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C8265" w14:textId="280346C3" w:rsidR="0029606F" w:rsidRPr="000A4E19" w:rsidRDefault="001D436B" w:rsidP="0029606F">
      <w:pPr>
        <w:jc w:val="center"/>
        <w:rPr>
          <w:rFonts w:ascii="Times New Roman" w:hAnsi="Times New Roman"/>
          <w:b/>
          <w:bCs/>
          <w:color w:val="000000" w:themeColor="text1"/>
          <w:sz w:val="30"/>
          <w:szCs w:val="30"/>
        </w:rPr>
      </w:pPr>
      <w:r w:rsidRPr="000A4E19">
        <w:rPr>
          <w:rFonts w:ascii="Times New Roman" w:hAnsi="Times New Roman"/>
          <w:b/>
          <w:bCs/>
          <w:color w:val="000000" w:themeColor="text1"/>
          <w:sz w:val="26"/>
          <w:szCs w:val="26"/>
          <w:lang w:val="vi-VN"/>
        </w:rPr>
        <w:t xml:space="preserve">  </w:t>
      </w:r>
      <w:r w:rsidR="0029606F" w:rsidRPr="000A4E19">
        <w:rPr>
          <w:rFonts w:ascii="Times New Roman" w:hAnsi="Times New Roman"/>
          <w:b/>
          <w:bCs/>
          <w:color w:val="000000" w:themeColor="text1"/>
          <w:sz w:val="30"/>
          <w:szCs w:val="30"/>
        </w:rPr>
        <w:t>SỞ NỘI VỤ TỈNH TUYÊN QUANG</w:t>
      </w:r>
    </w:p>
    <w:p w14:paraId="16733363" w14:textId="7F17F577" w:rsidR="0029606F" w:rsidRPr="000A4E19" w:rsidRDefault="0029606F" w:rsidP="0029606F">
      <w:pPr>
        <w:jc w:val="center"/>
        <w:rPr>
          <w:rFonts w:ascii="Times New Roman" w:hAnsi="Times New Roman"/>
          <w:b/>
          <w:bCs/>
          <w:color w:val="000000" w:themeColor="text1"/>
          <w:sz w:val="30"/>
          <w:szCs w:val="30"/>
        </w:rPr>
      </w:pPr>
      <w:r w:rsidRPr="000A4E19">
        <w:rPr>
          <w:rFonts w:ascii="Times New Roman" w:hAnsi="Times New Roman"/>
          <w:b/>
          <w:bCs/>
          <w:noProof/>
          <w:color w:val="000000" w:themeColor="text1"/>
          <w:sz w:val="30"/>
          <w:szCs w:val="30"/>
        </w:rPr>
        <mc:AlternateContent>
          <mc:Choice Requires="wps">
            <w:drawing>
              <wp:anchor distT="0" distB="0" distL="114300" distR="114300" simplePos="0" relativeHeight="251659264" behindDoc="0" locked="0" layoutInCell="1" allowOverlap="1" wp14:anchorId="3F76F472" wp14:editId="47089683">
                <wp:simplePos x="0" y="0"/>
                <wp:positionH relativeFrom="column">
                  <wp:posOffset>1306830</wp:posOffset>
                </wp:positionH>
                <wp:positionV relativeFrom="paragraph">
                  <wp:posOffset>65405</wp:posOffset>
                </wp:positionV>
                <wp:extent cx="166687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2C77A75" id="_x0000_t32" coordsize="21600,21600" o:spt="32" o:oned="t" path="m,l21600,21600e" filled="f">
                <v:path arrowok="t" fillok="f" o:connecttype="none"/>
                <o:lock v:ext="edit" shapetype="t"/>
              </v:shapetype>
              <v:shape id="Straight Arrow Connector 1" o:spid="_x0000_s1026" type="#_x0000_t32" style="position:absolute;margin-left:102.9pt;margin-top:5.15pt;width:13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"/>
            </w:pict>
          </mc:Fallback>
        </mc:AlternateContent>
      </w:r>
    </w:p>
    <w:p w14:paraId="5C871682" w14:textId="77777777" w:rsidR="0029606F" w:rsidRPr="000A4E19" w:rsidRDefault="0029606F" w:rsidP="0029606F">
      <w:pPr>
        <w:spacing w:before="40" w:after="40"/>
        <w:jc w:val="both"/>
        <w:rPr>
          <w:rFonts w:ascii="Times New Roman" w:hAnsi="Times New Roman"/>
          <w:b/>
          <w:i/>
          <w:color w:val="000000" w:themeColor="text1"/>
          <w:sz w:val="30"/>
          <w:szCs w:val="30"/>
          <w:u w:val="single"/>
        </w:rPr>
      </w:pPr>
    </w:p>
    <w:p w14:paraId="4577663F" w14:textId="77777777" w:rsidR="0029606F" w:rsidRPr="000A4E19" w:rsidRDefault="0029606F" w:rsidP="0029606F">
      <w:pPr>
        <w:spacing w:before="40" w:after="40"/>
        <w:jc w:val="both"/>
        <w:rPr>
          <w:rFonts w:ascii="Times New Roman" w:hAnsi="Times New Roman"/>
          <w:b/>
          <w:i/>
          <w:color w:val="000000" w:themeColor="text1"/>
          <w:sz w:val="8"/>
          <w:szCs w:val="36"/>
          <w:u w:val="single"/>
        </w:rPr>
      </w:pPr>
    </w:p>
    <w:p w14:paraId="109A63BE" w14:textId="77777777" w:rsidR="0029606F" w:rsidRPr="000A4E19" w:rsidRDefault="0029606F" w:rsidP="0029606F">
      <w:pPr>
        <w:spacing w:before="40" w:after="40"/>
        <w:jc w:val="both"/>
        <w:rPr>
          <w:rFonts w:ascii="Times New Roman" w:hAnsi="Times New Roman"/>
          <w:b/>
          <w:i/>
          <w:color w:val="000000" w:themeColor="text1"/>
          <w:sz w:val="8"/>
          <w:szCs w:val="36"/>
          <w:u w:val="single"/>
        </w:rPr>
      </w:pPr>
    </w:p>
    <w:p w14:paraId="0DF1363C" w14:textId="77777777" w:rsidR="0029606F" w:rsidRPr="000A4E19" w:rsidRDefault="0029606F" w:rsidP="0029606F">
      <w:pPr>
        <w:spacing w:before="40" w:after="40"/>
        <w:jc w:val="both"/>
        <w:rPr>
          <w:rFonts w:ascii="Times New Roman" w:hAnsi="Times New Roman"/>
          <w:b/>
          <w:i/>
          <w:color w:val="000000" w:themeColor="text1"/>
          <w:sz w:val="8"/>
          <w:szCs w:val="36"/>
          <w:u w:val="single"/>
        </w:rPr>
      </w:pPr>
    </w:p>
    <w:p w14:paraId="79BA56D6" w14:textId="77777777" w:rsidR="0029606F" w:rsidRPr="000A4E19" w:rsidRDefault="0029606F" w:rsidP="0029606F">
      <w:pPr>
        <w:rPr>
          <w:rFonts w:ascii="Times New Roman" w:hAnsi="Times New Roman"/>
          <w:b/>
          <w:color w:val="000000" w:themeColor="text1"/>
          <w:sz w:val="24"/>
          <w:lang w:val="vi-VN"/>
        </w:rPr>
      </w:pPr>
    </w:p>
    <w:p w14:paraId="4CF2D64A" w14:textId="77777777" w:rsidR="001F6D05" w:rsidRPr="000A4E19" w:rsidRDefault="001F6D05" w:rsidP="0029606F">
      <w:pPr>
        <w:spacing w:before="100" w:after="40" w:line="360" w:lineRule="atLeast"/>
        <w:jc w:val="center"/>
        <w:rPr>
          <w:rFonts w:ascii="Times New Roman" w:hAnsi="Times New Roman"/>
          <w:b/>
          <w:color w:val="000000" w:themeColor="text1"/>
          <w:sz w:val="36"/>
          <w:szCs w:val="36"/>
          <w:lang w:val="vi-VN"/>
        </w:rPr>
      </w:pPr>
    </w:p>
    <w:p w14:paraId="5EF46BED" w14:textId="77777777" w:rsidR="001F6D05" w:rsidRPr="000A4E19" w:rsidRDefault="001F6D05" w:rsidP="0029606F">
      <w:pPr>
        <w:spacing w:before="100" w:after="40" w:line="360" w:lineRule="atLeast"/>
        <w:jc w:val="center"/>
        <w:rPr>
          <w:rFonts w:ascii="Times New Roman" w:hAnsi="Times New Roman"/>
          <w:b/>
          <w:color w:val="000000" w:themeColor="text1"/>
          <w:sz w:val="36"/>
          <w:szCs w:val="36"/>
          <w:lang w:val="vi-VN"/>
        </w:rPr>
      </w:pPr>
    </w:p>
    <w:p w14:paraId="6E58E91E" w14:textId="0600C4A3" w:rsidR="001F6D05" w:rsidRPr="000A4E19" w:rsidRDefault="001F6D05" w:rsidP="008D1A33">
      <w:pPr>
        <w:spacing w:before="100" w:after="40" w:line="360" w:lineRule="atLeast"/>
        <w:rPr>
          <w:rFonts w:ascii="Times New Roman" w:hAnsi="Times New Roman"/>
          <w:b/>
          <w:color w:val="000000" w:themeColor="text1"/>
          <w:sz w:val="36"/>
          <w:szCs w:val="36"/>
          <w:lang w:val="vi-VN"/>
        </w:rPr>
      </w:pPr>
    </w:p>
    <w:p w14:paraId="7CA25509" w14:textId="3AFD059A" w:rsidR="0029606F" w:rsidRPr="000A4E19" w:rsidRDefault="007620FD" w:rsidP="001F6D05">
      <w:pPr>
        <w:spacing w:line="360" w:lineRule="atLeast"/>
        <w:jc w:val="center"/>
        <w:rPr>
          <w:rFonts w:ascii="Times New Roman" w:hAnsi="Times New Roman"/>
          <w:b/>
          <w:color w:val="000000" w:themeColor="text1"/>
          <w:sz w:val="52"/>
          <w:szCs w:val="52"/>
          <w:lang w:val="vi-VN"/>
        </w:rPr>
      </w:pPr>
      <w:r w:rsidRPr="000A4E19">
        <w:rPr>
          <w:rFonts w:ascii="Times New Roman" w:hAnsi="Times New Roman"/>
          <w:b/>
          <w:color w:val="000000" w:themeColor="text1"/>
          <w:sz w:val="52"/>
          <w:szCs w:val="52"/>
          <w:lang w:val="vi-VN"/>
        </w:rPr>
        <w:t>HỎI- ĐÁP</w:t>
      </w:r>
    </w:p>
    <w:p w14:paraId="1590B957" w14:textId="77777777" w:rsidR="008D1A33" w:rsidRPr="000A4E19" w:rsidRDefault="00EC7EE9" w:rsidP="008D1A33">
      <w:pPr>
        <w:spacing w:line="360" w:lineRule="atLeast"/>
        <w:jc w:val="center"/>
        <w:rPr>
          <w:rFonts w:ascii="Times New Roman" w:hAnsi="Times New Roman"/>
          <w:b/>
          <w:color w:val="000000" w:themeColor="text1"/>
          <w:sz w:val="30"/>
          <w:szCs w:val="30"/>
        </w:rPr>
      </w:pPr>
      <w:r w:rsidRPr="000A4E19">
        <w:rPr>
          <w:rFonts w:ascii="Times New Roman" w:hAnsi="Times New Roman"/>
          <w:b/>
          <w:color w:val="000000" w:themeColor="text1"/>
          <w:sz w:val="30"/>
          <w:szCs w:val="30"/>
        </w:rPr>
        <w:t xml:space="preserve">VỀ </w:t>
      </w:r>
      <w:r w:rsidR="00017BD0" w:rsidRPr="000A4E19">
        <w:rPr>
          <w:rFonts w:ascii="Times New Roman" w:hAnsi="Times New Roman"/>
          <w:b/>
          <w:color w:val="000000" w:themeColor="text1"/>
          <w:sz w:val="30"/>
          <w:szCs w:val="30"/>
        </w:rPr>
        <w:t>QUYẾT</w:t>
      </w:r>
      <w:r w:rsidR="003832F1" w:rsidRPr="000A4E19">
        <w:rPr>
          <w:rFonts w:ascii="Times New Roman" w:hAnsi="Times New Roman"/>
          <w:b/>
          <w:color w:val="000000" w:themeColor="text1"/>
          <w:sz w:val="30"/>
          <w:szCs w:val="30"/>
          <w:lang w:val="vi-VN"/>
        </w:rPr>
        <w:t xml:space="preserve"> ĐỊNH SỐ </w:t>
      </w:r>
      <w:r w:rsidR="00017BD0" w:rsidRPr="000A4E19">
        <w:rPr>
          <w:rFonts w:ascii="Times New Roman" w:hAnsi="Times New Roman"/>
          <w:b/>
          <w:color w:val="000000" w:themeColor="text1"/>
          <w:sz w:val="30"/>
          <w:szCs w:val="30"/>
        </w:rPr>
        <w:t>05</w:t>
      </w:r>
      <w:r w:rsidR="003832F1" w:rsidRPr="000A4E19">
        <w:rPr>
          <w:rFonts w:ascii="Times New Roman" w:hAnsi="Times New Roman"/>
          <w:b/>
          <w:color w:val="000000" w:themeColor="text1"/>
          <w:sz w:val="30"/>
          <w:szCs w:val="30"/>
          <w:lang w:val="vi-VN"/>
        </w:rPr>
        <w:t>/202</w:t>
      </w:r>
      <w:r w:rsidR="00017BD0" w:rsidRPr="000A4E19">
        <w:rPr>
          <w:rFonts w:ascii="Times New Roman" w:hAnsi="Times New Roman"/>
          <w:b/>
          <w:color w:val="000000" w:themeColor="text1"/>
          <w:sz w:val="30"/>
          <w:szCs w:val="30"/>
        </w:rPr>
        <w:t>5</w:t>
      </w:r>
      <w:r w:rsidR="00017BD0" w:rsidRPr="000A4E19">
        <w:rPr>
          <w:rFonts w:ascii="Times New Roman" w:hAnsi="Times New Roman"/>
          <w:b/>
          <w:color w:val="000000" w:themeColor="text1"/>
          <w:sz w:val="30"/>
          <w:szCs w:val="30"/>
          <w:lang w:val="vi-VN"/>
        </w:rPr>
        <w:t>/</w:t>
      </w:r>
      <w:r w:rsidR="00017BD0" w:rsidRPr="000A4E19">
        <w:rPr>
          <w:rFonts w:ascii="Times New Roman" w:hAnsi="Times New Roman"/>
          <w:b/>
          <w:color w:val="000000" w:themeColor="text1"/>
          <w:sz w:val="30"/>
          <w:szCs w:val="30"/>
        </w:rPr>
        <w:t>Q</w:t>
      </w:r>
      <w:r w:rsidR="003832F1" w:rsidRPr="000A4E19">
        <w:rPr>
          <w:rFonts w:ascii="Times New Roman" w:hAnsi="Times New Roman"/>
          <w:b/>
          <w:color w:val="000000" w:themeColor="text1"/>
          <w:sz w:val="30"/>
          <w:szCs w:val="30"/>
          <w:lang w:val="vi-VN"/>
        </w:rPr>
        <w:t>Đ-</w:t>
      </w:r>
      <w:r w:rsidR="00017BD0" w:rsidRPr="000A4E19">
        <w:rPr>
          <w:rFonts w:ascii="Times New Roman" w:hAnsi="Times New Roman"/>
          <w:b/>
          <w:color w:val="000000" w:themeColor="text1"/>
          <w:sz w:val="30"/>
          <w:szCs w:val="30"/>
        </w:rPr>
        <w:t>UBND</w:t>
      </w:r>
      <w:r w:rsidR="003832F1" w:rsidRPr="000A4E19">
        <w:rPr>
          <w:rFonts w:ascii="Times New Roman" w:hAnsi="Times New Roman"/>
          <w:b/>
          <w:color w:val="000000" w:themeColor="text1"/>
          <w:sz w:val="30"/>
          <w:szCs w:val="30"/>
          <w:lang w:val="vi-VN"/>
        </w:rPr>
        <w:t xml:space="preserve"> NGÀY </w:t>
      </w:r>
      <w:r w:rsidR="00017BD0" w:rsidRPr="000A4E19">
        <w:rPr>
          <w:rFonts w:ascii="Times New Roman" w:hAnsi="Times New Roman"/>
          <w:b/>
          <w:color w:val="000000" w:themeColor="text1"/>
          <w:sz w:val="30"/>
          <w:szCs w:val="30"/>
        </w:rPr>
        <w:t>28</w:t>
      </w:r>
      <w:r w:rsidR="003832F1" w:rsidRPr="000A4E19">
        <w:rPr>
          <w:rFonts w:ascii="Times New Roman" w:hAnsi="Times New Roman"/>
          <w:b/>
          <w:color w:val="000000" w:themeColor="text1"/>
          <w:sz w:val="30"/>
          <w:szCs w:val="30"/>
          <w:lang w:val="vi-VN"/>
        </w:rPr>
        <w:t>/</w:t>
      </w:r>
      <w:r w:rsidR="00017BD0" w:rsidRPr="000A4E19">
        <w:rPr>
          <w:rFonts w:ascii="Times New Roman" w:hAnsi="Times New Roman"/>
          <w:b/>
          <w:color w:val="000000" w:themeColor="text1"/>
          <w:sz w:val="30"/>
          <w:szCs w:val="30"/>
        </w:rPr>
        <w:t>11</w:t>
      </w:r>
      <w:r w:rsidR="003832F1" w:rsidRPr="000A4E19">
        <w:rPr>
          <w:rFonts w:ascii="Times New Roman" w:hAnsi="Times New Roman"/>
          <w:b/>
          <w:color w:val="000000" w:themeColor="text1"/>
          <w:sz w:val="30"/>
          <w:szCs w:val="30"/>
          <w:lang w:val="vi-VN"/>
        </w:rPr>
        <w:t>/202</w:t>
      </w:r>
      <w:r w:rsidR="00017BD0" w:rsidRPr="000A4E19">
        <w:rPr>
          <w:rFonts w:ascii="Times New Roman" w:hAnsi="Times New Roman"/>
          <w:b/>
          <w:color w:val="000000" w:themeColor="text1"/>
          <w:sz w:val="30"/>
          <w:szCs w:val="30"/>
        </w:rPr>
        <w:t xml:space="preserve">5 </w:t>
      </w:r>
      <w:r w:rsidR="003832F1" w:rsidRPr="000A4E19">
        <w:rPr>
          <w:rFonts w:ascii="Times New Roman" w:hAnsi="Times New Roman"/>
          <w:b/>
          <w:color w:val="000000" w:themeColor="text1"/>
          <w:sz w:val="30"/>
          <w:szCs w:val="30"/>
          <w:lang w:val="vi-VN"/>
        </w:rPr>
        <w:t xml:space="preserve">CỦA </w:t>
      </w:r>
      <w:r w:rsidRPr="000A4E19">
        <w:rPr>
          <w:rFonts w:ascii="Times New Roman" w:hAnsi="Times New Roman"/>
          <w:b/>
          <w:color w:val="000000" w:themeColor="text1"/>
          <w:sz w:val="30"/>
          <w:szCs w:val="30"/>
        </w:rPr>
        <w:t xml:space="preserve">UỶ BAN NHÂN DÂN TỈNH BAN </w:t>
      </w:r>
      <w:r w:rsidR="00017BD0" w:rsidRPr="000A4E19">
        <w:rPr>
          <w:rFonts w:ascii="Times New Roman" w:hAnsi="Times New Roman"/>
          <w:b/>
          <w:color w:val="000000" w:themeColor="text1"/>
          <w:sz w:val="30"/>
          <w:szCs w:val="30"/>
        </w:rPr>
        <w:t>HÀNH</w:t>
      </w:r>
      <w:r w:rsidR="003832F1" w:rsidRPr="000A4E19">
        <w:rPr>
          <w:rFonts w:ascii="Times New Roman" w:hAnsi="Times New Roman"/>
          <w:b/>
          <w:color w:val="000000" w:themeColor="text1"/>
          <w:sz w:val="30"/>
          <w:szCs w:val="30"/>
          <w:lang w:val="vi-VN"/>
        </w:rPr>
        <w:t xml:space="preserve"> QUY </w:t>
      </w:r>
      <w:r w:rsidR="00017BD0" w:rsidRPr="000A4E19">
        <w:rPr>
          <w:rFonts w:ascii="Times New Roman" w:hAnsi="Times New Roman"/>
          <w:b/>
          <w:color w:val="000000" w:themeColor="text1"/>
          <w:sz w:val="30"/>
          <w:szCs w:val="30"/>
        </w:rPr>
        <w:t xml:space="preserve">CHẾ CẬP NHẬT, QUẢN LÝ, SỬ DỤNG, KHAI THÁC CƠ SỞ </w:t>
      </w:r>
    </w:p>
    <w:p w14:paraId="7DBCD5F5" w14:textId="77777777" w:rsidR="008D1A33" w:rsidRPr="000A4E19" w:rsidRDefault="00017BD0" w:rsidP="008D1A33">
      <w:pPr>
        <w:spacing w:line="360" w:lineRule="atLeast"/>
        <w:jc w:val="center"/>
        <w:rPr>
          <w:rFonts w:ascii="Times New Roman" w:hAnsi="Times New Roman"/>
          <w:b/>
          <w:color w:val="000000" w:themeColor="text1"/>
          <w:sz w:val="30"/>
          <w:szCs w:val="30"/>
        </w:rPr>
      </w:pPr>
      <w:r w:rsidRPr="000A4E19">
        <w:rPr>
          <w:rFonts w:ascii="Times New Roman" w:hAnsi="Times New Roman"/>
          <w:b/>
          <w:color w:val="000000" w:themeColor="text1"/>
          <w:sz w:val="30"/>
          <w:szCs w:val="30"/>
        </w:rPr>
        <w:t>DỮ LIỆU CÁN BỘ, CÔNG CHỨC, VIÊN CHỨC, NGƯỜI LAO ĐỘNG</w:t>
      </w:r>
    </w:p>
    <w:p w14:paraId="7AA53FDD" w14:textId="23C5FE63" w:rsidR="0029606F" w:rsidRPr="000A4E19" w:rsidRDefault="00017BD0" w:rsidP="008D1A33">
      <w:pPr>
        <w:spacing w:line="360" w:lineRule="atLeast"/>
        <w:jc w:val="center"/>
        <w:rPr>
          <w:rFonts w:ascii="Times New Roman" w:hAnsi="Times New Roman"/>
          <w:b/>
          <w:color w:val="000000" w:themeColor="text1"/>
          <w:sz w:val="30"/>
          <w:szCs w:val="30"/>
        </w:rPr>
      </w:pPr>
      <w:r w:rsidRPr="000A4E19">
        <w:rPr>
          <w:rFonts w:ascii="Times New Roman" w:hAnsi="Times New Roman"/>
          <w:b/>
          <w:color w:val="000000" w:themeColor="text1"/>
          <w:sz w:val="30"/>
          <w:szCs w:val="30"/>
        </w:rPr>
        <w:t xml:space="preserve"> TỈNH TUYÊN QUANG</w:t>
      </w:r>
    </w:p>
    <w:p w14:paraId="308FFC65" w14:textId="77777777" w:rsidR="0029606F" w:rsidRPr="000A4E19" w:rsidRDefault="0029606F" w:rsidP="0029606F">
      <w:pPr>
        <w:spacing w:before="60" w:after="60"/>
        <w:jc w:val="center"/>
        <w:rPr>
          <w:rFonts w:ascii="Times New Roman" w:hAnsi="Times New Roman"/>
          <w:b/>
          <w:i/>
          <w:iCs/>
          <w:color w:val="000000" w:themeColor="text1"/>
          <w:spacing w:val="-4"/>
          <w:sz w:val="22"/>
          <w:szCs w:val="22"/>
          <w:lang w:val="vi-VN"/>
        </w:rPr>
      </w:pPr>
    </w:p>
    <w:p w14:paraId="1D31EBDD" w14:textId="77777777" w:rsidR="0029606F" w:rsidRPr="000A4E19" w:rsidRDefault="0029606F" w:rsidP="0029606F">
      <w:pPr>
        <w:jc w:val="center"/>
        <w:rPr>
          <w:rFonts w:ascii="Times New Roman" w:hAnsi="Times New Roman"/>
          <w:b/>
          <w:color w:val="000000" w:themeColor="text1"/>
          <w:sz w:val="24"/>
          <w:lang w:val="vi-VN"/>
        </w:rPr>
      </w:pPr>
    </w:p>
    <w:p w14:paraId="1F323376" w14:textId="77777777" w:rsidR="0029606F" w:rsidRPr="000A4E19" w:rsidRDefault="0029606F" w:rsidP="0029606F">
      <w:pPr>
        <w:spacing w:before="40" w:after="40"/>
        <w:ind w:hanging="142"/>
        <w:rPr>
          <w:rFonts w:ascii="Times New Roman" w:hAnsi="Times New Roman"/>
          <w:b/>
          <w:color w:val="000000" w:themeColor="text1"/>
          <w:sz w:val="40"/>
          <w:szCs w:val="40"/>
          <w:lang w:val="vi-VN"/>
        </w:rPr>
      </w:pPr>
    </w:p>
    <w:p w14:paraId="4B2D900F" w14:textId="409D9131" w:rsidR="0029606F" w:rsidRPr="000A4E19" w:rsidRDefault="0029606F">
      <w:pPr>
        <w:rPr>
          <w:rFonts w:ascii="Times New Roman" w:hAnsi="Times New Roman"/>
          <w:color w:val="000000" w:themeColor="text1"/>
          <w:lang w:val="vi-VN"/>
        </w:rPr>
      </w:pPr>
    </w:p>
    <w:p w14:paraId="5752AC62" w14:textId="3583EC32" w:rsidR="00CA5A7C" w:rsidRPr="000A4E19" w:rsidRDefault="00CA5A7C">
      <w:pPr>
        <w:rPr>
          <w:rFonts w:ascii="Times New Roman" w:hAnsi="Times New Roman"/>
          <w:color w:val="000000" w:themeColor="text1"/>
          <w:lang w:val="vi-VN"/>
        </w:rPr>
      </w:pPr>
    </w:p>
    <w:p w14:paraId="5AEF6456" w14:textId="3120BB42" w:rsidR="00EA7A25" w:rsidRPr="000A4E19" w:rsidRDefault="00EA7A25" w:rsidP="00D16C60">
      <w:pPr>
        <w:rPr>
          <w:rFonts w:ascii="Times New Roman" w:hAnsi="Times New Roman"/>
          <w:b/>
          <w:bCs/>
          <w:i/>
          <w:iCs/>
          <w:color w:val="000000" w:themeColor="text1"/>
          <w:sz w:val="24"/>
          <w:lang w:val="vi-VN"/>
        </w:rPr>
      </w:pPr>
    </w:p>
    <w:p w14:paraId="2CE92337" w14:textId="6ACAC96C" w:rsidR="00EA7A25" w:rsidRPr="000A4E19" w:rsidRDefault="00EA7A25" w:rsidP="005D1108">
      <w:pPr>
        <w:rPr>
          <w:rFonts w:ascii="Times New Roman" w:hAnsi="Times New Roman"/>
          <w:b/>
          <w:bCs/>
          <w:i/>
          <w:iCs/>
          <w:color w:val="000000" w:themeColor="text1"/>
          <w:sz w:val="24"/>
          <w:lang w:val="vi-VN"/>
        </w:rPr>
      </w:pPr>
    </w:p>
    <w:p w14:paraId="54141A58" w14:textId="77777777" w:rsidR="00EC7EE9" w:rsidRPr="000A4E19" w:rsidRDefault="001F6D05" w:rsidP="00EC7EE9">
      <w:pPr>
        <w:jc w:val="center"/>
        <w:rPr>
          <w:rFonts w:ascii="Times New Roman" w:hAnsi="Times New Roman"/>
          <w:b/>
          <w:bCs/>
          <w:i/>
          <w:iCs/>
          <w:color w:val="000000" w:themeColor="text1"/>
          <w:szCs w:val="28"/>
        </w:rPr>
      </w:pPr>
      <w:r w:rsidRPr="000A4E19">
        <w:rPr>
          <w:rFonts w:ascii="Times New Roman" w:hAnsi="Times New Roman"/>
          <w:b/>
          <w:bCs/>
          <w:i/>
          <w:iCs/>
          <w:color w:val="000000" w:themeColor="text1"/>
          <w:szCs w:val="28"/>
          <w:lang w:val="vi-VN"/>
        </w:rPr>
        <w:t>Năm 202</w:t>
      </w:r>
      <w:r w:rsidR="00017BD0" w:rsidRPr="000A4E19">
        <w:rPr>
          <w:rFonts w:ascii="Times New Roman" w:hAnsi="Times New Roman"/>
          <w:b/>
          <w:bCs/>
          <w:i/>
          <w:iCs/>
          <w:color w:val="000000" w:themeColor="text1"/>
          <w:szCs w:val="28"/>
        </w:rPr>
        <w:t>5</w:t>
      </w:r>
      <w:bookmarkStart w:id="0" w:name="dieu_327"/>
    </w:p>
    <w:p w14:paraId="233451C8" w14:textId="5F297255" w:rsidR="009379C3" w:rsidRPr="000A4E19" w:rsidRDefault="009379C3" w:rsidP="00EC7EE9">
      <w:pPr>
        <w:jc w:val="center"/>
        <w:rPr>
          <w:rFonts w:ascii="Times New Roman" w:hAnsi="Times New Roman"/>
          <w:b/>
          <w:bCs/>
          <w:i/>
          <w:iCs/>
          <w:color w:val="000000" w:themeColor="text1"/>
          <w:sz w:val="30"/>
          <w:szCs w:val="30"/>
        </w:rPr>
      </w:pPr>
      <w:r w:rsidRPr="000A4E19">
        <w:rPr>
          <w:rFonts w:ascii="Times New Roman" w:hAnsi="Times New Roman"/>
          <w:b/>
          <w:bCs/>
          <w:color w:val="000000" w:themeColor="text1"/>
          <w:sz w:val="30"/>
          <w:szCs w:val="30"/>
          <w:lang w:val="vi-VN"/>
        </w:rPr>
        <w:lastRenderedPageBreak/>
        <w:t>LỜI NÓI ĐẦU</w:t>
      </w:r>
    </w:p>
    <w:p w14:paraId="29322BF1" w14:textId="77777777" w:rsidR="009379C3" w:rsidRPr="000A4E19" w:rsidRDefault="009379C3" w:rsidP="00FB2B03">
      <w:pPr>
        <w:shd w:val="clear" w:color="auto" w:fill="FFFFFF"/>
        <w:spacing w:before="40" w:after="40" w:line="360" w:lineRule="atLeast"/>
        <w:jc w:val="center"/>
        <w:rPr>
          <w:rFonts w:ascii="Times New Roman" w:hAnsi="Times New Roman"/>
          <w:b/>
          <w:bCs/>
          <w:color w:val="000000" w:themeColor="text1"/>
          <w:sz w:val="24"/>
          <w:lang w:val="vi-VN"/>
        </w:rPr>
      </w:pPr>
    </w:p>
    <w:p w14:paraId="3A689BB4" w14:textId="5E3E6B36" w:rsidR="00ED0AE7" w:rsidRPr="000A4E19" w:rsidRDefault="00ED0AE7" w:rsidP="00D16C60">
      <w:pPr>
        <w:widowControl w:val="0"/>
        <w:spacing w:before="120" w:after="120"/>
        <w:ind w:firstLine="720"/>
        <w:jc w:val="both"/>
        <w:rPr>
          <w:rFonts w:ascii="Times New Roman" w:hAnsi="Times New Roman"/>
          <w:i/>
          <w:iCs/>
          <w:color w:val="000000" w:themeColor="text1"/>
          <w:spacing w:val="-2"/>
          <w:szCs w:val="28"/>
          <w:lang w:val="vi-VN" w:eastAsia="vi-VN"/>
        </w:rPr>
      </w:pPr>
      <w:r w:rsidRPr="000A4E19">
        <w:rPr>
          <w:rFonts w:ascii="Times New Roman" w:hAnsi="Times New Roman"/>
          <w:i/>
          <w:iCs/>
          <w:color w:val="000000" w:themeColor="text1"/>
          <w:spacing w:val="-2"/>
          <w:szCs w:val="28"/>
          <w:lang w:val="vi-VN" w:eastAsia="vi-VN"/>
        </w:rPr>
        <w:t xml:space="preserve">Ngày </w:t>
      </w:r>
      <w:r w:rsidR="00017BD0" w:rsidRPr="000A4E19">
        <w:rPr>
          <w:rFonts w:ascii="Times New Roman" w:hAnsi="Times New Roman"/>
          <w:i/>
          <w:iCs/>
          <w:color w:val="000000" w:themeColor="text1"/>
          <w:spacing w:val="-2"/>
          <w:szCs w:val="28"/>
          <w:lang w:eastAsia="vi-VN"/>
        </w:rPr>
        <w:t xml:space="preserve">28 </w:t>
      </w:r>
      <w:r w:rsidRPr="000A4E19">
        <w:rPr>
          <w:rFonts w:ascii="Times New Roman" w:hAnsi="Times New Roman"/>
          <w:i/>
          <w:iCs/>
          <w:color w:val="000000" w:themeColor="text1"/>
          <w:spacing w:val="-2"/>
          <w:szCs w:val="28"/>
          <w:lang w:val="vi-VN" w:eastAsia="vi-VN"/>
        </w:rPr>
        <w:t xml:space="preserve">tháng </w:t>
      </w:r>
      <w:r w:rsidR="00017BD0" w:rsidRPr="000A4E19">
        <w:rPr>
          <w:rFonts w:ascii="Times New Roman" w:hAnsi="Times New Roman"/>
          <w:i/>
          <w:iCs/>
          <w:color w:val="000000" w:themeColor="text1"/>
          <w:spacing w:val="-2"/>
          <w:szCs w:val="28"/>
          <w:lang w:eastAsia="vi-VN"/>
        </w:rPr>
        <w:t>11</w:t>
      </w:r>
      <w:r w:rsidRPr="000A4E19">
        <w:rPr>
          <w:rFonts w:ascii="Times New Roman" w:hAnsi="Times New Roman"/>
          <w:i/>
          <w:iCs/>
          <w:color w:val="000000" w:themeColor="text1"/>
          <w:spacing w:val="-2"/>
          <w:szCs w:val="28"/>
          <w:lang w:val="vi-VN" w:eastAsia="vi-VN"/>
        </w:rPr>
        <w:t xml:space="preserve"> năm 202</w:t>
      </w:r>
      <w:r w:rsidR="00017BD0" w:rsidRPr="000A4E19">
        <w:rPr>
          <w:rFonts w:ascii="Times New Roman" w:hAnsi="Times New Roman"/>
          <w:i/>
          <w:iCs/>
          <w:color w:val="000000" w:themeColor="text1"/>
          <w:spacing w:val="-2"/>
          <w:szCs w:val="28"/>
          <w:lang w:eastAsia="vi-VN"/>
        </w:rPr>
        <w:t>5</w:t>
      </w:r>
      <w:r w:rsidRPr="000A4E19">
        <w:rPr>
          <w:rFonts w:ascii="Times New Roman" w:hAnsi="Times New Roman"/>
          <w:i/>
          <w:iCs/>
          <w:color w:val="000000" w:themeColor="text1"/>
          <w:spacing w:val="-2"/>
          <w:szCs w:val="28"/>
          <w:lang w:val="vi-VN" w:eastAsia="vi-VN"/>
        </w:rPr>
        <w:t xml:space="preserve">, </w:t>
      </w:r>
      <w:r w:rsidR="00017BD0" w:rsidRPr="000A4E19">
        <w:rPr>
          <w:rFonts w:ascii="Times New Roman" w:hAnsi="Times New Roman"/>
          <w:i/>
          <w:iCs/>
          <w:color w:val="000000" w:themeColor="text1"/>
          <w:spacing w:val="-2"/>
          <w:szCs w:val="28"/>
          <w:lang w:eastAsia="vi-VN"/>
        </w:rPr>
        <w:t>Uỷ ban nhân dân tỉnh</w:t>
      </w:r>
      <w:r w:rsidRPr="000A4E19">
        <w:rPr>
          <w:rFonts w:ascii="Times New Roman" w:hAnsi="Times New Roman"/>
          <w:i/>
          <w:iCs/>
          <w:color w:val="000000" w:themeColor="text1"/>
          <w:spacing w:val="-2"/>
          <w:szCs w:val="28"/>
          <w:lang w:val="vi-VN" w:eastAsia="vi-VN"/>
        </w:rPr>
        <w:t xml:space="preserve"> ban hành </w:t>
      </w:r>
      <w:r w:rsidR="00B66541" w:rsidRPr="000A4E19">
        <w:rPr>
          <w:rFonts w:ascii="Times New Roman" w:hAnsi="Times New Roman"/>
          <w:i/>
          <w:iCs/>
          <w:color w:val="000000" w:themeColor="text1"/>
          <w:spacing w:val="-2"/>
          <w:szCs w:val="28"/>
          <w:lang w:eastAsia="vi-VN"/>
        </w:rPr>
        <w:t xml:space="preserve">Quyết </w:t>
      </w:r>
      <w:r w:rsidRPr="000A4E19">
        <w:rPr>
          <w:rFonts w:ascii="Times New Roman" w:hAnsi="Times New Roman"/>
          <w:i/>
          <w:iCs/>
          <w:color w:val="000000" w:themeColor="text1"/>
          <w:spacing w:val="-2"/>
          <w:szCs w:val="28"/>
          <w:lang w:val="vi-VN" w:eastAsia="vi-VN"/>
        </w:rPr>
        <w:t xml:space="preserve">định số </w:t>
      </w:r>
      <w:r w:rsidR="00B66541" w:rsidRPr="000A4E19">
        <w:rPr>
          <w:rFonts w:ascii="Times New Roman" w:hAnsi="Times New Roman"/>
          <w:i/>
          <w:iCs/>
          <w:color w:val="000000" w:themeColor="text1"/>
          <w:spacing w:val="-2"/>
          <w:szCs w:val="28"/>
          <w:lang w:eastAsia="vi-VN"/>
        </w:rPr>
        <w:t>05</w:t>
      </w:r>
      <w:r w:rsidRPr="000A4E19">
        <w:rPr>
          <w:rFonts w:ascii="Times New Roman" w:hAnsi="Times New Roman"/>
          <w:i/>
          <w:iCs/>
          <w:color w:val="000000" w:themeColor="text1"/>
          <w:spacing w:val="-2"/>
          <w:szCs w:val="28"/>
          <w:lang w:val="vi-VN" w:eastAsia="vi-VN"/>
        </w:rPr>
        <w:t>/202</w:t>
      </w:r>
      <w:r w:rsidR="00B66541" w:rsidRPr="000A4E19">
        <w:rPr>
          <w:rFonts w:ascii="Times New Roman" w:hAnsi="Times New Roman"/>
          <w:i/>
          <w:iCs/>
          <w:color w:val="000000" w:themeColor="text1"/>
          <w:spacing w:val="-2"/>
          <w:szCs w:val="28"/>
          <w:lang w:eastAsia="vi-VN"/>
        </w:rPr>
        <w:t>5</w:t>
      </w:r>
      <w:r w:rsidR="00B66541" w:rsidRPr="000A4E19">
        <w:rPr>
          <w:rFonts w:ascii="Times New Roman" w:hAnsi="Times New Roman"/>
          <w:i/>
          <w:iCs/>
          <w:color w:val="000000" w:themeColor="text1"/>
          <w:spacing w:val="-2"/>
          <w:szCs w:val="28"/>
          <w:lang w:val="vi-VN" w:eastAsia="vi-VN"/>
        </w:rPr>
        <w:t>/</w:t>
      </w:r>
      <w:r w:rsidR="00B66541" w:rsidRPr="000A4E19">
        <w:rPr>
          <w:rFonts w:ascii="Times New Roman" w:hAnsi="Times New Roman"/>
          <w:i/>
          <w:iCs/>
          <w:color w:val="000000" w:themeColor="text1"/>
          <w:spacing w:val="-2"/>
          <w:szCs w:val="28"/>
          <w:lang w:eastAsia="vi-VN"/>
        </w:rPr>
        <w:t>Q</w:t>
      </w:r>
      <w:r w:rsidRPr="000A4E19">
        <w:rPr>
          <w:rFonts w:ascii="Times New Roman" w:hAnsi="Times New Roman"/>
          <w:i/>
          <w:iCs/>
          <w:color w:val="000000" w:themeColor="text1"/>
          <w:spacing w:val="-2"/>
          <w:szCs w:val="28"/>
          <w:lang w:val="vi-VN" w:eastAsia="vi-VN"/>
        </w:rPr>
        <w:t>Đ-</w:t>
      </w:r>
      <w:r w:rsidR="00B66541" w:rsidRPr="000A4E19">
        <w:rPr>
          <w:rFonts w:ascii="Times New Roman" w:hAnsi="Times New Roman"/>
          <w:i/>
          <w:iCs/>
          <w:color w:val="000000" w:themeColor="text1"/>
          <w:spacing w:val="-2"/>
          <w:szCs w:val="28"/>
          <w:lang w:eastAsia="vi-VN"/>
        </w:rPr>
        <w:t xml:space="preserve">UBND </w:t>
      </w:r>
      <w:r w:rsidR="00B66541" w:rsidRPr="000A4E19">
        <w:rPr>
          <w:rFonts w:ascii="Times New Roman" w:hAnsi="Times New Roman"/>
          <w:i/>
          <w:iCs/>
          <w:color w:val="000000" w:themeColor="text1"/>
          <w:szCs w:val="28"/>
          <w:shd w:val="clear" w:color="auto" w:fill="FFFFFF"/>
        </w:rPr>
        <w:t>ban hành Quy chế cập nhật, quản lý, sử dụng, khai thác cơ sở dữ liệu cán bộ, công chức, viên chức, người lao động tỉnh Tuyên Quang</w:t>
      </w:r>
      <w:r w:rsidRPr="000A4E19">
        <w:rPr>
          <w:rFonts w:ascii="Times New Roman" w:hAnsi="Times New Roman"/>
          <w:i/>
          <w:iCs/>
          <w:color w:val="000000" w:themeColor="text1"/>
          <w:spacing w:val="-2"/>
          <w:szCs w:val="28"/>
          <w:lang w:val="vi-VN" w:eastAsia="vi-VN"/>
        </w:rPr>
        <w:t>.</w:t>
      </w:r>
    </w:p>
    <w:p w14:paraId="04CC7E91" w14:textId="7C8F6620" w:rsidR="009379C3" w:rsidRPr="000A4E19" w:rsidRDefault="00E32A6A" w:rsidP="00D16C60">
      <w:pPr>
        <w:widowControl w:val="0"/>
        <w:spacing w:before="120" w:after="120"/>
        <w:ind w:firstLine="720"/>
        <w:jc w:val="both"/>
        <w:rPr>
          <w:rFonts w:ascii="Times New Roman" w:hAnsi="Times New Roman"/>
          <w:i/>
          <w:iCs/>
          <w:color w:val="000000" w:themeColor="text1"/>
          <w:spacing w:val="-2"/>
          <w:szCs w:val="28"/>
          <w:lang w:val="vi-VN" w:eastAsia="vi-VN"/>
        </w:rPr>
      </w:pPr>
      <w:r w:rsidRPr="000A4E19">
        <w:rPr>
          <w:rFonts w:ascii="Times New Roman" w:hAnsi="Times New Roman"/>
          <w:i/>
          <w:iCs/>
          <w:color w:val="000000" w:themeColor="text1"/>
          <w:szCs w:val="28"/>
          <w:shd w:val="clear" w:color="auto" w:fill="FFFFFF"/>
        </w:rPr>
        <w:t>Quy chế cập nhật, quản lý, sử dụng, khai thác cơ sở dữ liệu cán bộ, công chức, viên chức, người lao động tỉnh Tuyên Quang</w:t>
      </w:r>
      <w:r w:rsidRPr="000A4E19">
        <w:rPr>
          <w:rFonts w:ascii="Times New Roman" w:hAnsi="Times New Roman"/>
          <w:i/>
          <w:iCs/>
          <w:color w:val="000000" w:themeColor="text1"/>
          <w:spacing w:val="-2"/>
          <w:szCs w:val="28"/>
          <w:lang w:eastAsia="vi-VN"/>
        </w:rPr>
        <w:t xml:space="preserve"> ban hành kèm theo Quyết </w:t>
      </w:r>
      <w:r w:rsidR="00ED0AE7" w:rsidRPr="000A4E19">
        <w:rPr>
          <w:rFonts w:ascii="Times New Roman" w:hAnsi="Times New Roman"/>
          <w:i/>
          <w:iCs/>
          <w:color w:val="000000" w:themeColor="text1"/>
          <w:spacing w:val="-2"/>
          <w:szCs w:val="28"/>
          <w:lang w:val="vi-VN" w:eastAsia="vi-VN"/>
        </w:rPr>
        <w:t xml:space="preserve">định </w:t>
      </w:r>
      <w:r w:rsidRPr="000A4E19">
        <w:rPr>
          <w:rFonts w:ascii="Times New Roman" w:hAnsi="Times New Roman"/>
          <w:i/>
          <w:iCs/>
          <w:color w:val="000000" w:themeColor="text1"/>
          <w:spacing w:val="-2"/>
          <w:szCs w:val="28"/>
          <w:lang w:val="vi-VN" w:eastAsia="vi-VN"/>
        </w:rPr>
        <w:t xml:space="preserve">số </w:t>
      </w:r>
      <w:r w:rsidRPr="000A4E19">
        <w:rPr>
          <w:rFonts w:ascii="Times New Roman" w:hAnsi="Times New Roman"/>
          <w:i/>
          <w:iCs/>
          <w:color w:val="000000" w:themeColor="text1"/>
          <w:spacing w:val="-2"/>
          <w:szCs w:val="28"/>
          <w:lang w:eastAsia="vi-VN"/>
        </w:rPr>
        <w:t>05</w:t>
      </w:r>
      <w:r w:rsidRPr="000A4E19">
        <w:rPr>
          <w:rFonts w:ascii="Times New Roman" w:hAnsi="Times New Roman"/>
          <w:i/>
          <w:iCs/>
          <w:color w:val="000000" w:themeColor="text1"/>
          <w:spacing w:val="-2"/>
          <w:szCs w:val="28"/>
          <w:lang w:val="vi-VN" w:eastAsia="vi-VN"/>
        </w:rPr>
        <w:t>/202</w:t>
      </w:r>
      <w:r w:rsidRPr="000A4E19">
        <w:rPr>
          <w:rFonts w:ascii="Times New Roman" w:hAnsi="Times New Roman"/>
          <w:i/>
          <w:iCs/>
          <w:color w:val="000000" w:themeColor="text1"/>
          <w:spacing w:val="-2"/>
          <w:szCs w:val="28"/>
          <w:lang w:eastAsia="vi-VN"/>
        </w:rPr>
        <w:t>5</w:t>
      </w:r>
      <w:r w:rsidRPr="000A4E19">
        <w:rPr>
          <w:rFonts w:ascii="Times New Roman" w:hAnsi="Times New Roman"/>
          <w:i/>
          <w:iCs/>
          <w:color w:val="000000" w:themeColor="text1"/>
          <w:spacing w:val="-2"/>
          <w:szCs w:val="28"/>
          <w:lang w:val="vi-VN" w:eastAsia="vi-VN"/>
        </w:rPr>
        <w:t>/</w:t>
      </w:r>
      <w:r w:rsidRPr="000A4E19">
        <w:rPr>
          <w:rFonts w:ascii="Times New Roman" w:hAnsi="Times New Roman"/>
          <w:i/>
          <w:iCs/>
          <w:color w:val="000000" w:themeColor="text1"/>
          <w:spacing w:val="-2"/>
          <w:szCs w:val="28"/>
          <w:lang w:eastAsia="vi-VN"/>
        </w:rPr>
        <w:t>Q</w:t>
      </w:r>
      <w:r w:rsidRPr="000A4E19">
        <w:rPr>
          <w:rFonts w:ascii="Times New Roman" w:hAnsi="Times New Roman"/>
          <w:i/>
          <w:iCs/>
          <w:color w:val="000000" w:themeColor="text1"/>
          <w:spacing w:val="-2"/>
          <w:szCs w:val="28"/>
          <w:lang w:val="vi-VN" w:eastAsia="vi-VN"/>
        </w:rPr>
        <w:t>Đ-</w:t>
      </w:r>
      <w:r w:rsidRPr="000A4E19">
        <w:rPr>
          <w:rFonts w:ascii="Times New Roman" w:hAnsi="Times New Roman"/>
          <w:i/>
          <w:iCs/>
          <w:color w:val="000000" w:themeColor="text1"/>
          <w:spacing w:val="-2"/>
          <w:szCs w:val="28"/>
          <w:lang w:eastAsia="vi-VN"/>
        </w:rPr>
        <w:t xml:space="preserve">UBND </w:t>
      </w:r>
      <w:r w:rsidR="00ED0AE7" w:rsidRPr="000A4E19">
        <w:rPr>
          <w:rFonts w:ascii="Times New Roman" w:hAnsi="Times New Roman"/>
          <w:i/>
          <w:iCs/>
          <w:color w:val="000000" w:themeColor="text1"/>
          <w:spacing w:val="-2"/>
          <w:szCs w:val="28"/>
          <w:lang w:val="vi-VN" w:eastAsia="vi-VN"/>
        </w:rPr>
        <w:t>gồm có  0</w:t>
      </w:r>
      <w:r w:rsidRPr="000A4E19">
        <w:rPr>
          <w:rFonts w:ascii="Times New Roman" w:hAnsi="Times New Roman"/>
          <w:i/>
          <w:iCs/>
          <w:color w:val="000000" w:themeColor="text1"/>
          <w:spacing w:val="-2"/>
          <w:szCs w:val="28"/>
          <w:lang w:eastAsia="vi-VN"/>
        </w:rPr>
        <w:t>3</w:t>
      </w:r>
      <w:r w:rsidR="00ED0AE7" w:rsidRPr="000A4E19">
        <w:rPr>
          <w:rFonts w:ascii="Times New Roman" w:hAnsi="Times New Roman"/>
          <w:i/>
          <w:iCs/>
          <w:color w:val="000000" w:themeColor="text1"/>
          <w:spacing w:val="-2"/>
          <w:szCs w:val="28"/>
          <w:lang w:val="vi-VN" w:eastAsia="vi-VN"/>
        </w:rPr>
        <w:t xml:space="preserve"> chương, </w:t>
      </w:r>
      <w:r w:rsidRPr="000A4E19">
        <w:rPr>
          <w:rFonts w:ascii="Times New Roman" w:hAnsi="Times New Roman"/>
          <w:i/>
          <w:iCs/>
          <w:color w:val="000000" w:themeColor="text1"/>
          <w:spacing w:val="-2"/>
          <w:szCs w:val="28"/>
          <w:lang w:eastAsia="vi-VN"/>
        </w:rPr>
        <w:t xml:space="preserve">16 </w:t>
      </w:r>
      <w:r w:rsidR="00ED0AE7" w:rsidRPr="000A4E19">
        <w:rPr>
          <w:rFonts w:ascii="Times New Roman" w:hAnsi="Times New Roman"/>
          <w:i/>
          <w:iCs/>
          <w:color w:val="000000" w:themeColor="text1"/>
          <w:spacing w:val="-2"/>
          <w:szCs w:val="28"/>
          <w:lang w:val="vi-VN" w:eastAsia="vi-VN"/>
        </w:rPr>
        <w:t xml:space="preserve">điều, có hiệu lực thi hành từ ngày </w:t>
      </w:r>
      <w:r w:rsidRPr="000A4E19">
        <w:rPr>
          <w:rFonts w:ascii="Times New Roman" w:hAnsi="Times New Roman"/>
          <w:i/>
          <w:iCs/>
          <w:color w:val="000000" w:themeColor="text1"/>
          <w:spacing w:val="-2"/>
          <w:szCs w:val="28"/>
          <w:lang w:eastAsia="vi-VN"/>
        </w:rPr>
        <w:t>28</w:t>
      </w:r>
      <w:r w:rsidR="00ED0AE7" w:rsidRPr="000A4E19">
        <w:rPr>
          <w:rFonts w:ascii="Times New Roman" w:hAnsi="Times New Roman"/>
          <w:i/>
          <w:iCs/>
          <w:color w:val="000000" w:themeColor="text1"/>
          <w:spacing w:val="-2"/>
          <w:szCs w:val="28"/>
          <w:lang w:val="vi-VN" w:eastAsia="vi-VN"/>
        </w:rPr>
        <w:t xml:space="preserve"> tháng </w:t>
      </w:r>
      <w:r w:rsidRPr="000A4E19">
        <w:rPr>
          <w:rFonts w:ascii="Times New Roman" w:hAnsi="Times New Roman"/>
          <w:i/>
          <w:iCs/>
          <w:color w:val="000000" w:themeColor="text1"/>
          <w:spacing w:val="-2"/>
          <w:szCs w:val="28"/>
          <w:lang w:eastAsia="vi-VN"/>
        </w:rPr>
        <w:t>11</w:t>
      </w:r>
      <w:r w:rsidR="00ED0AE7" w:rsidRPr="000A4E19">
        <w:rPr>
          <w:rFonts w:ascii="Times New Roman" w:hAnsi="Times New Roman"/>
          <w:i/>
          <w:iCs/>
          <w:color w:val="000000" w:themeColor="text1"/>
          <w:spacing w:val="-2"/>
          <w:szCs w:val="28"/>
          <w:lang w:val="vi-VN" w:eastAsia="vi-VN"/>
        </w:rPr>
        <w:t xml:space="preserve"> năm 202</w:t>
      </w:r>
      <w:r w:rsidRPr="000A4E19">
        <w:rPr>
          <w:rFonts w:ascii="Times New Roman" w:hAnsi="Times New Roman"/>
          <w:i/>
          <w:iCs/>
          <w:color w:val="000000" w:themeColor="text1"/>
          <w:spacing w:val="-2"/>
          <w:szCs w:val="28"/>
          <w:lang w:eastAsia="vi-VN"/>
        </w:rPr>
        <w:t>5</w:t>
      </w:r>
      <w:r w:rsidR="00ED0AE7" w:rsidRPr="000A4E19">
        <w:rPr>
          <w:rFonts w:ascii="Times New Roman" w:hAnsi="Times New Roman"/>
          <w:i/>
          <w:iCs/>
          <w:color w:val="000000" w:themeColor="text1"/>
          <w:spacing w:val="-2"/>
          <w:szCs w:val="28"/>
          <w:lang w:val="vi-VN" w:eastAsia="vi-VN"/>
        </w:rPr>
        <w:t>.</w:t>
      </w:r>
    </w:p>
    <w:p w14:paraId="3048039D" w14:textId="688146CB" w:rsidR="00EC7EE9" w:rsidRPr="000A4E19" w:rsidRDefault="009379C3" w:rsidP="00D16C60">
      <w:pPr>
        <w:widowControl w:val="0"/>
        <w:spacing w:before="120" w:after="120"/>
        <w:ind w:firstLine="720"/>
        <w:jc w:val="both"/>
        <w:rPr>
          <w:rFonts w:ascii="Times New Roman" w:hAnsi="Times New Roman"/>
          <w:i/>
          <w:iCs/>
          <w:color w:val="000000" w:themeColor="text1"/>
          <w:spacing w:val="-2"/>
          <w:szCs w:val="28"/>
          <w:lang w:eastAsia="vi-VN"/>
        </w:rPr>
      </w:pPr>
      <w:r w:rsidRPr="000A4E19">
        <w:rPr>
          <w:rFonts w:ascii="Times New Roman" w:hAnsi="Times New Roman"/>
          <w:i/>
          <w:iCs/>
          <w:color w:val="000000" w:themeColor="text1"/>
          <w:spacing w:val="-2"/>
          <w:szCs w:val="28"/>
          <w:lang w:val="vi-VN" w:eastAsia="vi-VN"/>
        </w:rPr>
        <w:t xml:space="preserve">Để kịp thời tuyên truyền </w:t>
      </w:r>
      <w:r w:rsidR="00E32A6A" w:rsidRPr="000A4E19">
        <w:rPr>
          <w:rFonts w:ascii="Times New Roman" w:hAnsi="Times New Roman"/>
          <w:i/>
          <w:iCs/>
          <w:color w:val="000000" w:themeColor="text1"/>
          <w:spacing w:val="-2"/>
          <w:szCs w:val="28"/>
          <w:lang w:eastAsia="vi-VN"/>
        </w:rPr>
        <w:t xml:space="preserve">Quyết </w:t>
      </w:r>
      <w:r w:rsidR="00E32A6A" w:rsidRPr="000A4E19">
        <w:rPr>
          <w:rFonts w:ascii="Times New Roman" w:hAnsi="Times New Roman"/>
          <w:i/>
          <w:iCs/>
          <w:color w:val="000000" w:themeColor="text1"/>
          <w:spacing w:val="-2"/>
          <w:szCs w:val="28"/>
          <w:lang w:val="vi-VN" w:eastAsia="vi-VN"/>
        </w:rPr>
        <w:t xml:space="preserve">định số </w:t>
      </w:r>
      <w:r w:rsidR="00E32A6A" w:rsidRPr="000A4E19">
        <w:rPr>
          <w:rFonts w:ascii="Times New Roman" w:hAnsi="Times New Roman"/>
          <w:i/>
          <w:iCs/>
          <w:color w:val="000000" w:themeColor="text1"/>
          <w:spacing w:val="-2"/>
          <w:szCs w:val="28"/>
          <w:lang w:eastAsia="vi-VN"/>
        </w:rPr>
        <w:t>05</w:t>
      </w:r>
      <w:r w:rsidR="00E32A6A" w:rsidRPr="000A4E19">
        <w:rPr>
          <w:rFonts w:ascii="Times New Roman" w:hAnsi="Times New Roman"/>
          <w:i/>
          <w:iCs/>
          <w:color w:val="000000" w:themeColor="text1"/>
          <w:spacing w:val="-2"/>
          <w:szCs w:val="28"/>
          <w:lang w:val="vi-VN" w:eastAsia="vi-VN"/>
        </w:rPr>
        <w:t>/202</w:t>
      </w:r>
      <w:r w:rsidR="00E32A6A" w:rsidRPr="000A4E19">
        <w:rPr>
          <w:rFonts w:ascii="Times New Roman" w:hAnsi="Times New Roman"/>
          <w:i/>
          <w:iCs/>
          <w:color w:val="000000" w:themeColor="text1"/>
          <w:spacing w:val="-2"/>
          <w:szCs w:val="28"/>
          <w:lang w:eastAsia="vi-VN"/>
        </w:rPr>
        <w:t>5</w:t>
      </w:r>
      <w:r w:rsidR="00E32A6A" w:rsidRPr="000A4E19">
        <w:rPr>
          <w:rFonts w:ascii="Times New Roman" w:hAnsi="Times New Roman"/>
          <w:i/>
          <w:iCs/>
          <w:color w:val="000000" w:themeColor="text1"/>
          <w:spacing w:val="-2"/>
          <w:szCs w:val="28"/>
          <w:lang w:val="vi-VN" w:eastAsia="vi-VN"/>
        </w:rPr>
        <w:t>/</w:t>
      </w:r>
      <w:r w:rsidR="00E32A6A" w:rsidRPr="000A4E19">
        <w:rPr>
          <w:rFonts w:ascii="Times New Roman" w:hAnsi="Times New Roman"/>
          <w:i/>
          <w:iCs/>
          <w:color w:val="000000" w:themeColor="text1"/>
          <w:spacing w:val="-2"/>
          <w:szCs w:val="28"/>
          <w:lang w:eastAsia="vi-VN"/>
        </w:rPr>
        <w:t>Q</w:t>
      </w:r>
      <w:r w:rsidR="00E32A6A" w:rsidRPr="000A4E19">
        <w:rPr>
          <w:rFonts w:ascii="Times New Roman" w:hAnsi="Times New Roman"/>
          <w:i/>
          <w:iCs/>
          <w:color w:val="000000" w:themeColor="text1"/>
          <w:spacing w:val="-2"/>
          <w:szCs w:val="28"/>
          <w:lang w:val="vi-VN" w:eastAsia="vi-VN"/>
        </w:rPr>
        <w:t>Đ-</w:t>
      </w:r>
      <w:r w:rsidR="00E32A6A" w:rsidRPr="000A4E19">
        <w:rPr>
          <w:rFonts w:ascii="Times New Roman" w:hAnsi="Times New Roman"/>
          <w:i/>
          <w:iCs/>
          <w:color w:val="000000" w:themeColor="text1"/>
          <w:spacing w:val="-2"/>
          <w:szCs w:val="28"/>
          <w:lang w:eastAsia="vi-VN"/>
        </w:rPr>
        <w:t xml:space="preserve">UBND </w:t>
      </w:r>
      <w:r w:rsidRPr="000A4E19">
        <w:rPr>
          <w:rFonts w:ascii="Times New Roman" w:hAnsi="Times New Roman"/>
          <w:i/>
          <w:iCs/>
          <w:color w:val="000000" w:themeColor="text1"/>
          <w:spacing w:val="-2"/>
          <w:szCs w:val="28"/>
          <w:lang w:val="vi-VN" w:eastAsia="vi-VN"/>
        </w:rPr>
        <w:t>tới cán bộ, công chức</w:t>
      </w:r>
      <w:r w:rsidR="000A4E19">
        <w:rPr>
          <w:rFonts w:ascii="Times New Roman" w:hAnsi="Times New Roman"/>
          <w:i/>
          <w:iCs/>
          <w:color w:val="000000" w:themeColor="text1"/>
          <w:spacing w:val="-2"/>
          <w:szCs w:val="28"/>
          <w:lang w:val="vi-VN" w:eastAsia="vi-VN"/>
        </w:rPr>
        <w:t xml:space="preserve"> các cơ quan</w:t>
      </w:r>
      <w:r w:rsidR="000A4E19">
        <w:rPr>
          <w:rFonts w:ascii="Times New Roman" w:hAnsi="Times New Roman"/>
          <w:i/>
          <w:iCs/>
          <w:color w:val="000000" w:themeColor="text1"/>
          <w:spacing w:val="-2"/>
          <w:szCs w:val="28"/>
          <w:lang w:eastAsia="vi-VN"/>
        </w:rPr>
        <w:t xml:space="preserve"> </w:t>
      </w:r>
      <w:r w:rsidR="00442AA2" w:rsidRPr="000A4E19">
        <w:rPr>
          <w:rFonts w:ascii="Times New Roman" w:hAnsi="Times New Roman"/>
          <w:i/>
          <w:iCs/>
          <w:color w:val="000000" w:themeColor="text1"/>
          <w:spacing w:val="-2"/>
          <w:szCs w:val="28"/>
          <w:lang w:val="vi-VN" w:eastAsia="vi-VN"/>
        </w:rPr>
        <w:t xml:space="preserve">chuyên môn thuộc Ủy ban nhân dân cấp tỉnh và Ủy ban nhân dân </w:t>
      </w:r>
      <w:r w:rsidRPr="000A4E19">
        <w:rPr>
          <w:rFonts w:ascii="Times New Roman" w:hAnsi="Times New Roman"/>
          <w:i/>
          <w:iCs/>
          <w:color w:val="000000" w:themeColor="text1"/>
          <w:spacing w:val="-2"/>
          <w:szCs w:val="28"/>
          <w:lang w:val="vi-VN" w:eastAsia="vi-VN"/>
        </w:rPr>
        <w:t xml:space="preserve">cấp </w:t>
      </w:r>
      <w:r w:rsidR="00E32A6A" w:rsidRPr="000A4E19">
        <w:rPr>
          <w:rFonts w:ascii="Times New Roman" w:hAnsi="Times New Roman"/>
          <w:i/>
          <w:iCs/>
          <w:color w:val="000000" w:themeColor="text1"/>
          <w:spacing w:val="-2"/>
          <w:szCs w:val="28"/>
          <w:lang w:eastAsia="vi-VN"/>
        </w:rPr>
        <w:t>xã</w:t>
      </w:r>
      <w:r w:rsidRPr="000A4E19">
        <w:rPr>
          <w:rFonts w:ascii="Times New Roman" w:hAnsi="Times New Roman"/>
          <w:i/>
          <w:iCs/>
          <w:color w:val="000000" w:themeColor="text1"/>
          <w:spacing w:val="-2"/>
          <w:szCs w:val="28"/>
          <w:lang w:val="vi-VN" w:eastAsia="vi-VN"/>
        </w:rPr>
        <w:t xml:space="preserve">, </w:t>
      </w:r>
      <w:r w:rsidR="00442AA2" w:rsidRPr="000A4E19">
        <w:rPr>
          <w:rFonts w:ascii="Times New Roman" w:hAnsi="Times New Roman"/>
          <w:i/>
          <w:iCs/>
          <w:color w:val="000000" w:themeColor="text1"/>
          <w:spacing w:val="-2"/>
          <w:szCs w:val="28"/>
          <w:lang w:val="vi-VN" w:eastAsia="vi-VN"/>
        </w:rPr>
        <w:t xml:space="preserve">các cơ quan khối Đảng ở cấp tỉnh, cấp </w:t>
      </w:r>
      <w:r w:rsidR="00E32A6A" w:rsidRPr="000A4E19">
        <w:rPr>
          <w:rFonts w:ascii="Times New Roman" w:hAnsi="Times New Roman"/>
          <w:i/>
          <w:iCs/>
          <w:color w:val="000000" w:themeColor="text1"/>
          <w:spacing w:val="-2"/>
          <w:szCs w:val="28"/>
          <w:lang w:eastAsia="vi-VN"/>
        </w:rPr>
        <w:t>xã</w:t>
      </w:r>
      <w:r w:rsidRPr="000A4E19">
        <w:rPr>
          <w:rFonts w:ascii="Times New Roman" w:hAnsi="Times New Roman"/>
          <w:i/>
          <w:iCs/>
          <w:color w:val="000000" w:themeColor="text1"/>
          <w:spacing w:val="-2"/>
          <w:szCs w:val="28"/>
          <w:lang w:val="vi-VN" w:eastAsia="vi-VN"/>
        </w:rPr>
        <w:t xml:space="preserve">, Sở Nội vụ tỉnh Tuyên Quang biên soạn cuốn tài liệu </w:t>
      </w:r>
      <w:r w:rsidR="00442AA2" w:rsidRPr="000A4E19">
        <w:rPr>
          <w:rFonts w:ascii="Times New Roman" w:hAnsi="Times New Roman"/>
          <w:i/>
          <w:iCs/>
          <w:color w:val="000000" w:themeColor="text1"/>
          <w:spacing w:val="-2"/>
          <w:szCs w:val="28"/>
          <w:lang w:val="vi-VN" w:eastAsia="vi-VN"/>
        </w:rPr>
        <w:t xml:space="preserve">Hỏi đáp về </w:t>
      </w:r>
      <w:r w:rsidR="00EC7EE9" w:rsidRPr="000A4E19">
        <w:rPr>
          <w:rFonts w:ascii="Times New Roman" w:hAnsi="Times New Roman"/>
          <w:i/>
          <w:iCs/>
          <w:color w:val="000000" w:themeColor="text1"/>
          <w:spacing w:val="-2"/>
          <w:szCs w:val="28"/>
          <w:lang w:eastAsia="vi-VN"/>
        </w:rPr>
        <w:t xml:space="preserve">Quyết </w:t>
      </w:r>
      <w:r w:rsidR="00EC7EE9" w:rsidRPr="000A4E19">
        <w:rPr>
          <w:rFonts w:ascii="Times New Roman" w:hAnsi="Times New Roman"/>
          <w:i/>
          <w:iCs/>
          <w:color w:val="000000" w:themeColor="text1"/>
          <w:spacing w:val="-2"/>
          <w:szCs w:val="28"/>
          <w:lang w:val="vi-VN" w:eastAsia="vi-VN"/>
        </w:rPr>
        <w:t xml:space="preserve">định số </w:t>
      </w:r>
      <w:r w:rsidR="00EC7EE9" w:rsidRPr="000A4E19">
        <w:rPr>
          <w:rFonts w:ascii="Times New Roman" w:hAnsi="Times New Roman"/>
          <w:i/>
          <w:iCs/>
          <w:color w:val="000000" w:themeColor="text1"/>
          <w:spacing w:val="-2"/>
          <w:szCs w:val="28"/>
          <w:lang w:eastAsia="vi-VN"/>
        </w:rPr>
        <w:t>05</w:t>
      </w:r>
      <w:r w:rsidR="00EC7EE9" w:rsidRPr="000A4E19">
        <w:rPr>
          <w:rFonts w:ascii="Times New Roman" w:hAnsi="Times New Roman"/>
          <w:i/>
          <w:iCs/>
          <w:color w:val="000000" w:themeColor="text1"/>
          <w:spacing w:val="-2"/>
          <w:szCs w:val="28"/>
          <w:lang w:val="vi-VN" w:eastAsia="vi-VN"/>
        </w:rPr>
        <w:t>/202</w:t>
      </w:r>
      <w:r w:rsidR="00EC7EE9" w:rsidRPr="000A4E19">
        <w:rPr>
          <w:rFonts w:ascii="Times New Roman" w:hAnsi="Times New Roman"/>
          <w:i/>
          <w:iCs/>
          <w:color w:val="000000" w:themeColor="text1"/>
          <w:spacing w:val="-2"/>
          <w:szCs w:val="28"/>
          <w:lang w:eastAsia="vi-VN"/>
        </w:rPr>
        <w:t>5</w:t>
      </w:r>
      <w:r w:rsidR="00EC7EE9" w:rsidRPr="000A4E19">
        <w:rPr>
          <w:rFonts w:ascii="Times New Roman" w:hAnsi="Times New Roman"/>
          <w:i/>
          <w:iCs/>
          <w:color w:val="000000" w:themeColor="text1"/>
          <w:spacing w:val="-2"/>
          <w:szCs w:val="28"/>
          <w:lang w:val="vi-VN" w:eastAsia="vi-VN"/>
        </w:rPr>
        <w:t>/</w:t>
      </w:r>
      <w:r w:rsidR="00EC7EE9" w:rsidRPr="000A4E19">
        <w:rPr>
          <w:rFonts w:ascii="Times New Roman" w:hAnsi="Times New Roman"/>
          <w:i/>
          <w:iCs/>
          <w:color w:val="000000" w:themeColor="text1"/>
          <w:spacing w:val="-2"/>
          <w:szCs w:val="28"/>
          <w:lang w:eastAsia="vi-VN"/>
        </w:rPr>
        <w:t>Q</w:t>
      </w:r>
      <w:r w:rsidR="00EC7EE9" w:rsidRPr="000A4E19">
        <w:rPr>
          <w:rFonts w:ascii="Times New Roman" w:hAnsi="Times New Roman"/>
          <w:i/>
          <w:iCs/>
          <w:color w:val="000000" w:themeColor="text1"/>
          <w:spacing w:val="-2"/>
          <w:szCs w:val="28"/>
          <w:lang w:val="vi-VN" w:eastAsia="vi-VN"/>
        </w:rPr>
        <w:t>Đ-</w:t>
      </w:r>
      <w:r w:rsidR="00EC7EE9" w:rsidRPr="000A4E19">
        <w:rPr>
          <w:rFonts w:ascii="Times New Roman" w:hAnsi="Times New Roman"/>
          <w:i/>
          <w:iCs/>
          <w:color w:val="000000" w:themeColor="text1"/>
          <w:spacing w:val="-2"/>
          <w:szCs w:val="28"/>
          <w:lang w:eastAsia="vi-VN"/>
        </w:rPr>
        <w:t xml:space="preserve">UBND </w:t>
      </w:r>
      <w:r w:rsidR="00EC7EE9" w:rsidRPr="000A4E19">
        <w:rPr>
          <w:rFonts w:ascii="Times New Roman" w:hAnsi="Times New Roman"/>
          <w:i/>
          <w:iCs/>
          <w:color w:val="000000" w:themeColor="text1"/>
          <w:szCs w:val="28"/>
          <w:shd w:val="clear" w:color="auto" w:fill="FFFFFF"/>
        </w:rPr>
        <w:t>ban hành Quy chế cập nhật, quản lý, sử dụng, khai thác cơ sở dữ liệu cán bộ, công chức, viên chức, người lao động tỉnh Tuyên Quang</w:t>
      </w:r>
      <w:r w:rsidR="00EC7EE9" w:rsidRPr="000A4E19">
        <w:rPr>
          <w:rFonts w:ascii="Times New Roman" w:hAnsi="Times New Roman"/>
          <w:i/>
          <w:iCs/>
          <w:color w:val="000000" w:themeColor="text1"/>
          <w:spacing w:val="-2"/>
          <w:szCs w:val="28"/>
          <w:lang w:eastAsia="vi-VN"/>
        </w:rPr>
        <w:t>.</w:t>
      </w:r>
    </w:p>
    <w:p w14:paraId="32F8459B" w14:textId="57609BDB" w:rsidR="009379C3" w:rsidRPr="000A4E19" w:rsidRDefault="009379C3" w:rsidP="00D16C60">
      <w:pPr>
        <w:widowControl w:val="0"/>
        <w:spacing w:before="120" w:after="120"/>
        <w:ind w:firstLine="720"/>
        <w:jc w:val="both"/>
        <w:rPr>
          <w:rFonts w:ascii="Times New Roman" w:hAnsi="Times New Roman"/>
          <w:i/>
          <w:iCs/>
          <w:color w:val="000000" w:themeColor="text1"/>
          <w:spacing w:val="-2"/>
          <w:szCs w:val="28"/>
          <w:lang w:val="vi-VN" w:eastAsia="vi-VN"/>
        </w:rPr>
      </w:pPr>
      <w:r w:rsidRPr="000A4E19">
        <w:rPr>
          <w:rFonts w:ascii="Times New Roman" w:hAnsi="Times New Roman"/>
          <w:i/>
          <w:iCs/>
          <w:color w:val="000000" w:themeColor="text1"/>
          <w:spacing w:val="-2"/>
          <w:szCs w:val="28"/>
          <w:lang w:val="vi-VN" w:eastAsia="vi-VN"/>
        </w:rPr>
        <w:t>Xin trân trọng giới thiệu!</w:t>
      </w:r>
    </w:p>
    <w:p w14:paraId="79932452" w14:textId="1D07ADE2" w:rsidR="009379C3" w:rsidRPr="000A4E19" w:rsidRDefault="009379C3" w:rsidP="00FB2B03">
      <w:pPr>
        <w:shd w:val="clear" w:color="auto" w:fill="FFFFFF"/>
        <w:spacing w:before="40" w:after="40" w:line="360" w:lineRule="atLeast"/>
        <w:ind w:firstLine="720"/>
        <w:jc w:val="right"/>
        <w:rPr>
          <w:rFonts w:ascii="Times New Roman" w:hAnsi="Times New Roman"/>
          <w:b/>
          <w:bCs/>
          <w:color w:val="000000" w:themeColor="text1"/>
          <w:sz w:val="24"/>
          <w:lang w:val="vi-VN"/>
        </w:rPr>
      </w:pPr>
    </w:p>
    <w:p w14:paraId="1CE555E7" w14:textId="77777777" w:rsidR="009379C3" w:rsidRPr="000A4E19" w:rsidRDefault="009379C3" w:rsidP="00FB2B03">
      <w:pPr>
        <w:shd w:val="clear" w:color="auto" w:fill="FFFFFF"/>
        <w:spacing w:before="40" w:after="40" w:line="360" w:lineRule="atLeast"/>
        <w:ind w:firstLine="720"/>
        <w:jc w:val="right"/>
        <w:rPr>
          <w:rFonts w:ascii="Times New Roman" w:hAnsi="Times New Roman"/>
          <w:b/>
          <w:bCs/>
          <w:color w:val="000000" w:themeColor="text1"/>
          <w:sz w:val="24"/>
          <w:lang w:val="vi-VN"/>
        </w:rPr>
      </w:pPr>
      <w:r w:rsidRPr="000A4E19">
        <w:rPr>
          <w:rFonts w:ascii="Times New Roman" w:hAnsi="Times New Roman"/>
          <w:b/>
          <w:bCs/>
          <w:color w:val="000000" w:themeColor="text1"/>
          <w:sz w:val="24"/>
          <w:lang w:val="vi-VN"/>
        </w:rPr>
        <w:t>SỞ NỘI VỤ TỈNH TUYÊN QUANG</w:t>
      </w:r>
    </w:p>
    <w:p w14:paraId="251D38FD" w14:textId="77777777" w:rsidR="009379C3" w:rsidRPr="000A4E19" w:rsidRDefault="009379C3" w:rsidP="00FB2B03">
      <w:pPr>
        <w:shd w:val="clear" w:color="auto" w:fill="FFFFFF"/>
        <w:spacing w:before="40" w:after="40" w:line="360" w:lineRule="atLeast"/>
        <w:jc w:val="center"/>
        <w:rPr>
          <w:rFonts w:ascii="Times New Roman" w:hAnsi="Times New Roman"/>
          <w:b/>
          <w:bCs/>
          <w:color w:val="000000" w:themeColor="text1"/>
          <w:sz w:val="24"/>
          <w:lang w:val="vi-VN"/>
        </w:rPr>
      </w:pPr>
    </w:p>
    <w:p w14:paraId="7A7FC708" w14:textId="77777777" w:rsidR="00474FF3" w:rsidRPr="000A4E19" w:rsidRDefault="00474FF3" w:rsidP="00FB2B03">
      <w:pPr>
        <w:spacing w:before="40" w:after="40" w:line="360" w:lineRule="atLeast"/>
        <w:ind w:firstLine="720"/>
        <w:jc w:val="both"/>
        <w:rPr>
          <w:rFonts w:ascii="Times New Roman" w:hAnsi="Times New Roman"/>
          <w:b/>
          <w:bCs/>
          <w:color w:val="000000" w:themeColor="text1"/>
          <w:sz w:val="24"/>
          <w:lang w:val="vi-VN"/>
        </w:rPr>
      </w:pPr>
    </w:p>
    <w:p w14:paraId="7D7E897B" w14:textId="68B6D492" w:rsidR="009F3894" w:rsidRPr="000A4E19" w:rsidRDefault="007620FD" w:rsidP="00863388">
      <w:pPr>
        <w:shd w:val="clear" w:color="auto" w:fill="FFFFFF"/>
        <w:spacing w:before="120" w:after="120"/>
        <w:ind w:firstLine="720"/>
        <w:jc w:val="both"/>
        <w:rPr>
          <w:rFonts w:ascii="Times New Roman" w:hAnsi="Times New Roman"/>
          <w:b/>
          <w:bCs/>
          <w:color w:val="000000" w:themeColor="text1"/>
          <w:szCs w:val="28"/>
        </w:rPr>
      </w:pPr>
      <w:r w:rsidRPr="000A4E19">
        <w:rPr>
          <w:rFonts w:ascii="Times New Roman" w:hAnsi="Times New Roman"/>
          <w:b/>
          <w:bCs/>
          <w:color w:val="000000" w:themeColor="text1"/>
          <w:szCs w:val="28"/>
          <w:lang w:val="vi-VN"/>
        </w:rPr>
        <w:lastRenderedPageBreak/>
        <w:t xml:space="preserve">1. </w:t>
      </w:r>
      <w:r w:rsidR="00C23912" w:rsidRPr="000A4E19">
        <w:rPr>
          <w:rFonts w:ascii="Times New Roman" w:hAnsi="Times New Roman"/>
          <w:b/>
          <w:bCs/>
          <w:color w:val="000000" w:themeColor="text1"/>
          <w:szCs w:val="28"/>
        </w:rPr>
        <w:t>H</w:t>
      </w:r>
      <w:r w:rsidR="00C23912" w:rsidRPr="000A4E19">
        <w:rPr>
          <w:rFonts w:ascii="Times New Roman" w:hAnsi="Times New Roman"/>
          <w:b/>
          <w:bCs/>
          <w:color w:val="000000" w:themeColor="text1"/>
          <w:szCs w:val="28"/>
          <w:lang w:val="vi-VN"/>
        </w:rPr>
        <w:t>ỏi</w:t>
      </w:r>
      <w:r w:rsidRPr="000A4E19">
        <w:rPr>
          <w:rFonts w:ascii="Times New Roman" w:hAnsi="Times New Roman"/>
          <w:b/>
          <w:bCs/>
          <w:color w:val="000000" w:themeColor="text1"/>
          <w:szCs w:val="28"/>
          <w:lang w:val="vi-VN"/>
        </w:rPr>
        <w:t xml:space="preserve">: </w:t>
      </w:r>
      <w:r w:rsidR="009F3894" w:rsidRPr="000A4E19">
        <w:rPr>
          <w:rFonts w:ascii="Times New Roman" w:hAnsi="Times New Roman"/>
          <w:b/>
          <w:bCs/>
          <w:color w:val="000000" w:themeColor="text1"/>
          <w:szCs w:val="28"/>
          <w:lang w:val="vi-VN"/>
        </w:rPr>
        <w:t>Việc tạo lập, cập nhật dữ liệu được quy định như thế nào</w:t>
      </w:r>
      <w:r w:rsidR="009F3894" w:rsidRPr="000A4E19">
        <w:rPr>
          <w:rFonts w:ascii="Times New Roman" w:hAnsi="Times New Roman"/>
          <w:b/>
          <w:bCs/>
          <w:color w:val="000000" w:themeColor="text1"/>
          <w:szCs w:val="28"/>
        </w:rPr>
        <w:t>?</w:t>
      </w:r>
    </w:p>
    <w:p w14:paraId="3B998E95" w14:textId="77777777" w:rsidR="009F3894" w:rsidRPr="000A4E19" w:rsidRDefault="009F3894" w:rsidP="00863388">
      <w:pPr>
        <w:spacing w:before="120" w:after="120"/>
        <w:ind w:firstLine="720"/>
        <w:jc w:val="both"/>
        <w:rPr>
          <w:rFonts w:ascii="Times New Roman" w:hAnsi="Times New Roman"/>
          <w:b/>
          <w:bCs/>
          <w:color w:val="000000" w:themeColor="text1"/>
          <w:szCs w:val="28"/>
          <w:lang w:val="vi-VN"/>
        </w:rPr>
      </w:pPr>
      <w:r w:rsidRPr="000A4E19">
        <w:rPr>
          <w:rFonts w:ascii="Times New Roman" w:hAnsi="Times New Roman"/>
          <w:b/>
          <w:bCs/>
          <w:color w:val="000000" w:themeColor="text1"/>
          <w:szCs w:val="28"/>
          <w:lang w:val="vi-VN"/>
        </w:rPr>
        <w:t>Đáp:</w:t>
      </w:r>
    </w:p>
    <w:p w14:paraId="0624B605" w14:textId="0D64CC4A" w:rsidR="009F3894" w:rsidRPr="000A4E19" w:rsidRDefault="009F3894" w:rsidP="00863388">
      <w:pPr>
        <w:spacing w:before="120" w:after="120"/>
        <w:ind w:firstLine="720"/>
        <w:jc w:val="both"/>
        <w:rPr>
          <w:rFonts w:ascii="Times New Roman" w:hAnsi="Times New Roman"/>
          <w:i/>
          <w:iCs/>
          <w:color w:val="000000" w:themeColor="text1"/>
          <w:szCs w:val="28"/>
          <w:lang w:val="vi-VN" w:eastAsia="vi-VN"/>
        </w:rPr>
      </w:pPr>
      <w:r w:rsidRPr="000A4E19">
        <w:rPr>
          <w:rFonts w:ascii="Times New Roman" w:hAnsi="Times New Roman"/>
          <w:i/>
          <w:iCs/>
          <w:color w:val="000000" w:themeColor="text1"/>
          <w:szCs w:val="28"/>
          <w:lang w:val="vi-VN" w:eastAsia="vi-VN"/>
        </w:rPr>
        <w:t>Điều 6 Quy chế cập nhật, quản lý, sử dụng, khai thác cơ sở dữ liệu cán bộ, công chức, viên chức, người lao động tỉnh Tuyên Quang ban hành kèm theo Quyết định số 05/2025/QĐ-UBND ngày 28 tháng 11 năm 2025 của Uỷ ban nhân dân tỉnh (sau đây gọi tắt là Quy chế ban hành kèm theo Quyết định số 05/2025/QĐ-UBND</w:t>
      </w:r>
      <w:r w:rsidR="000B2861" w:rsidRPr="000A4E19">
        <w:rPr>
          <w:rFonts w:ascii="Times New Roman" w:hAnsi="Times New Roman"/>
          <w:i/>
          <w:iCs/>
          <w:color w:val="000000" w:themeColor="text1"/>
          <w:szCs w:val="28"/>
          <w:lang w:eastAsia="vi-VN"/>
        </w:rPr>
        <w:t>)</w:t>
      </w:r>
      <w:r w:rsidR="00C23912" w:rsidRPr="000A4E19">
        <w:rPr>
          <w:rFonts w:ascii="Times New Roman" w:hAnsi="Times New Roman"/>
          <w:i/>
          <w:iCs/>
          <w:color w:val="000000" w:themeColor="text1"/>
          <w:szCs w:val="28"/>
          <w:lang w:val="vi-VN" w:eastAsia="vi-VN"/>
        </w:rPr>
        <w:t xml:space="preserve"> quy định về tạo lập, cập nhật dữ liệu được quy định như sau:</w:t>
      </w:r>
    </w:p>
    <w:p w14:paraId="5A03A467" w14:textId="77777777" w:rsidR="009F3894" w:rsidRPr="000A4E19" w:rsidRDefault="009F3894"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val="vi-VN" w:eastAsia="vi-VN"/>
        </w:rPr>
        <w:t>1. Sở Nội vụ có trách nhiệm tạo lập, phân quyền tạo lập tài khoản cá nhân cho cán bộ, công chức, viên chức, người lao động để cán bộ, công chức, viên chức, người lao động nhập liệu vào cơ sở dữ liệu của tỉnh.</w:t>
      </w:r>
    </w:p>
    <w:p w14:paraId="58C6F0D0" w14:textId="77777777" w:rsidR="009F3894" w:rsidRPr="000A4E19" w:rsidRDefault="009F3894"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val="vi-VN" w:eastAsia="vi-VN"/>
        </w:rPr>
        <w:t>Cán bộ, công chức, viên chức, người lao động có trách nhiệm truy cập vào tài khoản cá nhân đã được cấp để nhập thông tin của mình vào cơ sở dữ liệu của tỉnh; thông tin phải đầy đủ, thống nhất định dạng kỹ thuật, phản ánh đầy đủ, chính xác theo sơ yếu lý lịch/mẫu hợp đồng lao động đã được cấp có thẩm quyền quản lý xác nhận.</w:t>
      </w:r>
    </w:p>
    <w:p w14:paraId="63113CE4" w14:textId="47C85237" w:rsidR="009F3894" w:rsidRPr="000A4E19" w:rsidRDefault="009F3894" w:rsidP="00863388">
      <w:pPr>
        <w:shd w:val="clear" w:color="auto" w:fill="FFFFFF"/>
        <w:spacing w:before="120" w:after="120"/>
        <w:ind w:firstLine="720"/>
        <w:jc w:val="both"/>
        <w:rPr>
          <w:rFonts w:ascii="Times New Roman" w:hAnsi="Times New Roman"/>
          <w:iCs/>
          <w:color w:val="000000" w:themeColor="text1"/>
          <w:szCs w:val="28"/>
          <w:lang w:eastAsia="vi-VN"/>
        </w:rPr>
      </w:pPr>
      <w:r w:rsidRPr="000A4E19">
        <w:rPr>
          <w:rFonts w:ascii="Times New Roman" w:hAnsi="Times New Roman"/>
          <w:iCs/>
          <w:color w:val="000000" w:themeColor="text1"/>
          <w:szCs w:val="28"/>
          <w:lang w:val="vi-VN" w:eastAsia="vi-VN"/>
        </w:rPr>
        <w:t xml:space="preserve">2. Đối với việc cập nhật thông tin, dữ liệu của cán bộ, công chức, viên chức, người lao động do có thay đổi, hiệu chỉnh thì cá nhân có trách nhiệm cập nhật thông tin, dữ liệu vào cơ sở dữ liệu của tỉnh kèm </w:t>
      </w:r>
      <w:r w:rsidRPr="000A4E19">
        <w:rPr>
          <w:rFonts w:ascii="Times New Roman" w:hAnsi="Times New Roman"/>
          <w:iCs/>
          <w:color w:val="000000" w:themeColor="text1"/>
          <w:szCs w:val="28"/>
          <w:lang w:val="vi-VN" w:eastAsia="vi-VN"/>
        </w:rPr>
        <w:lastRenderedPageBreak/>
        <w:t>theo bản số hóa của tài liệu đã được cấp có thẩm quyền xác nhậ</w:t>
      </w:r>
      <w:r w:rsidR="00C23912" w:rsidRPr="000A4E19">
        <w:rPr>
          <w:rFonts w:ascii="Times New Roman" w:hAnsi="Times New Roman"/>
          <w:iCs/>
          <w:color w:val="000000" w:themeColor="text1"/>
          <w:szCs w:val="28"/>
          <w:lang w:eastAsia="vi-VN"/>
        </w:rPr>
        <w:t>n.</w:t>
      </w:r>
    </w:p>
    <w:p w14:paraId="70696B2C" w14:textId="6C20C51D" w:rsidR="00C23912" w:rsidRPr="000A4E19" w:rsidRDefault="00C23912" w:rsidP="00863388">
      <w:pPr>
        <w:shd w:val="clear" w:color="auto" w:fill="FFFFFF"/>
        <w:spacing w:before="120" w:after="120"/>
        <w:ind w:firstLine="720"/>
        <w:jc w:val="both"/>
        <w:rPr>
          <w:rFonts w:ascii="Arial" w:hAnsi="Arial" w:cs="Arial"/>
          <w:color w:val="000000" w:themeColor="text1"/>
          <w:szCs w:val="28"/>
        </w:rPr>
      </w:pPr>
      <w:r w:rsidRPr="000A4E19">
        <w:rPr>
          <w:rFonts w:ascii="Times New Roman" w:hAnsi="Times New Roman"/>
          <w:b/>
          <w:bCs/>
          <w:color w:val="000000" w:themeColor="text1"/>
          <w:szCs w:val="28"/>
        </w:rPr>
        <w:t>2</w:t>
      </w:r>
      <w:r w:rsidRPr="000A4E19">
        <w:rPr>
          <w:rFonts w:ascii="Times New Roman" w:hAnsi="Times New Roman"/>
          <w:b/>
          <w:bCs/>
          <w:color w:val="000000" w:themeColor="text1"/>
          <w:szCs w:val="28"/>
          <w:lang w:val="vi-VN"/>
        </w:rPr>
        <w:t xml:space="preserve">. </w:t>
      </w:r>
      <w:r w:rsidRPr="000A4E19">
        <w:rPr>
          <w:rFonts w:ascii="Times New Roman" w:hAnsi="Times New Roman"/>
          <w:b/>
          <w:bCs/>
          <w:color w:val="000000" w:themeColor="text1"/>
          <w:szCs w:val="28"/>
        </w:rPr>
        <w:t>H</w:t>
      </w:r>
      <w:r w:rsidRPr="000A4E19">
        <w:rPr>
          <w:rFonts w:ascii="Times New Roman" w:hAnsi="Times New Roman"/>
          <w:b/>
          <w:bCs/>
          <w:color w:val="000000" w:themeColor="text1"/>
          <w:szCs w:val="28"/>
          <w:lang w:val="vi-VN"/>
        </w:rPr>
        <w:t>ỏi: Việc phê duyệt dữ liệu</w:t>
      </w:r>
      <w:r w:rsidRPr="000A4E19">
        <w:rPr>
          <w:rFonts w:ascii="Arial" w:hAnsi="Arial" w:cs="Arial"/>
          <w:color w:val="000000" w:themeColor="text1"/>
          <w:szCs w:val="28"/>
        </w:rPr>
        <w:t xml:space="preserve"> </w:t>
      </w:r>
      <w:r w:rsidRPr="000A4E19">
        <w:rPr>
          <w:rFonts w:ascii="Times New Roman" w:hAnsi="Times New Roman"/>
          <w:b/>
          <w:bCs/>
          <w:color w:val="000000" w:themeColor="text1"/>
          <w:szCs w:val="28"/>
          <w:lang w:val="vi-VN"/>
        </w:rPr>
        <w:t>được quy định như thế nào</w:t>
      </w:r>
      <w:r w:rsidRPr="000A4E19">
        <w:rPr>
          <w:rFonts w:ascii="Times New Roman" w:hAnsi="Times New Roman"/>
          <w:b/>
          <w:bCs/>
          <w:color w:val="000000" w:themeColor="text1"/>
          <w:szCs w:val="28"/>
        </w:rPr>
        <w:t>?</w:t>
      </w:r>
    </w:p>
    <w:p w14:paraId="17416BF3" w14:textId="6A467594" w:rsidR="00C23912" w:rsidRPr="000A4E19" w:rsidRDefault="00C23912" w:rsidP="00863388">
      <w:pPr>
        <w:spacing w:before="120" w:after="120"/>
        <w:ind w:firstLine="720"/>
        <w:jc w:val="both"/>
        <w:rPr>
          <w:rFonts w:ascii="Times New Roman" w:hAnsi="Times New Roman"/>
          <w:b/>
          <w:bCs/>
          <w:color w:val="000000" w:themeColor="text1"/>
          <w:szCs w:val="28"/>
          <w:lang w:val="vi-VN"/>
        </w:rPr>
      </w:pPr>
      <w:r w:rsidRPr="000A4E19">
        <w:rPr>
          <w:rFonts w:ascii="Times New Roman" w:hAnsi="Times New Roman"/>
          <w:b/>
          <w:bCs/>
          <w:color w:val="000000" w:themeColor="text1"/>
          <w:szCs w:val="28"/>
          <w:lang w:val="vi-VN"/>
        </w:rPr>
        <w:t>Đáp:</w:t>
      </w:r>
    </w:p>
    <w:p w14:paraId="33BCB1AF" w14:textId="1DFFCC11" w:rsidR="00C23912" w:rsidRPr="000A4E19" w:rsidRDefault="000B2861" w:rsidP="00863388">
      <w:pPr>
        <w:spacing w:before="120" w:after="120"/>
        <w:ind w:firstLine="720"/>
        <w:jc w:val="both"/>
        <w:rPr>
          <w:rFonts w:ascii="Times New Roman" w:hAnsi="Times New Roman"/>
          <w:i/>
          <w:iCs/>
          <w:color w:val="000000" w:themeColor="text1"/>
          <w:szCs w:val="28"/>
          <w:lang w:eastAsia="vi-VN"/>
        </w:rPr>
      </w:pPr>
      <w:r w:rsidRPr="000A4E19">
        <w:rPr>
          <w:rFonts w:ascii="Times New Roman" w:hAnsi="Times New Roman"/>
          <w:i/>
          <w:iCs/>
          <w:color w:val="000000" w:themeColor="text1"/>
          <w:szCs w:val="28"/>
          <w:lang w:val="vi-VN" w:eastAsia="vi-VN"/>
        </w:rPr>
        <w:t xml:space="preserve">Điều 7 Quy chế ban hành kèm theo Quyết định số 05/2025/QĐ-UBND quy định về </w:t>
      </w:r>
      <w:bookmarkStart w:id="1" w:name="dieu_7"/>
      <w:r w:rsidRPr="000A4E19">
        <w:rPr>
          <w:rFonts w:ascii="Times New Roman" w:hAnsi="Times New Roman"/>
          <w:i/>
          <w:iCs/>
          <w:color w:val="000000" w:themeColor="text1"/>
          <w:szCs w:val="28"/>
          <w:lang w:val="vi-VN" w:eastAsia="vi-VN"/>
        </w:rPr>
        <w:t xml:space="preserve"> p</w:t>
      </w:r>
      <w:r w:rsidR="00C23912" w:rsidRPr="000A4E19">
        <w:rPr>
          <w:rFonts w:ascii="Times New Roman" w:hAnsi="Times New Roman"/>
          <w:i/>
          <w:iCs/>
          <w:color w:val="000000" w:themeColor="text1"/>
          <w:szCs w:val="28"/>
          <w:lang w:val="vi-VN" w:eastAsia="vi-VN"/>
        </w:rPr>
        <w:t>hê duyệt dữ liệu</w:t>
      </w:r>
      <w:bookmarkEnd w:id="1"/>
      <w:r w:rsidR="00635DE9" w:rsidRPr="000A4E19">
        <w:rPr>
          <w:rFonts w:ascii="Times New Roman" w:hAnsi="Times New Roman"/>
          <w:i/>
          <w:iCs/>
          <w:color w:val="000000" w:themeColor="text1"/>
          <w:szCs w:val="28"/>
          <w:lang w:eastAsia="vi-VN"/>
        </w:rPr>
        <w:t xml:space="preserve"> như sau:</w:t>
      </w:r>
    </w:p>
    <w:p w14:paraId="68F9553F" w14:textId="77777777" w:rsidR="00C23912" w:rsidRPr="000A4E19" w:rsidRDefault="00C23912"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val="vi-VN" w:eastAsia="vi-VN"/>
        </w:rPr>
        <w:t>1. Trong vòng 05 ngày cuối từng tháng, người có thẩm quyền hoặc được ủy quyền của các cơ quan, tổ chức, đơn vị có trách nhiệm phê duyệt những dữ liệu mới, dữ liệu được cập nhật, điều chỉnh, bổ sung của cán bộ, công chức, viên chức, người lao động thuộc thẩm quyền quản lý của đơn vị mình vào cơ sở dữ liệu của tỉnh.</w:t>
      </w:r>
    </w:p>
    <w:p w14:paraId="40484773" w14:textId="5859DBBA" w:rsidR="00C23912" w:rsidRPr="000A4E19" w:rsidRDefault="00C23912"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val="vi-VN" w:eastAsia="vi-VN"/>
        </w:rPr>
        <w:t>2. Sở Nội vụ có trách nhiệm cập nhật dữ liệu cán bộ, công chức, viên chức, người lao động thuộc thẩm quyền quản lý từ cơ sở dữ liệu của tỉnh lên cơ sở dữ liệu quốc gia thông qua việc kết nối, chia sẻ dữ liệu quy định; phê duyệt bằng ký số dữ liệu theo quy định tại </w:t>
      </w:r>
      <w:bookmarkStart w:id="2" w:name="dc_3"/>
      <w:r w:rsidRPr="000A4E19">
        <w:rPr>
          <w:rFonts w:ascii="Times New Roman" w:hAnsi="Times New Roman"/>
          <w:iCs/>
          <w:color w:val="000000" w:themeColor="text1"/>
          <w:szCs w:val="28"/>
          <w:lang w:val="vi-VN" w:eastAsia="vi-VN"/>
        </w:rPr>
        <w:t>khoản 1 Điều 7 Quy chế ban hành kèm theo Thông tư số 06/2023/TT-BNV</w:t>
      </w:r>
      <w:bookmarkEnd w:id="2"/>
      <w:r w:rsidR="00E736F7">
        <w:rPr>
          <w:rFonts w:ascii="Times New Roman" w:hAnsi="Times New Roman"/>
          <w:iCs/>
          <w:color w:val="000000" w:themeColor="text1"/>
          <w:szCs w:val="28"/>
          <w:lang w:val="vi-VN" w:eastAsia="vi-VN"/>
        </w:rPr>
        <w:t> </w:t>
      </w:r>
      <w:r w:rsidR="00E736F7">
        <w:rPr>
          <w:rFonts w:ascii="Times New Roman" w:hAnsi="Times New Roman"/>
          <w:iCs/>
          <w:color w:val="000000" w:themeColor="text1"/>
          <w:szCs w:val="28"/>
          <w:lang w:eastAsia="vi-VN"/>
        </w:rPr>
        <w:t>b</w:t>
      </w:r>
      <w:r w:rsidRPr="000A4E19">
        <w:rPr>
          <w:rFonts w:ascii="Times New Roman" w:hAnsi="Times New Roman"/>
          <w:iCs/>
          <w:color w:val="000000" w:themeColor="text1"/>
          <w:szCs w:val="28"/>
          <w:lang w:val="vi-VN" w:eastAsia="vi-VN"/>
        </w:rPr>
        <w:t>an hành Quy chế cập nhật, sử dụng, khai thác dữ liệu, thông tin của Cơ sở dữ liệu quốc gia về cán bộ, công chức, viên chức trong các cơ quan nhà nước.</w:t>
      </w:r>
    </w:p>
    <w:p w14:paraId="55E7FE71" w14:textId="133FEB0B" w:rsidR="00566A4B" w:rsidRPr="000A4E19" w:rsidRDefault="00566A4B" w:rsidP="00863388">
      <w:pPr>
        <w:shd w:val="clear" w:color="auto" w:fill="FFFFFF"/>
        <w:spacing w:before="120" w:after="120"/>
        <w:ind w:firstLine="720"/>
        <w:jc w:val="both"/>
        <w:rPr>
          <w:rFonts w:ascii="Times New Roman" w:hAnsi="Times New Roman"/>
          <w:b/>
          <w:bCs/>
          <w:color w:val="000000" w:themeColor="text1"/>
          <w:szCs w:val="28"/>
          <w:lang w:val="vi-VN"/>
        </w:rPr>
      </w:pPr>
      <w:r w:rsidRPr="000A4E19">
        <w:rPr>
          <w:rFonts w:ascii="Times New Roman" w:hAnsi="Times New Roman"/>
          <w:b/>
          <w:bCs/>
          <w:color w:val="000000" w:themeColor="text1"/>
          <w:szCs w:val="28"/>
          <w:lang w:val="vi-VN"/>
        </w:rPr>
        <w:lastRenderedPageBreak/>
        <w:t>3. Hỏi: Quy chế ban hành kèm theo Quyết định số 05/2025/QĐ-UBND quy định như thế nào về việc khai thác cơ sở dữ liệu của tỉnh?</w:t>
      </w:r>
    </w:p>
    <w:p w14:paraId="40190945" w14:textId="77777777" w:rsidR="00566A4B" w:rsidRPr="000A4E19" w:rsidRDefault="00566A4B" w:rsidP="00863388">
      <w:pPr>
        <w:spacing w:before="120" w:after="120"/>
        <w:ind w:firstLine="720"/>
        <w:jc w:val="both"/>
        <w:rPr>
          <w:rFonts w:ascii="Times New Roman" w:hAnsi="Times New Roman"/>
          <w:b/>
          <w:bCs/>
          <w:color w:val="000000" w:themeColor="text1"/>
          <w:szCs w:val="28"/>
          <w:lang w:val="vi-VN"/>
        </w:rPr>
      </w:pPr>
      <w:r w:rsidRPr="000A4E19">
        <w:rPr>
          <w:rFonts w:ascii="Times New Roman" w:hAnsi="Times New Roman"/>
          <w:b/>
          <w:bCs/>
          <w:color w:val="000000" w:themeColor="text1"/>
          <w:szCs w:val="28"/>
          <w:lang w:val="vi-VN"/>
        </w:rPr>
        <w:t>Đáp:</w:t>
      </w:r>
    </w:p>
    <w:p w14:paraId="2FE9E065" w14:textId="6FEA17DC" w:rsidR="00C23912" w:rsidRPr="000A4E19" w:rsidRDefault="00566A4B" w:rsidP="00863388">
      <w:pPr>
        <w:shd w:val="clear" w:color="auto" w:fill="FFFFFF"/>
        <w:spacing w:before="120" w:after="120"/>
        <w:ind w:firstLine="720"/>
        <w:jc w:val="both"/>
        <w:rPr>
          <w:rFonts w:ascii="Times New Roman" w:hAnsi="Times New Roman"/>
          <w:i/>
          <w:iCs/>
          <w:color w:val="000000" w:themeColor="text1"/>
          <w:szCs w:val="28"/>
          <w:lang w:val="vi-VN" w:eastAsia="vi-VN"/>
        </w:rPr>
      </w:pPr>
      <w:bookmarkStart w:id="3" w:name="dieu_8"/>
      <w:r w:rsidRPr="000A4E19">
        <w:rPr>
          <w:rFonts w:ascii="Times New Roman" w:hAnsi="Times New Roman"/>
          <w:i/>
          <w:iCs/>
          <w:color w:val="000000" w:themeColor="text1"/>
          <w:szCs w:val="28"/>
          <w:lang w:val="vi-VN" w:eastAsia="vi-VN"/>
        </w:rPr>
        <w:t>Điều 8</w:t>
      </w:r>
      <w:r w:rsidR="00635DE9" w:rsidRPr="000A4E19">
        <w:rPr>
          <w:rFonts w:ascii="Times New Roman" w:hAnsi="Times New Roman"/>
          <w:i/>
          <w:iCs/>
          <w:color w:val="000000" w:themeColor="text1"/>
          <w:szCs w:val="28"/>
          <w:lang w:eastAsia="vi-VN"/>
        </w:rPr>
        <w:t xml:space="preserve"> </w:t>
      </w:r>
      <w:r w:rsidRPr="000A4E19">
        <w:rPr>
          <w:rFonts w:ascii="Times New Roman" w:hAnsi="Times New Roman"/>
          <w:i/>
          <w:iCs/>
          <w:color w:val="000000" w:themeColor="text1"/>
          <w:szCs w:val="28"/>
          <w:lang w:val="vi-VN" w:eastAsia="vi-VN"/>
        </w:rPr>
        <w:t>Quy chế ban hành kèm theo Quyết định số 05/2025/QĐ-UBND quy định về k</w:t>
      </w:r>
      <w:r w:rsidR="00C23912" w:rsidRPr="000A4E19">
        <w:rPr>
          <w:rFonts w:ascii="Times New Roman" w:hAnsi="Times New Roman"/>
          <w:i/>
          <w:iCs/>
          <w:color w:val="000000" w:themeColor="text1"/>
          <w:szCs w:val="28"/>
          <w:lang w:val="vi-VN" w:eastAsia="vi-VN"/>
        </w:rPr>
        <w:t>hai thác cơ sở dữ liệu của tỉnh</w:t>
      </w:r>
      <w:bookmarkEnd w:id="3"/>
      <w:r w:rsidRPr="000A4E19">
        <w:rPr>
          <w:rFonts w:ascii="Times New Roman" w:hAnsi="Times New Roman"/>
          <w:i/>
          <w:iCs/>
          <w:color w:val="000000" w:themeColor="text1"/>
          <w:szCs w:val="28"/>
          <w:lang w:val="vi-VN" w:eastAsia="vi-VN"/>
        </w:rPr>
        <w:t xml:space="preserve"> như sau:</w:t>
      </w:r>
    </w:p>
    <w:p w14:paraId="3A523F75" w14:textId="77777777" w:rsidR="00C23912" w:rsidRPr="000A4E19" w:rsidRDefault="00C23912"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val="vi-VN" w:eastAsia="vi-VN"/>
        </w:rPr>
        <w:t>1. Các cơ quan, tổ chức, đơn vị được sử dụng, khai thác dữ liệu tổng hợp, phân tích chung dữ liệu về cán bộ, công chức, viên chức, người lao động của cơ quan, tổ chức, đơn vị theo phân cấp quản lý cán bộ. Cá nhân được giao nhiệm vụ khai thác, sử dụng cơ sở dữ liệu có trách nhiệm bảo quản, bảo đảm an toàn về tài khoản cơ quan, tổ chức, đơn vị của mình. Việc quản lý tài khoản cơ quan, tổ chức, đơn vị phải được tổ chức chặt chẽ khi có sự thay đổi về tổ chức, nhân sự quản lý tài khoản cơ quan.</w:t>
      </w:r>
    </w:p>
    <w:p w14:paraId="00595143" w14:textId="77777777" w:rsidR="00C23912" w:rsidRPr="000A4E19" w:rsidRDefault="00C23912"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val="vi-VN" w:eastAsia="vi-VN"/>
        </w:rPr>
        <w:t>2. Sở Nội vụ sử dụng dữ liệu từ cơ sở dữ liệu của tỉnh để tổng hợp, phân tích đội ngũ cán bộ, công chức, viên chức, người lao động và các nội dung khác thuộc lĩnh vực quản lý nhà nước của ngành Nội vụ, phục vụ sự lãnh đạo, chỉ đạo, điều hành của lãnh đạo tỉnh.</w:t>
      </w:r>
    </w:p>
    <w:p w14:paraId="7D8F1E13" w14:textId="25C66D81" w:rsidR="00C23912" w:rsidRPr="000A4E19" w:rsidRDefault="00C23912"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val="vi-VN" w:eastAsia="vi-VN"/>
        </w:rPr>
        <w:t xml:space="preserve">3. Cán bộ, công chức, viên chức, người lao động được khai thác dữ liệu của mình; được truy cập, nghiên cứu, sử dụng và khai thác dữ liệu trên cơ sở dữ liệu quốc gia, cơ sở dữ liệu của tỉnh khi cơ quan </w:t>
      </w:r>
      <w:r w:rsidRPr="000A4E19">
        <w:rPr>
          <w:rFonts w:ascii="Times New Roman" w:hAnsi="Times New Roman"/>
          <w:iCs/>
          <w:color w:val="000000" w:themeColor="text1"/>
          <w:szCs w:val="28"/>
          <w:lang w:val="vi-VN" w:eastAsia="vi-VN"/>
        </w:rPr>
        <w:lastRenderedPageBreak/>
        <w:t>có thẩm quyền quản lý cán bộ, công chức, viên chức, người lao động đồng ý bằng văn bản theo quy định của pháp luật.</w:t>
      </w:r>
    </w:p>
    <w:p w14:paraId="3683A281" w14:textId="4CD675FE" w:rsidR="00CF6CD9" w:rsidRPr="000A4E19" w:rsidRDefault="00CF6CD9" w:rsidP="00863388">
      <w:pPr>
        <w:shd w:val="clear" w:color="auto" w:fill="FFFFFF"/>
        <w:spacing w:before="120" w:after="120"/>
        <w:ind w:firstLine="720"/>
        <w:jc w:val="both"/>
        <w:rPr>
          <w:rFonts w:ascii="Times New Roman" w:hAnsi="Times New Roman"/>
          <w:b/>
          <w:bCs/>
          <w:color w:val="000000" w:themeColor="text1"/>
          <w:szCs w:val="28"/>
          <w:lang w:val="vi-VN"/>
        </w:rPr>
      </w:pPr>
      <w:r w:rsidRPr="000A4E19">
        <w:rPr>
          <w:rFonts w:ascii="Times New Roman" w:hAnsi="Times New Roman"/>
          <w:b/>
          <w:bCs/>
          <w:color w:val="000000" w:themeColor="text1"/>
          <w:szCs w:val="28"/>
        </w:rPr>
        <w:t>4</w:t>
      </w:r>
      <w:r w:rsidRPr="000A4E19">
        <w:rPr>
          <w:rFonts w:ascii="Times New Roman" w:hAnsi="Times New Roman"/>
          <w:b/>
          <w:bCs/>
          <w:color w:val="000000" w:themeColor="text1"/>
          <w:szCs w:val="28"/>
          <w:lang w:val="vi-VN"/>
        </w:rPr>
        <w:t>. Hỏi: Trường hợp cán bộ, công chức, viên chức được điều động, luân chuyển, chuyển đổi vị trí công tác đến cơ quan, đơn vị mới</w:t>
      </w:r>
      <w:r w:rsidRPr="000A4E19">
        <w:rPr>
          <w:rFonts w:ascii="Times New Roman" w:hAnsi="Times New Roman"/>
          <w:b/>
          <w:bCs/>
          <w:color w:val="000000" w:themeColor="text1"/>
          <w:szCs w:val="28"/>
        </w:rPr>
        <w:t xml:space="preserve">; </w:t>
      </w:r>
      <w:r w:rsidRPr="000A4E19">
        <w:rPr>
          <w:rFonts w:ascii="Times New Roman" w:hAnsi="Times New Roman"/>
          <w:b/>
          <w:bCs/>
          <w:color w:val="000000" w:themeColor="text1"/>
          <w:szCs w:val="28"/>
          <w:lang w:val="vi-VN"/>
        </w:rPr>
        <w:t>người làm việc theo chế độ hợp đồng lao động theo Nghị định số 111/2022/NĐ-CP về hợp đồng với một số loại công việc trong cơ quan hành chính và đơn vị sự nghiệp công lập chuyển công tác đến cơ quan, đơn vị mới thì hồ sơ trên hệ thống cơ sở dữ liệu được điều chuyển</w:t>
      </w:r>
      <w:r w:rsidR="0040356C" w:rsidRPr="000A4E19">
        <w:rPr>
          <w:rFonts w:ascii="Times New Roman" w:hAnsi="Times New Roman"/>
          <w:b/>
          <w:bCs/>
          <w:color w:val="000000" w:themeColor="text1"/>
          <w:szCs w:val="28"/>
          <w:lang w:val="vi-VN"/>
        </w:rPr>
        <w:t xml:space="preserve"> </w:t>
      </w:r>
      <w:r w:rsidRPr="000A4E19">
        <w:rPr>
          <w:rFonts w:ascii="Times New Roman" w:hAnsi="Times New Roman"/>
          <w:b/>
          <w:bCs/>
          <w:color w:val="000000" w:themeColor="text1"/>
          <w:szCs w:val="28"/>
          <w:lang w:val="vi-VN"/>
        </w:rPr>
        <w:t>như thế nào?</w:t>
      </w:r>
    </w:p>
    <w:p w14:paraId="72FDFC09" w14:textId="77777777" w:rsidR="00CF6CD9" w:rsidRPr="000A4E19" w:rsidRDefault="00CF6CD9" w:rsidP="00863388">
      <w:pPr>
        <w:spacing w:before="120" w:after="120"/>
        <w:ind w:firstLine="720"/>
        <w:jc w:val="both"/>
        <w:rPr>
          <w:rFonts w:ascii="Times New Roman" w:hAnsi="Times New Roman"/>
          <w:b/>
          <w:bCs/>
          <w:color w:val="000000" w:themeColor="text1"/>
          <w:szCs w:val="28"/>
          <w:lang w:val="vi-VN"/>
        </w:rPr>
      </w:pPr>
      <w:r w:rsidRPr="000A4E19">
        <w:rPr>
          <w:rFonts w:ascii="Times New Roman" w:hAnsi="Times New Roman"/>
          <w:b/>
          <w:bCs/>
          <w:color w:val="000000" w:themeColor="text1"/>
          <w:szCs w:val="28"/>
          <w:lang w:val="vi-VN"/>
        </w:rPr>
        <w:t>Đáp:</w:t>
      </w:r>
    </w:p>
    <w:p w14:paraId="732B279A" w14:textId="1FE0BC91" w:rsidR="00CF6CD9" w:rsidRPr="000A4E19" w:rsidRDefault="00CF6CD9" w:rsidP="00863388">
      <w:pPr>
        <w:shd w:val="clear" w:color="auto" w:fill="FFFFFF"/>
        <w:spacing w:before="120" w:after="120"/>
        <w:ind w:firstLine="720"/>
        <w:jc w:val="both"/>
        <w:rPr>
          <w:rFonts w:ascii="Times New Roman" w:hAnsi="Times New Roman"/>
          <w:i/>
          <w:iCs/>
          <w:color w:val="000000" w:themeColor="text1"/>
          <w:szCs w:val="28"/>
          <w:lang w:eastAsia="vi-VN"/>
        </w:rPr>
      </w:pPr>
      <w:r w:rsidRPr="000A4E19">
        <w:rPr>
          <w:rFonts w:ascii="Times New Roman" w:hAnsi="Times New Roman"/>
          <w:i/>
          <w:iCs/>
          <w:color w:val="000000" w:themeColor="text1"/>
          <w:szCs w:val="28"/>
          <w:lang w:eastAsia="vi-VN"/>
        </w:rPr>
        <w:t xml:space="preserve">Khoản 1 </w:t>
      </w:r>
      <w:r w:rsidRPr="000A4E19">
        <w:rPr>
          <w:rFonts w:ascii="Times New Roman" w:hAnsi="Times New Roman"/>
          <w:i/>
          <w:iCs/>
          <w:color w:val="000000" w:themeColor="text1"/>
          <w:szCs w:val="28"/>
          <w:lang w:val="vi-VN" w:eastAsia="vi-VN"/>
        </w:rPr>
        <w:t xml:space="preserve">Điều </w:t>
      </w:r>
      <w:r w:rsidRPr="000A4E19">
        <w:rPr>
          <w:rFonts w:ascii="Times New Roman" w:hAnsi="Times New Roman"/>
          <w:i/>
          <w:iCs/>
          <w:color w:val="000000" w:themeColor="text1"/>
          <w:szCs w:val="28"/>
          <w:lang w:eastAsia="vi-VN"/>
        </w:rPr>
        <w:t xml:space="preserve">9 </w:t>
      </w:r>
      <w:r w:rsidRPr="000A4E19">
        <w:rPr>
          <w:rFonts w:ascii="Times New Roman" w:hAnsi="Times New Roman"/>
          <w:i/>
          <w:iCs/>
          <w:color w:val="000000" w:themeColor="text1"/>
          <w:szCs w:val="28"/>
          <w:lang w:val="vi-VN" w:eastAsia="vi-VN"/>
        </w:rPr>
        <w:t>Quy chế ban hành kèm theo Quyết định số 05/2025/QĐ-UBND quy định</w:t>
      </w:r>
      <w:r w:rsidRPr="000A4E19">
        <w:rPr>
          <w:rFonts w:ascii="Times New Roman" w:hAnsi="Times New Roman"/>
          <w:i/>
          <w:iCs/>
          <w:color w:val="000000" w:themeColor="text1"/>
          <w:szCs w:val="28"/>
          <w:lang w:eastAsia="vi-VN"/>
        </w:rPr>
        <w:t>:</w:t>
      </w:r>
    </w:p>
    <w:p w14:paraId="6A0634F1" w14:textId="436CEF08" w:rsidR="00C23912" w:rsidRPr="000A4E19" w:rsidRDefault="00C23912"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val="vi-VN" w:eastAsia="vi-VN"/>
        </w:rPr>
        <w:t>Trường hợp cán bộ, công chức, viên chức được điều động, luân chuyển, chuyển đổi vị trí công tác đến cơ quan, đơn vị mới thì cơ quan đơn vị có thẩm quyền quản lý cán bộ, công chức, viên chức có trách nhiệm điều chuyển hồ sơ trên phần mềm đến cơ quan, đơn vị mới, thời gian chậm nhất 15 ngày, kể từ ngày văn bản có hiệu lực; cơ quan, đơn vị mới có trách nhiệm tiếp nhận và trực tiếp quản lý cán bộ, công chức, viên chức theo phân cấp quản lý.</w:t>
      </w:r>
    </w:p>
    <w:p w14:paraId="7B241A2A" w14:textId="62F1FE1C" w:rsidR="0040356C" w:rsidRPr="000A4E19" w:rsidRDefault="00C23912"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val="vi-VN" w:eastAsia="vi-VN"/>
        </w:rPr>
        <w:t xml:space="preserve">Trường hợp người làm việc theo chế độ hợp đồng lao động theo Nghị định số 111/2022/NĐ-CP về hợp đồng với một số loại công việc trong cơ quan </w:t>
      </w:r>
      <w:r w:rsidRPr="000A4E19">
        <w:rPr>
          <w:rFonts w:ascii="Times New Roman" w:hAnsi="Times New Roman"/>
          <w:iCs/>
          <w:color w:val="000000" w:themeColor="text1"/>
          <w:szCs w:val="28"/>
          <w:lang w:val="vi-VN" w:eastAsia="vi-VN"/>
        </w:rPr>
        <w:lastRenderedPageBreak/>
        <w:t>hành chính và đơn vị sự nghiệp công lập chuyển công tác đến cơ quan, đơn vị mới thì cơ quan đơn vị có thẩm quyền quản lý người lao động có trách nhiệm điều chuyển hồ sơ trên phần mềm đến cơ quan, đơn vị mới, thời gian chậm nhất 15 ngày, kể từ ngày văn bản có hiệu lực; cơ quan, đơn vị mới có trách nhiệm tiếp nhận và trực tiếp quản lý cán bộ, công chức, viên chức theo phân cấp quản lý.</w:t>
      </w:r>
      <w:bookmarkStart w:id="4" w:name="dieu_9"/>
      <w:r w:rsidR="0040356C" w:rsidRPr="000A4E19">
        <w:rPr>
          <w:rFonts w:ascii="Times New Roman" w:hAnsi="Times New Roman"/>
          <w:iCs/>
          <w:color w:val="000000" w:themeColor="text1"/>
          <w:szCs w:val="28"/>
          <w:lang w:val="vi-VN" w:eastAsia="vi-VN"/>
        </w:rPr>
        <w:t>.</w:t>
      </w:r>
    </w:p>
    <w:p w14:paraId="581D37E6" w14:textId="7C6BC301" w:rsidR="0087423C" w:rsidRPr="000A4E19" w:rsidRDefault="0087423C" w:rsidP="00863388">
      <w:pPr>
        <w:shd w:val="clear" w:color="auto" w:fill="FFFFFF"/>
        <w:spacing w:before="120" w:after="120"/>
        <w:ind w:firstLine="720"/>
        <w:jc w:val="both"/>
        <w:rPr>
          <w:rFonts w:ascii="Times New Roman" w:hAnsi="Times New Roman"/>
          <w:b/>
          <w:bCs/>
          <w:color w:val="000000" w:themeColor="text1"/>
          <w:szCs w:val="28"/>
          <w:lang w:val="vi-VN"/>
        </w:rPr>
      </w:pPr>
      <w:r w:rsidRPr="000A4E19">
        <w:rPr>
          <w:rFonts w:ascii="Times New Roman" w:hAnsi="Times New Roman"/>
          <w:b/>
          <w:bCs/>
          <w:color w:val="000000" w:themeColor="text1"/>
          <w:szCs w:val="28"/>
          <w:lang w:val="vi-VN"/>
        </w:rPr>
        <w:t xml:space="preserve"> 5. Hỏi: Trong các trường hợp: (1) Cán bộ, công chức, viên chức được điều động, luân chuyển sang khối Đảng, Đoàn thể, chuyển ra ngoài tỉnh; (2) cán bộ, công chức, viên chức nghỉ hưu, thôi việc, chết;</w:t>
      </w:r>
      <w:r w:rsidR="006939BC" w:rsidRPr="000A4E19">
        <w:rPr>
          <w:rFonts w:ascii="Times New Roman" w:hAnsi="Times New Roman"/>
          <w:b/>
          <w:bCs/>
          <w:color w:val="000000" w:themeColor="text1"/>
          <w:szCs w:val="28"/>
        </w:rPr>
        <w:t xml:space="preserve"> </w:t>
      </w:r>
      <w:r w:rsidRPr="000A4E19">
        <w:rPr>
          <w:rFonts w:ascii="Times New Roman" w:hAnsi="Times New Roman"/>
          <w:b/>
          <w:bCs/>
          <w:color w:val="000000" w:themeColor="text1"/>
          <w:szCs w:val="28"/>
          <w:lang w:val="vi-VN"/>
        </w:rPr>
        <w:t xml:space="preserve">(3)  người lao động thôi việc, chết thì hồ sơ trên hệ thống cơ sở dữ liệu được </w:t>
      </w:r>
      <w:r w:rsidR="006939BC" w:rsidRPr="000A4E19">
        <w:rPr>
          <w:rFonts w:ascii="Times New Roman" w:hAnsi="Times New Roman"/>
          <w:b/>
          <w:bCs/>
          <w:color w:val="000000" w:themeColor="text1"/>
          <w:szCs w:val="28"/>
          <w:lang w:val="vi-VN"/>
        </w:rPr>
        <w:t>xử lý</w:t>
      </w:r>
      <w:r w:rsidRPr="000A4E19">
        <w:rPr>
          <w:rFonts w:ascii="Times New Roman" w:hAnsi="Times New Roman"/>
          <w:b/>
          <w:bCs/>
          <w:color w:val="000000" w:themeColor="text1"/>
          <w:szCs w:val="28"/>
          <w:lang w:val="vi-VN"/>
        </w:rPr>
        <w:t xml:space="preserve"> như thế nào?</w:t>
      </w:r>
    </w:p>
    <w:p w14:paraId="630C10AA" w14:textId="77777777" w:rsidR="006939BC" w:rsidRPr="000A4E19" w:rsidRDefault="006939BC" w:rsidP="00863388">
      <w:pPr>
        <w:spacing w:before="120" w:after="120"/>
        <w:ind w:firstLine="720"/>
        <w:jc w:val="both"/>
        <w:rPr>
          <w:rFonts w:ascii="Times New Roman" w:hAnsi="Times New Roman"/>
          <w:b/>
          <w:bCs/>
          <w:color w:val="000000" w:themeColor="text1"/>
          <w:szCs w:val="28"/>
          <w:lang w:val="vi-VN"/>
        </w:rPr>
      </w:pPr>
      <w:r w:rsidRPr="000A4E19">
        <w:rPr>
          <w:rFonts w:ascii="Times New Roman" w:hAnsi="Times New Roman"/>
          <w:b/>
          <w:bCs/>
          <w:color w:val="000000" w:themeColor="text1"/>
          <w:szCs w:val="28"/>
          <w:lang w:val="vi-VN"/>
        </w:rPr>
        <w:t>Đáp:</w:t>
      </w:r>
    </w:p>
    <w:p w14:paraId="6513A079" w14:textId="713F1925" w:rsidR="00C23912" w:rsidRPr="000A4E19" w:rsidRDefault="006939BC" w:rsidP="00863388">
      <w:pPr>
        <w:shd w:val="clear" w:color="auto" w:fill="FFFFFF"/>
        <w:spacing w:before="120" w:after="120"/>
        <w:ind w:firstLine="720"/>
        <w:jc w:val="both"/>
        <w:rPr>
          <w:rFonts w:ascii="Times New Roman" w:hAnsi="Times New Roman"/>
          <w:i/>
          <w:iCs/>
          <w:color w:val="000000" w:themeColor="text1"/>
          <w:szCs w:val="28"/>
          <w:lang w:val="vi-VN" w:eastAsia="vi-VN"/>
        </w:rPr>
      </w:pPr>
      <w:r w:rsidRPr="000A4E19">
        <w:rPr>
          <w:rFonts w:ascii="Times New Roman" w:hAnsi="Times New Roman"/>
          <w:i/>
          <w:iCs/>
          <w:color w:val="000000" w:themeColor="text1"/>
          <w:szCs w:val="28"/>
          <w:lang w:val="vi-VN" w:eastAsia="vi-VN"/>
        </w:rPr>
        <w:t>Khoản 2 Điều 9 Quy chế ban hành kèm theo Quyết định số 05/2025/QĐ-UBND quy định</w:t>
      </w:r>
      <w:bookmarkEnd w:id="4"/>
      <w:r w:rsidRPr="000A4E19">
        <w:rPr>
          <w:rFonts w:ascii="Times New Roman" w:hAnsi="Times New Roman"/>
          <w:i/>
          <w:iCs/>
          <w:color w:val="000000" w:themeColor="text1"/>
          <w:szCs w:val="28"/>
          <w:lang w:val="vi-VN" w:eastAsia="vi-VN"/>
        </w:rPr>
        <w:t xml:space="preserve"> về t</w:t>
      </w:r>
      <w:r w:rsidR="00C23912" w:rsidRPr="000A4E19">
        <w:rPr>
          <w:rFonts w:ascii="Times New Roman" w:hAnsi="Times New Roman"/>
          <w:i/>
          <w:iCs/>
          <w:color w:val="000000" w:themeColor="text1"/>
          <w:szCs w:val="28"/>
          <w:lang w:val="vi-VN" w:eastAsia="vi-VN"/>
        </w:rPr>
        <w:t>rường hợp chuyển sang khối Đảng, Đoàn thể, chuyển ra ngoài tỉ</w:t>
      </w:r>
      <w:r w:rsidRPr="000A4E19">
        <w:rPr>
          <w:rFonts w:ascii="Times New Roman" w:hAnsi="Times New Roman"/>
          <w:i/>
          <w:iCs/>
          <w:color w:val="000000" w:themeColor="text1"/>
          <w:szCs w:val="28"/>
          <w:lang w:val="vi-VN" w:eastAsia="vi-VN"/>
        </w:rPr>
        <w:t>nh và nghỉ hưu, thôi việc, chết như sau:</w:t>
      </w:r>
    </w:p>
    <w:p w14:paraId="3D003738" w14:textId="2363A43B" w:rsidR="00C23912" w:rsidRPr="000A4E19" w:rsidRDefault="00AA2C30"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b/>
          <w:iCs/>
          <w:color w:val="000000" w:themeColor="text1"/>
          <w:szCs w:val="28"/>
          <w:lang w:eastAsia="vi-VN"/>
        </w:rPr>
        <w:t xml:space="preserve">- </w:t>
      </w:r>
      <w:r w:rsidR="00C23912" w:rsidRPr="000A4E19">
        <w:rPr>
          <w:rFonts w:ascii="Times New Roman" w:hAnsi="Times New Roman"/>
          <w:b/>
          <w:iCs/>
          <w:color w:val="000000" w:themeColor="text1"/>
          <w:szCs w:val="28"/>
          <w:lang w:val="vi-VN" w:eastAsia="vi-VN"/>
        </w:rPr>
        <w:t xml:space="preserve"> </w:t>
      </w:r>
      <w:r w:rsidR="00C23912" w:rsidRPr="000A4E19">
        <w:rPr>
          <w:rFonts w:ascii="Times New Roman" w:hAnsi="Times New Roman"/>
          <w:iCs/>
          <w:color w:val="000000" w:themeColor="text1"/>
          <w:szCs w:val="28"/>
          <w:lang w:val="vi-VN" w:eastAsia="vi-VN"/>
        </w:rPr>
        <w:t>Đối với cán bộ, công chức, viên chức được điều động, luân chuyển sang khối Đảng, Đoàn thể, chuyển ra ngoài tỉnh thì cơ quan, đơn vị trực tiếp sử dụng cán bộ, công chức, viên chức thực hiện điều chỉnh tình trạng hồ sơ tương ứng trong hệ thống cơ sở dữ liệu, thời gian chậm nhất 10 ngày, kể từ ngày văn bản có hiệu lực.</w:t>
      </w:r>
    </w:p>
    <w:p w14:paraId="4C534373" w14:textId="1A14230A" w:rsidR="00C23912" w:rsidRPr="00E736F7" w:rsidRDefault="00AA2C30" w:rsidP="00863388">
      <w:pPr>
        <w:shd w:val="clear" w:color="auto" w:fill="FFFFFF"/>
        <w:spacing w:before="120" w:after="120"/>
        <w:ind w:firstLine="720"/>
        <w:jc w:val="both"/>
        <w:rPr>
          <w:rFonts w:ascii="Times New Roman" w:hAnsi="Times New Roman"/>
          <w:iCs/>
          <w:color w:val="000000" w:themeColor="text1"/>
          <w:spacing w:val="4"/>
          <w:szCs w:val="28"/>
          <w:lang w:val="vi-VN" w:eastAsia="vi-VN"/>
        </w:rPr>
      </w:pPr>
      <w:r w:rsidRPr="00E736F7">
        <w:rPr>
          <w:rFonts w:ascii="Times New Roman" w:hAnsi="Times New Roman"/>
          <w:b/>
          <w:iCs/>
          <w:color w:val="000000" w:themeColor="text1"/>
          <w:spacing w:val="4"/>
          <w:szCs w:val="28"/>
          <w:lang w:eastAsia="vi-VN"/>
        </w:rPr>
        <w:lastRenderedPageBreak/>
        <w:t>-</w:t>
      </w:r>
      <w:r w:rsidR="00C23912" w:rsidRPr="00E736F7">
        <w:rPr>
          <w:rFonts w:ascii="Times New Roman" w:hAnsi="Times New Roman"/>
          <w:iCs/>
          <w:color w:val="000000" w:themeColor="text1"/>
          <w:spacing w:val="4"/>
          <w:szCs w:val="28"/>
          <w:lang w:val="vi-VN" w:eastAsia="vi-VN"/>
        </w:rPr>
        <w:t xml:space="preserve"> Trường hợp cán bộ, công chức, viên chức nghỉ hưu, thôi việc, chết thì cơ quan, đơn vị trực tiếp sử dụng cán bộ, công chức, viên chức thực hiện điều chỉnh tình trạng hồ sơ trên hệ thống cơ sở dữ liệu, thời gian chậm nhất 15 ngày kể từ ngày văn bản có hiệu lực.</w:t>
      </w:r>
    </w:p>
    <w:p w14:paraId="314F6008" w14:textId="54216F08" w:rsidR="00C23912" w:rsidRPr="000A4E19" w:rsidRDefault="00AA2C30"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b/>
          <w:iCs/>
          <w:color w:val="000000" w:themeColor="text1"/>
          <w:szCs w:val="28"/>
          <w:lang w:eastAsia="vi-VN"/>
        </w:rPr>
        <w:t xml:space="preserve">- </w:t>
      </w:r>
      <w:r w:rsidR="00C23912" w:rsidRPr="000A4E19">
        <w:rPr>
          <w:rFonts w:ascii="Times New Roman" w:hAnsi="Times New Roman"/>
          <w:b/>
          <w:iCs/>
          <w:color w:val="000000" w:themeColor="text1"/>
          <w:szCs w:val="28"/>
          <w:lang w:val="vi-VN" w:eastAsia="vi-VN"/>
        </w:rPr>
        <w:t xml:space="preserve"> </w:t>
      </w:r>
      <w:r w:rsidR="00C23912" w:rsidRPr="000A4E19">
        <w:rPr>
          <w:rFonts w:ascii="Times New Roman" w:hAnsi="Times New Roman"/>
          <w:iCs/>
          <w:color w:val="000000" w:themeColor="text1"/>
          <w:szCs w:val="28"/>
          <w:lang w:val="vi-VN" w:eastAsia="vi-VN"/>
        </w:rPr>
        <w:t>Trường hợp người lao động thôi việc, chết thì cơ quan đơn vị trực tiếp sử dụng người lao động có trách nhiệm thực hiện điều chỉnh tình trạng hồ sơ trên hệ thống cơ sở dữ liệu, thời gian chậm nhất 15 ngày kể từ ngày văn bản có hiệu lực.</w:t>
      </w:r>
    </w:p>
    <w:p w14:paraId="4C090DDD" w14:textId="38261080" w:rsidR="00CC7743" w:rsidRPr="000A4E19" w:rsidRDefault="00CC7743" w:rsidP="00863388">
      <w:pPr>
        <w:shd w:val="clear" w:color="auto" w:fill="FFFFFF"/>
        <w:spacing w:before="120" w:after="120"/>
        <w:ind w:firstLine="720"/>
        <w:jc w:val="both"/>
        <w:rPr>
          <w:rFonts w:ascii="Times New Roman" w:hAnsi="Times New Roman"/>
          <w:b/>
          <w:bCs/>
          <w:color w:val="000000" w:themeColor="text1"/>
          <w:szCs w:val="28"/>
          <w:lang w:val="vi-VN"/>
        </w:rPr>
      </w:pPr>
      <w:r w:rsidRPr="000A4E19">
        <w:rPr>
          <w:rFonts w:ascii="Times New Roman" w:hAnsi="Times New Roman"/>
          <w:b/>
          <w:bCs/>
          <w:color w:val="000000" w:themeColor="text1"/>
          <w:szCs w:val="28"/>
        </w:rPr>
        <w:t>6</w:t>
      </w:r>
      <w:r w:rsidRPr="000A4E19">
        <w:rPr>
          <w:rFonts w:ascii="Times New Roman" w:hAnsi="Times New Roman"/>
          <w:b/>
          <w:bCs/>
          <w:color w:val="000000" w:themeColor="text1"/>
          <w:szCs w:val="28"/>
          <w:lang w:val="vi-VN"/>
        </w:rPr>
        <w:t xml:space="preserve">. Hỏi: </w:t>
      </w:r>
      <w:r w:rsidRPr="000A4E19">
        <w:rPr>
          <w:rFonts w:ascii="Times New Roman" w:hAnsi="Times New Roman"/>
          <w:b/>
          <w:bCs/>
          <w:color w:val="000000" w:themeColor="text1"/>
          <w:szCs w:val="28"/>
        </w:rPr>
        <w:t>T</w:t>
      </w:r>
      <w:r w:rsidRPr="000A4E19">
        <w:rPr>
          <w:rFonts w:ascii="Times New Roman" w:hAnsi="Times New Roman"/>
          <w:b/>
          <w:bCs/>
          <w:color w:val="000000" w:themeColor="text1"/>
          <w:szCs w:val="28"/>
          <w:lang w:val="vi-VN"/>
        </w:rPr>
        <w:t>rường hợp</w:t>
      </w:r>
      <w:r w:rsidRPr="000A4E19">
        <w:rPr>
          <w:rFonts w:ascii="Times New Roman" w:hAnsi="Times New Roman"/>
          <w:b/>
          <w:bCs/>
          <w:color w:val="000000" w:themeColor="text1"/>
          <w:szCs w:val="28"/>
        </w:rPr>
        <w:t xml:space="preserve"> c</w:t>
      </w:r>
      <w:r w:rsidRPr="000A4E19">
        <w:rPr>
          <w:rFonts w:ascii="Times New Roman" w:hAnsi="Times New Roman"/>
          <w:b/>
          <w:iCs/>
          <w:color w:val="000000" w:themeColor="text1"/>
          <w:szCs w:val="28"/>
          <w:lang w:val="vi-VN" w:eastAsia="vi-VN"/>
        </w:rPr>
        <w:t xml:space="preserve">án bộ, công chức, viên chức, người lao động thay đổi công tác theo quy định tại khoản 1 Điều </w:t>
      </w:r>
      <w:r w:rsidRPr="000A4E19">
        <w:rPr>
          <w:rFonts w:ascii="Times New Roman" w:hAnsi="Times New Roman"/>
          <w:b/>
          <w:iCs/>
          <w:color w:val="000000" w:themeColor="text1"/>
          <w:szCs w:val="28"/>
          <w:lang w:eastAsia="vi-VN"/>
        </w:rPr>
        <w:t>9</w:t>
      </w:r>
      <w:r w:rsidRPr="000A4E19">
        <w:rPr>
          <w:rFonts w:ascii="Times New Roman" w:hAnsi="Times New Roman"/>
          <w:b/>
          <w:i/>
          <w:iCs/>
          <w:color w:val="000000" w:themeColor="text1"/>
          <w:szCs w:val="28"/>
          <w:lang w:eastAsia="vi-VN"/>
        </w:rPr>
        <w:t xml:space="preserve"> </w:t>
      </w:r>
      <w:r w:rsidRPr="000A4E19">
        <w:rPr>
          <w:rFonts w:ascii="Times New Roman" w:hAnsi="Times New Roman"/>
          <w:b/>
          <w:iCs/>
          <w:color w:val="000000" w:themeColor="text1"/>
          <w:szCs w:val="28"/>
          <w:lang w:val="vi-VN" w:eastAsia="vi-VN"/>
        </w:rPr>
        <w:t>Quy chế ban hành kèm theo Quyết định số 05/2025/QĐ-UBND</w:t>
      </w:r>
      <w:r w:rsidRPr="000A4E19">
        <w:rPr>
          <w:rFonts w:ascii="Times New Roman" w:hAnsi="Times New Roman"/>
          <w:b/>
          <w:bCs/>
          <w:color w:val="000000" w:themeColor="text1"/>
          <w:szCs w:val="28"/>
        </w:rPr>
        <w:t xml:space="preserve">; </w:t>
      </w:r>
      <w:r w:rsidRPr="000A4E19">
        <w:rPr>
          <w:rFonts w:ascii="Times New Roman" w:hAnsi="Times New Roman"/>
          <w:b/>
          <w:iCs/>
          <w:color w:val="000000" w:themeColor="text1"/>
          <w:szCs w:val="28"/>
          <w:lang w:val="vi-VN" w:eastAsia="vi-VN"/>
        </w:rPr>
        <w:t xml:space="preserve">chuyển công tác ra khỏi cơ quan, đơn vị của Nhà nước; nghỉ hưu; thôi việc; chết </w:t>
      </w:r>
      <w:r w:rsidRPr="000A4E19">
        <w:rPr>
          <w:rFonts w:ascii="Times New Roman" w:hAnsi="Times New Roman"/>
          <w:b/>
          <w:bCs/>
          <w:color w:val="000000" w:themeColor="text1"/>
          <w:szCs w:val="28"/>
          <w:lang w:val="vi-VN"/>
        </w:rPr>
        <w:t xml:space="preserve">thì dữ liệu </w:t>
      </w:r>
      <w:r w:rsidRPr="000A4E19">
        <w:rPr>
          <w:rFonts w:ascii="Times New Roman" w:hAnsi="Times New Roman"/>
          <w:b/>
          <w:iCs/>
          <w:color w:val="000000" w:themeColor="text1"/>
          <w:szCs w:val="28"/>
          <w:lang w:val="vi-VN" w:eastAsia="vi-VN"/>
        </w:rPr>
        <w:t xml:space="preserve">cán bộ, công chức, viên chức đó </w:t>
      </w:r>
      <w:r w:rsidRPr="000A4E19">
        <w:rPr>
          <w:rFonts w:ascii="Times New Roman" w:hAnsi="Times New Roman"/>
          <w:b/>
          <w:bCs/>
          <w:color w:val="000000" w:themeColor="text1"/>
          <w:szCs w:val="28"/>
          <w:lang w:val="vi-VN"/>
        </w:rPr>
        <w:t>được xử lý như thế nào?</w:t>
      </w:r>
    </w:p>
    <w:p w14:paraId="1265A3CA" w14:textId="77777777" w:rsidR="00CC7743" w:rsidRPr="000A4E19" w:rsidRDefault="00CC7743" w:rsidP="00863388">
      <w:pPr>
        <w:spacing w:before="120" w:after="120"/>
        <w:ind w:firstLine="720"/>
        <w:jc w:val="both"/>
        <w:rPr>
          <w:rFonts w:ascii="Times New Roman" w:hAnsi="Times New Roman"/>
          <w:b/>
          <w:bCs/>
          <w:color w:val="000000" w:themeColor="text1"/>
          <w:szCs w:val="28"/>
          <w:lang w:val="vi-VN"/>
        </w:rPr>
      </w:pPr>
      <w:r w:rsidRPr="000A4E19">
        <w:rPr>
          <w:rFonts w:ascii="Times New Roman" w:hAnsi="Times New Roman"/>
          <w:b/>
          <w:bCs/>
          <w:color w:val="000000" w:themeColor="text1"/>
          <w:szCs w:val="28"/>
          <w:lang w:val="vi-VN"/>
        </w:rPr>
        <w:t>Đáp:</w:t>
      </w:r>
    </w:p>
    <w:p w14:paraId="21AD66B7" w14:textId="0B3B6B00" w:rsidR="00CC7743" w:rsidRPr="000A4E19" w:rsidRDefault="00CC7743" w:rsidP="00863388">
      <w:pPr>
        <w:shd w:val="clear" w:color="auto" w:fill="FFFFFF"/>
        <w:spacing w:before="120" w:after="120"/>
        <w:ind w:firstLine="720"/>
        <w:jc w:val="both"/>
        <w:rPr>
          <w:rFonts w:ascii="Times New Roman" w:hAnsi="Times New Roman"/>
          <w:iCs/>
          <w:color w:val="000000" w:themeColor="text1"/>
          <w:szCs w:val="28"/>
          <w:lang w:eastAsia="vi-VN"/>
        </w:rPr>
      </w:pPr>
      <w:r w:rsidRPr="000A4E19">
        <w:rPr>
          <w:rFonts w:ascii="Times New Roman" w:hAnsi="Times New Roman"/>
          <w:i/>
          <w:iCs/>
          <w:color w:val="000000" w:themeColor="text1"/>
          <w:szCs w:val="28"/>
          <w:lang w:val="vi-VN" w:eastAsia="vi-VN"/>
        </w:rPr>
        <w:t xml:space="preserve">Khoản </w:t>
      </w:r>
      <w:r w:rsidRPr="000A4E19">
        <w:rPr>
          <w:rFonts w:ascii="Times New Roman" w:hAnsi="Times New Roman"/>
          <w:i/>
          <w:iCs/>
          <w:color w:val="000000" w:themeColor="text1"/>
          <w:szCs w:val="28"/>
          <w:lang w:eastAsia="vi-VN"/>
        </w:rPr>
        <w:t xml:space="preserve">3 </w:t>
      </w:r>
      <w:r w:rsidRPr="000A4E19">
        <w:rPr>
          <w:rFonts w:ascii="Times New Roman" w:hAnsi="Times New Roman"/>
          <w:i/>
          <w:iCs/>
          <w:color w:val="000000" w:themeColor="text1"/>
          <w:szCs w:val="28"/>
          <w:lang w:val="vi-VN" w:eastAsia="vi-VN"/>
        </w:rPr>
        <w:t>Điều 9 Quy chế ban hành kèm theo Quyết định số 05/2025/QĐ-UBND quy định</w:t>
      </w:r>
      <w:r w:rsidRPr="000A4E19">
        <w:rPr>
          <w:rFonts w:ascii="Times New Roman" w:hAnsi="Times New Roman"/>
          <w:i/>
          <w:iCs/>
          <w:color w:val="000000" w:themeColor="text1"/>
          <w:szCs w:val="28"/>
          <w:lang w:eastAsia="vi-VN"/>
        </w:rPr>
        <w:t>:</w:t>
      </w:r>
    </w:p>
    <w:p w14:paraId="4D23D0CC" w14:textId="77551E07" w:rsidR="00C23912" w:rsidRPr="000A4E19" w:rsidRDefault="00C23912"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val="vi-VN" w:eastAsia="vi-VN"/>
        </w:rPr>
        <w:t xml:space="preserve">Cán bộ, công chức, viên chức, người lao động thay đổi công tác theo quy định tại khoản 1 </w:t>
      </w:r>
      <w:r w:rsidR="00824AE2" w:rsidRPr="000A4E19">
        <w:rPr>
          <w:rFonts w:ascii="Times New Roman" w:hAnsi="Times New Roman"/>
          <w:iCs/>
          <w:color w:val="000000" w:themeColor="text1"/>
          <w:szCs w:val="28"/>
          <w:lang w:val="vi-VN" w:eastAsia="vi-VN"/>
        </w:rPr>
        <w:t xml:space="preserve">Điều </w:t>
      </w:r>
      <w:r w:rsidR="00824AE2" w:rsidRPr="000A4E19">
        <w:rPr>
          <w:rFonts w:ascii="Times New Roman" w:hAnsi="Times New Roman"/>
          <w:iCs/>
          <w:color w:val="000000" w:themeColor="text1"/>
          <w:szCs w:val="28"/>
          <w:lang w:eastAsia="vi-VN"/>
        </w:rPr>
        <w:t>9</w:t>
      </w:r>
      <w:r w:rsidR="00824AE2" w:rsidRPr="000A4E19">
        <w:rPr>
          <w:rFonts w:ascii="Times New Roman" w:hAnsi="Times New Roman"/>
          <w:i/>
          <w:iCs/>
          <w:color w:val="000000" w:themeColor="text1"/>
          <w:szCs w:val="28"/>
          <w:lang w:eastAsia="vi-VN"/>
        </w:rPr>
        <w:t xml:space="preserve"> </w:t>
      </w:r>
      <w:r w:rsidR="00824AE2" w:rsidRPr="000A4E19">
        <w:rPr>
          <w:rFonts w:ascii="Times New Roman" w:hAnsi="Times New Roman"/>
          <w:iCs/>
          <w:color w:val="000000" w:themeColor="text1"/>
          <w:szCs w:val="28"/>
          <w:lang w:val="vi-VN" w:eastAsia="vi-VN"/>
        </w:rPr>
        <w:t>Quy chế ban hành kèm theo Quyết định số 05/2025/QĐ-UBND</w:t>
      </w:r>
      <w:r w:rsidRPr="000A4E19">
        <w:rPr>
          <w:rFonts w:ascii="Times New Roman" w:hAnsi="Times New Roman"/>
          <w:iCs/>
          <w:color w:val="000000" w:themeColor="text1"/>
          <w:szCs w:val="28"/>
          <w:lang w:val="vi-VN" w:eastAsia="vi-VN"/>
        </w:rPr>
        <w:t xml:space="preserve">; chuyển công tác ra khỏi cơ quan, đơn vị của Nhà nước; nghỉ hưu; thôi việc; chết </w:t>
      </w:r>
      <w:r w:rsidRPr="000A4E19">
        <w:rPr>
          <w:rFonts w:ascii="Times New Roman" w:hAnsi="Times New Roman"/>
          <w:iCs/>
          <w:color w:val="000000" w:themeColor="text1"/>
          <w:szCs w:val="28"/>
          <w:lang w:val="vi-VN" w:eastAsia="vi-VN"/>
        </w:rPr>
        <w:lastRenderedPageBreak/>
        <w:t>thì dữ liệu cán bộ, công chức, viên chức đó vẫn phải được lưu trữ tại cơ sở dữ liệu của tỉnh.</w:t>
      </w:r>
    </w:p>
    <w:p w14:paraId="336F33EE" w14:textId="05326F6F" w:rsidR="00C23912" w:rsidRPr="000A4E19" w:rsidRDefault="0037234F" w:rsidP="00863388">
      <w:pPr>
        <w:shd w:val="clear" w:color="auto" w:fill="FFFFFF"/>
        <w:spacing w:before="120" w:after="120"/>
        <w:ind w:firstLine="720"/>
        <w:jc w:val="both"/>
        <w:rPr>
          <w:rFonts w:ascii="Times New Roman" w:hAnsi="Times New Roman"/>
          <w:b/>
          <w:color w:val="000000" w:themeColor="text1"/>
          <w:szCs w:val="28"/>
        </w:rPr>
      </w:pPr>
      <w:r w:rsidRPr="000A4E19">
        <w:rPr>
          <w:rFonts w:ascii="Times New Roman" w:hAnsi="Times New Roman"/>
          <w:b/>
          <w:bCs/>
          <w:color w:val="000000" w:themeColor="text1"/>
          <w:szCs w:val="28"/>
        </w:rPr>
        <w:t>7</w:t>
      </w:r>
      <w:r w:rsidRPr="000A4E19">
        <w:rPr>
          <w:rFonts w:ascii="Times New Roman" w:hAnsi="Times New Roman"/>
          <w:b/>
          <w:bCs/>
          <w:color w:val="000000" w:themeColor="text1"/>
          <w:szCs w:val="28"/>
          <w:lang w:val="vi-VN"/>
        </w:rPr>
        <w:t xml:space="preserve">. Hỏi: </w:t>
      </w:r>
      <w:r w:rsidRPr="000A4E19">
        <w:rPr>
          <w:rFonts w:ascii="Times New Roman" w:hAnsi="Times New Roman"/>
          <w:b/>
          <w:bCs/>
          <w:color w:val="000000" w:themeColor="text1"/>
          <w:szCs w:val="28"/>
        </w:rPr>
        <w:t xml:space="preserve">Cán bộ, công chức, viên chức, người lao động có trách nhiệm gì </w:t>
      </w:r>
      <w:r w:rsidRPr="000A4E19">
        <w:rPr>
          <w:rFonts w:ascii="Times New Roman" w:hAnsi="Times New Roman"/>
          <w:b/>
          <w:color w:val="000000" w:themeColor="text1"/>
          <w:szCs w:val="28"/>
        </w:rPr>
        <w:t>trong việc quản lý, khai thác, sử dụng cơ sở dữ liệu của tỉnh Tuyên Quang và cơ sở dữ liệu quốc gia?</w:t>
      </w:r>
    </w:p>
    <w:p w14:paraId="6721F8F9" w14:textId="77777777" w:rsidR="0037234F" w:rsidRPr="000A4E19" w:rsidRDefault="0037234F" w:rsidP="00863388">
      <w:pPr>
        <w:spacing w:before="120" w:after="120"/>
        <w:ind w:firstLine="720"/>
        <w:jc w:val="both"/>
        <w:rPr>
          <w:rFonts w:ascii="Times New Roman" w:hAnsi="Times New Roman"/>
          <w:b/>
          <w:bCs/>
          <w:color w:val="000000" w:themeColor="text1"/>
          <w:szCs w:val="28"/>
          <w:lang w:val="vi-VN"/>
        </w:rPr>
      </w:pPr>
      <w:r w:rsidRPr="000A4E19">
        <w:rPr>
          <w:rFonts w:ascii="Times New Roman" w:hAnsi="Times New Roman"/>
          <w:b/>
          <w:bCs/>
          <w:color w:val="000000" w:themeColor="text1"/>
          <w:szCs w:val="28"/>
          <w:lang w:val="vi-VN"/>
        </w:rPr>
        <w:t>Đáp:</w:t>
      </w:r>
    </w:p>
    <w:p w14:paraId="2DAD3CB8" w14:textId="4B990D08" w:rsidR="0037234F" w:rsidRPr="000A4E19" w:rsidRDefault="0037234F" w:rsidP="00863388">
      <w:pPr>
        <w:shd w:val="clear" w:color="auto" w:fill="FFFFFF"/>
        <w:spacing w:before="120" w:after="120"/>
        <w:ind w:firstLine="720"/>
        <w:jc w:val="both"/>
        <w:rPr>
          <w:rFonts w:ascii="Times New Roman" w:hAnsi="Times New Roman"/>
          <w:i/>
          <w:iCs/>
          <w:color w:val="000000" w:themeColor="text1"/>
          <w:szCs w:val="28"/>
          <w:lang w:eastAsia="vi-VN"/>
        </w:rPr>
      </w:pPr>
      <w:bookmarkStart w:id="5" w:name="dieu_10"/>
      <w:r w:rsidRPr="000A4E19">
        <w:rPr>
          <w:rFonts w:ascii="Times New Roman" w:hAnsi="Times New Roman"/>
          <w:i/>
          <w:iCs/>
          <w:color w:val="000000" w:themeColor="text1"/>
          <w:szCs w:val="28"/>
          <w:lang w:val="vi-VN" w:eastAsia="vi-VN"/>
        </w:rPr>
        <w:t>Điều 10 Quy chế ban hành kèm theo Quyết định số 05/2025/QĐ-UBND quy định trách nhiệm của cán bộ, công chức, viên chức, người lao động</w:t>
      </w:r>
      <w:bookmarkEnd w:id="5"/>
      <w:r w:rsidRPr="000A4E19">
        <w:rPr>
          <w:rFonts w:ascii="Times New Roman" w:hAnsi="Times New Roman"/>
          <w:i/>
          <w:iCs/>
          <w:color w:val="000000" w:themeColor="text1"/>
          <w:szCs w:val="28"/>
          <w:lang w:eastAsia="vi-VN"/>
        </w:rPr>
        <w:t xml:space="preserve"> như sau:</w:t>
      </w:r>
    </w:p>
    <w:p w14:paraId="69FF26EC" w14:textId="77777777" w:rsidR="0037234F" w:rsidRPr="00E736F7" w:rsidRDefault="0037234F" w:rsidP="00863388">
      <w:pPr>
        <w:shd w:val="clear" w:color="auto" w:fill="FFFFFF"/>
        <w:spacing w:before="120" w:after="120"/>
        <w:ind w:firstLine="720"/>
        <w:jc w:val="both"/>
        <w:rPr>
          <w:rFonts w:ascii="Times New Roman" w:hAnsi="Times New Roman"/>
          <w:iCs/>
          <w:color w:val="000000" w:themeColor="text1"/>
          <w:spacing w:val="4"/>
          <w:szCs w:val="28"/>
          <w:lang w:val="vi-VN" w:eastAsia="vi-VN"/>
        </w:rPr>
      </w:pPr>
      <w:r w:rsidRPr="00E736F7">
        <w:rPr>
          <w:rFonts w:ascii="Times New Roman" w:hAnsi="Times New Roman"/>
          <w:iCs/>
          <w:color w:val="000000" w:themeColor="text1"/>
          <w:spacing w:val="4"/>
          <w:szCs w:val="28"/>
          <w:lang w:val="vi-VN" w:eastAsia="vi-VN"/>
        </w:rPr>
        <w:t>1. Chấp hành các quy định tại Quy chế này và các quy định của Đảng, pháp luật, quy chế của cơ quan, đơn vị trong việc quản lý, khai thác, sử dụng cơ sở dữ liệu của tỉnh Tuyên Quang và cơ sở dữ liệu quốc gia.</w:t>
      </w:r>
    </w:p>
    <w:p w14:paraId="7C8521E5" w14:textId="47E29BCA" w:rsidR="0037234F" w:rsidRPr="000A4E19" w:rsidRDefault="0037234F"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val="vi-VN" w:eastAsia="vi-VN"/>
        </w:rPr>
        <w:t>2. Chịu trách nhiệm cập nhật đúng, đủ, chính xác, kịp thời và bảo đảm tính xác thực của các dữ liệu, tài liệu cung cấp kèm theo dữ liệu cá nhân của mình trước pháp luật và trước cơ quan nhà nước có thẩm quyền. Cập nhật dữ liệu, thông báo kịp thời cho cơ quan quản lý cơ sở dữ liệu khi có sự thay đổi hoặc có sai sót đối với dữ liệu mình cung cấp.</w:t>
      </w:r>
    </w:p>
    <w:p w14:paraId="5B7F6D2C" w14:textId="49CB5369" w:rsidR="00824AE2" w:rsidRPr="000A4E19" w:rsidRDefault="00824AE2" w:rsidP="00863388">
      <w:pPr>
        <w:shd w:val="clear" w:color="auto" w:fill="FFFFFF"/>
        <w:spacing w:before="120" w:after="120"/>
        <w:ind w:firstLine="720"/>
        <w:jc w:val="both"/>
        <w:rPr>
          <w:rFonts w:ascii="Times New Roman" w:hAnsi="Times New Roman"/>
          <w:b/>
          <w:bCs/>
          <w:color w:val="000000" w:themeColor="text1"/>
          <w:szCs w:val="28"/>
        </w:rPr>
      </w:pPr>
      <w:r w:rsidRPr="000A4E19">
        <w:rPr>
          <w:rFonts w:ascii="Times New Roman" w:hAnsi="Times New Roman"/>
          <w:b/>
          <w:bCs/>
          <w:color w:val="000000" w:themeColor="text1"/>
          <w:szCs w:val="28"/>
        </w:rPr>
        <w:t>8</w:t>
      </w:r>
      <w:r w:rsidRPr="000A4E19">
        <w:rPr>
          <w:rFonts w:ascii="Times New Roman" w:hAnsi="Times New Roman"/>
          <w:b/>
          <w:bCs/>
          <w:color w:val="000000" w:themeColor="text1"/>
          <w:szCs w:val="28"/>
          <w:lang w:val="vi-VN"/>
        </w:rPr>
        <w:t>. Hỏi:</w:t>
      </w:r>
      <w:r w:rsidRPr="000A4E19">
        <w:rPr>
          <w:rFonts w:ascii="Times New Roman" w:hAnsi="Times New Roman"/>
          <w:b/>
          <w:bCs/>
          <w:color w:val="000000" w:themeColor="text1"/>
          <w:szCs w:val="28"/>
        </w:rPr>
        <w:t xml:space="preserve"> </w:t>
      </w:r>
      <w:r w:rsidRPr="000A4E19">
        <w:rPr>
          <w:rFonts w:ascii="Times New Roman" w:hAnsi="Times New Roman"/>
          <w:b/>
          <w:bCs/>
          <w:color w:val="000000" w:themeColor="text1"/>
          <w:szCs w:val="28"/>
          <w:lang w:val="vi-VN"/>
        </w:rPr>
        <w:t>Cán bộ, công chức, viên chức được giao thực hiện công tác quản lý cơ sở dữ liệu của tỉnh có trách nhiệm gì</w:t>
      </w:r>
      <w:r w:rsidRPr="000A4E19">
        <w:rPr>
          <w:rFonts w:ascii="Times New Roman" w:hAnsi="Times New Roman"/>
          <w:b/>
          <w:bCs/>
          <w:color w:val="000000" w:themeColor="text1"/>
          <w:szCs w:val="28"/>
        </w:rPr>
        <w:t>?</w:t>
      </w:r>
    </w:p>
    <w:p w14:paraId="560BABCE" w14:textId="77777777" w:rsidR="00824AE2" w:rsidRPr="000A4E19" w:rsidRDefault="00824AE2" w:rsidP="00863388">
      <w:pPr>
        <w:spacing w:before="120" w:after="120"/>
        <w:ind w:firstLine="720"/>
        <w:jc w:val="both"/>
        <w:rPr>
          <w:rFonts w:ascii="Times New Roman" w:hAnsi="Times New Roman"/>
          <w:b/>
          <w:bCs/>
          <w:color w:val="000000" w:themeColor="text1"/>
          <w:szCs w:val="28"/>
          <w:lang w:val="vi-VN"/>
        </w:rPr>
      </w:pPr>
      <w:r w:rsidRPr="000A4E19">
        <w:rPr>
          <w:rFonts w:ascii="Times New Roman" w:hAnsi="Times New Roman"/>
          <w:b/>
          <w:bCs/>
          <w:color w:val="000000" w:themeColor="text1"/>
          <w:szCs w:val="28"/>
          <w:lang w:val="vi-VN"/>
        </w:rPr>
        <w:t>Đáp:</w:t>
      </w:r>
    </w:p>
    <w:p w14:paraId="18CADBF3" w14:textId="7E7355AF" w:rsidR="00824AE2" w:rsidRPr="000A4E19" w:rsidRDefault="00824AE2" w:rsidP="00863388">
      <w:pPr>
        <w:shd w:val="clear" w:color="auto" w:fill="FFFFFF"/>
        <w:spacing w:before="120" w:after="120"/>
        <w:ind w:firstLine="720"/>
        <w:jc w:val="both"/>
        <w:rPr>
          <w:rFonts w:ascii="Times New Roman" w:hAnsi="Times New Roman"/>
          <w:i/>
          <w:iCs/>
          <w:color w:val="000000" w:themeColor="text1"/>
          <w:szCs w:val="28"/>
          <w:lang w:val="vi-VN" w:eastAsia="vi-VN"/>
        </w:rPr>
      </w:pPr>
      <w:r w:rsidRPr="000A4E19">
        <w:rPr>
          <w:rFonts w:ascii="Times New Roman" w:hAnsi="Times New Roman"/>
          <w:i/>
          <w:iCs/>
          <w:color w:val="000000" w:themeColor="text1"/>
          <w:szCs w:val="28"/>
          <w:lang w:val="vi-VN" w:eastAsia="vi-VN"/>
        </w:rPr>
        <w:lastRenderedPageBreak/>
        <w:t>Điều 1</w:t>
      </w:r>
      <w:r w:rsidRPr="000A4E19">
        <w:rPr>
          <w:rFonts w:ascii="Times New Roman" w:hAnsi="Times New Roman"/>
          <w:i/>
          <w:iCs/>
          <w:color w:val="000000" w:themeColor="text1"/>
          <w:szCs w:val="28"/>
          <w:lang w:eastAsia="vi-VN"/>
        </w:rPr>
        <w:t>1</w:t>
      </w:r>
      <w:r w:rsidRPr="000A4E19">
        <w:rPr>
          <w:rFonts w:ascii="Times New Roman" w:hAnsi="Times New Roman"/>
          <w:i/>
          <w:iCs/>
          <w:color w:val="000000" w:themeColor="text1"/>
          <w:szCs w:val="28"/>
          <w:lang w:val="vi-VN" w:eastAsia="vi-VN"/>
        </w:rPr>
        <w:t xml:space="preserve"> Quy chế ban hành kèm theo Quyết định số 05/2025/QĐ-UBND quy định trách nhiệm của cán bộ, công chức, viên chức được giao thực hiện công tác quản lý cơ sở dữ liệu của tỉnh trách nhiệm của cán bộ, công chức, viên chức, người lao động như sau:</w:t>
      </w:r>
    </w:p>
    <w:p w14:paraId="2B08CEF7" w14:textId="772D429C" w:rsidR="0037234F" w:rsidRPr="000A4E19" w:rsidRDefault="0037234F"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val="vi-VN" w:eastAsia="vi-VN"/>
        </w:rPr>
        <w:t>1. Thông qua nghiệp vụ kỹ thuật, tổ chức việc bảo quản, lưu trữ cơ sở dữ liệu của cơ quan; kết nối, chia sẻ dữ liệu giữa cơ sở dữ liệu của cơ quan mình và cơ sở dữ liệu quốc gia theo quy định pháp luật.</w:t>
      </w:r>
    </w:p>
    <w:p w14:paraId="0BF89C1F" w14:textId="77777777" w:rsidR="0037234F" w:rsidRPr="000A4E19" w:rsidRDefault="0037234F"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val="vi-VN" w:eastAsia="vi-VN"/>
        </w:rPr>
        <w:t>2. Cung cấp dữ liệu cán bộ, công chức, viên chức, người lao động chính xác, kịp thời theo yêu cầu của cấp có thẩm quyền.</w:t>
      </w:r>
    </w:p>
    <w:p w14:paraId="5B8A0230" w14:textId="77777777" w:rsidR="0037234F" w:rsidRPr="000A4E19" w:rsidRDefault="0037234F"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val="vi-VN" w:eastAsia="vi-VN"/>
        </w:rPr>
        <w:t>3. Nghiên cứu, phát hiện các vấn đề chưa rõ hoặc mâu thuẫn trong cơ sở dữ liệu cán bộ, công chức, viên chức và những vấn đề nảy sinh trong quá trình quản lý, báo cáo cấp có thẩm quyền quản lý cơ sở dữ liệu xem xét, xử lý.</w:t>
      </w:r>
    </w:p>
    <w:p w14:paraId="5882DCBA" w14:textId="77777777" w:rsidR="0037234F" w:rsidRPr="000A4E19" w:rsidRDefault="0037234F"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val="vi-VN" w:eastAsia="vi-VN"/>
        </w:rPr>
        <w:t>4. Đôn đốc việc hoàn thiện đầy đủ các trường thông tin trong dữ liệu cán bộ, công chức, viên chức, người lao động thuộc thẩm quyền quản lý của cơ quan, đơn vị mình.</w:t>
      </w:r>
    </w:p>
    <w:p w14:paraId="2F5ABDFD" w14:textId="77777777" w:rsidR="0037234F" w:rsidRPr="00E736F7" w:rsidRDefault="0037234F" w:rsidP="00863388">
      <w:pPr>
        <w:shd w:val="clear" w:color="auto" w:fill="FFFFFF"/>
        <w:spacing w:before="120" w:after="120"/>
        <w:ind w:firstLine="720"/>
        <w:jc w:val="both"/>
        <w:rPr>
          <w:rFonts w:ascii="Times New Roman" w:hAnsi="Times New Roman"/>
          <w:iCs/>
          <w:color w:val="000000" w:themeColor="text1"/>
          <w:spacing w:val="4"/>
          <w:szCs w:val="28"/>
          <w:lang w:val="vi-VN" w:eastAsia="vi-VN"/>
        </w:rPr>
      </w:pPr>
      <w:r w:rsidRPr="00E736F7">
        <w:rPr>
          <w:rFonts w:ascii="Times New Roman" w:hAnsi="Times New Roman"/>
          <w:iCs/>
          <w:color w:val="000000" w:themeColor="text1"/>
          <w:spacing w:val="4"/>
          <w:szCs w:val="28"/>
          <w:lang w:val="vi-VN" w:eastAsia="vi-VN"/>
        </w:rPr>
        <w:t>5. Học tập, bồi dưỡng nâng cao trình độ chuyên môn, nghiệp vụ phục vụ công tác quản lý cơ sở dữ liệu cán bộ, công chức, viên chức theo yêu cầu công việc.</w:t>
      </w:r>
    </w:p>
    <w:p w14:paraId="47375466" w14:textId="77777777" w:rsidR="0037234F" w:rsidRPr="000A4E19" w:rsidRDefault="0037234F"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val="vi-VN" w:eastAsia="vi-VN"/>
        </w:rPr>
        <w:t xml:space="preserve">6. Chịu trách nhiệm bảo đảm bí mật, an toàn thông tin của cơ sở dữ liệu của bộ, ngành, địa phương. </w:t>
      </w:r>
      <w:r w:rsidRPr="000A4E19">
        <w:rPr>
          <w:rFonts w:ascii="Times New Roman" w:hAnsi="Times New Roman"/>
          <w:iCs/>
          <w:color w:val="000000" w:themeColor="text1"/>
          <w:szCs w:val="28"/>
          <w:lang w:val="vi-VN" w:eastAsia="vi-VN"/>
        </w:rPr>
        <w:lastRenderedPageBreak/>
        <w:t>Không tiết lộ, cung cấp thông tin tài khoản cơ quan, đơn vị và tài khoản người dùng nếu không được sự đồng ý bằng văn bản của cơ quan có thẩm quyền. Chịu trách nhiệm trước pháp luật và cơ quan, cấp có thẩm quyền về việc vi phạm các quy định về bảo đảm bí mật, an toàn thông tin.</w:t>
      </w:r>
    </w:p>
    <w:p w14:paraId="30AD9D74" w14:textId="70454F17" w:rsidR="0037234F" w:rsidRPr="00E736F7" w:rsidRDefault="0037234F" w:rsidP="00E736F7">
      <w:pPr>
        <w:shd w:val="clear" w:color="auto" w:fill="FFFFFF"/>
        <w:spacing w:before="120" w:after="120"/>
        <w:ind w:firstLine="720"/>
        <w:jc w:val="both"/>
        <w:rPr>
          <w:rFonts w:ascii="Times New Roman" w:hAnsi="Times New Roman"/>
          <w:iCs/>
          <w:color w:val="000000" w:themeColor="text1"/>
          <w:spacing w:val="-4"/>
          <w:szCs w:val="28"/>
          <w:lang w:val="vi-VN" w:eastAsia="vi-VN"/>
        </w:rPr>
      </w:pPr>
      <w:r w:rsidRPr="00E736F7">
        <w:rPr>
          <w:rFonts w:ascii="Times New Roman" w:hAnsi="Times New Roman"/>
          <w:iCs/>
          <w:color w:val="000000" w:themeColor="text1"/>
          <w:spacing w:val="-4"/>
          <w:szCs w:val="28"/>
          <w:lang w:val="vi-VN" w:eastAsia="vi-VN"/>
        </w:rPr>
        <w:t xml:space="preserve">7. Trường hợp vi phạm các quy định tại Quy chế </w:t>
      </w:r>
      <w:r w:rsidR="00E736F7" w:rsidRPr="00E736F7">
        <w:rPr>
          <w:rFonts w:ascii="Times New Roman" w:hAnsi="Times New Roman"/>
          <w:iCs/>
          <w:color w:val="000000" w:themeColor="text1"/>
          <w:spacing w:val="-4"/>
          <w:szCs w:val="28"/>
          <w:lang w:val="vi-VN" w:eastAsia="vi-VN"/>
        </w:rPr>
        <w:t>ban hành kèm theo Quyết định số 05/2025/QĐ-UBND</w:t>
      </w:r>
      <w:r w:rsidR="00E736F7" w:rsidRPr="00E736F7">
        <w:rPr>
          <w:rFonts w:ascii="Times New Roman" w:hAnsi="Times New Roman"/>
          <w:iCs/>
          <w:color w:val="000000" w:themeColor="text1"/>
          <w:spacing w:val="-4"/>
          <w:szCs w:val="28"/>
          <w:lang w:val="vi-VN" w:eastAsia="vi-VN"/>
        </w:rPr>
        <w:t xml:space="preserve"> </w:t>
      </w:r>
      <w:r w:rsidRPr="000A4E19">
        <w:rPr>
          <w:rFonts w:ascii="Times New Roman" w:hAnsi="Times New Roman"/>
          <w:iCs/>
          <w:color w:val="000000" w:themeColor="text1"/>
          <w:szCs w:val="28"/>
          <w:lang w:val="vi-VN" w:eastAsia="vi-VN"/>
        </w:rPr>
        <w:t>thì tùy theo tính chất và mức độ vi phạm sẽ bị xem xét, xử lý theo quy định của pháp luật.</w:t>
      </w:r>
    </w:p>
    <w:p w14:paraId="10919AFF" w14:textId="73F3D291" w:rsidR="00AE5EA9" w:rsidRPr="000A4E19" w:rsidRDefault="00AE5EA9" w:rsidP="00863388">
      <w:pPr>
        <w:shd w:val="clear" w:color="auto" w:fill="FFFFFF"/>
        <w:spacing w:before="120" w:after="120"/>
        <w:ind w:firstLine="720"/>
        <w:jc w:val="both"/>
        <w:rPr>
          <w:rFonts w:ascii="Times New Roman" w:hAnsi="Times New Roman"/>
          <w:b/>
          <w:bCs/>
          <w:color w:val="000000" w:themeColor="text1"/>
          <w:szCs w:val="28"/>
          <w:lang w:val="vi-VN"/>
        </w:rPr>
      </w:pPr>
      <w:r w:rsidRPr="000A4E19">
        <w:rPr>
          <w:rFonts w:ascii="Times New Roman" w:hAnsi="Times New Roman"/>
          <w:b/>
          <w:bCs/>
          <w:color w:val="000000" w:themeColor="text1"/>
          <w:szCs w:val="28"/>
        </w:rPr>
        <w:t>9</w:t>
      </w:r>
      <w:r w:rsidRPr="000A4E19">
        <w:rPr>
          <w:rFonts w:ascii="Times New Roman" w:hAnsi="Times New Roman"/>
          <w:b/>
          <w:bCs/>
          <w:color w:val="000000" w:themeColor="text1"/>
          <w:szCs w:val="28"/>
          <w:lang w:val="vi-VN"/>
        </w:rPr>
        <w:t>. Hỏi:</w:t>
      </w:r>
      <w:r w:rsidRPr="000A4E19">
        <w:rPr>
          <w:rFonts w:ascii="Times New Roman" w:hAnsi="Times New Roman"/>
          <w:b/>
          <w:bCs/>
          <w:color w:val="000000" w:themeColor="text1"/>
          <w:szCs w:val="28"/>
        </w:rPr>
        <w:t xml:space="preserve"> </w:t>
      </w:r>
      <w:r w:rsidRPr="000A4E19">
        <w:rPr>
          <w:rFonts w:ascii="Times New Roman" w:hAnsi="Times New Roman"/>
          <w:b/>
          <w:bCs/>
          <w:color w:val="000000" w:themeColor="text1"/>
          <w:szCs w:val="28"/>
          <w:lang w:val="vi-VN"/>
        </w:rPr>
        <w:t>Các cơ quan, tổ chức, đơn vị có trách nhiệm gì trong việc quản lý, sử dụng khai thác cơ sở dữ liệu?</w:t>
      </w:r>
    </w:p>
    <w:p w14:paraId="3CF3E5C7" w14:textId="77777777" w:rsidR="00AE5EA9" w:rsidRPr="000A4E19" w:rsidRDefault="00AE5EA9" w:rsidP="00863388">
      <w:pPr>
        <w:spacing w:before="120" w:after="120"/>
        <w:ind w:firstLine="720"/>
        <w:jc w:val="both"/>
        <w:rPr>
          <w:rFonts w:ascii="Times New Roman" w:hAnsi="Times New Roman"/>
          <w:b/>
          <w:bCs/>
          <w:color w:val="000000" w:themeColor="text1"/>
          <w:szCs w:val="28"/>
          <w:lang w:val="vi-VN"/>
        </w:rPr>
      </w:pPr>
      <w:r w:rsidRPr="000A4E19">
        <w:rPr>
          <w:rFonts w:ascii="Times New Roman" w:hAnsi="Times New Roman"/>
          <w:b/>
          <w:bCs/>
          <w:color w:val="000000" w:themeColor="text1"/>
          <w:szCs w:val="28"/>
          <w:lang w:val="vi-VN"/>
        </w:rPr>
        <w:t>Đáp:</w:t>
      </w:r>
    </w:p>
    <w:p w14:paraId="73C2E585" w14:textId="52E1DB71" w:rsidR="00AE5EA9" w:rsidRPr="000A4E19" w:rsidRDefault="00AE5EA9" w:rsidP="00863388">
      <w:pPr>
        <w:shd w:val="clear" w:color="auto" w:fill="FFFFFF"/>
        <w:spacing w:before="120" w:after="120"/>
        <w:ind w:firstLine="720"/>
        <w:jc w:val="both"/>
        <w:rPr>
          <w:rFonts w:ascii="Times New Roman" w:hAnsi="Times New Roman"/>
          <w:i/>
          <w:iCs/>
          <w:color w:val="000000" w:themeColor="text1"/>
          <w:szCs w:val="28"/>
          <w:lang w:val="vi-VN" w:eastAsia="vi-VN"/>
        </w:rPr>
      </w:pPr>
      <w:r w:rsidRPr="000A4E19">
        <w:rPr>
          <w:rFonts w:ascii="Times New Roman" w:hAnsi="Times New Roman"/>
          <w:i/>
          <w:iCs/>
          <w:color w:val="000000" w:themeColor="text1"/>
          <w:szCs w:val="28"/>
          <w:lang w:val="vi-VN" w:eastAsia="vi-VN"/>
        </w:rPr>
        <w:t>Điều 1</w:t>
      </w:r>
      <w:r w:rsidRPr="000A4E19">
        <w:rPr>
          <w:rFonts w:ascii="Times New Roman" w:hAnsi="Times New Roman"/>
          <w:i/>
          <w:iCs/>
          <w:color w:val="000000" w:themeColor="text1"/>
          <w:szCs w:val="28"/>
          <w:lang w:eastAsia="vi-VN"/>
        </w:rPr>
        <w:t>2</w:t>
      </w:r>
      <w:r w:rsidRPr="000A4E19">
        <w:rPr>
          <w:rFonts w:ascii="Times New Roman" w:hAnsi="Times New Roman"/>
          <w:i/>
          <w:iCs/>
          <w:color w:val="000000" w:themeColor="text1"/>
          <w:szCs w:val="28"/>
          <w:lang w:val="vi-VN" w:eastAsia="vi-VN"/>
        </w:rPr>
        <w:t xml:space="preserve"> Quy chế ban hành kèm theo Quyết định số 05/2025/QĐ-UBND quy định trách nhiệm của các cơ quan, tổ chức, đơn vị như sau:</w:t>
      </w:r>
    </w:p>
    <w:p w14:paraId="79968973" w14:textId="33F9C5F4" w:rsidR="0037234F" w:rsidRPr="000A4E19" w:rsidRDefault="0037234F"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val="vi-VN" w:eastAsia="vi-VN"/>
        </w:rPr>
        <w:t>1. Thực hiện, chỉ đạo các cơ quan, tổ chức, đơn vị, cá nhân thuộc phạm vi quản lý thực hiện các nội dung tại Quy chế này và các quy định hiện hành của Nhà nước trong việc quản lý, sử dụng khai thác cơ sở dữ liệu. Chịu trách nhiệm phê duyệt dữ liệu cán bộ, công chức, viên chức, người lao động và đôn đốc việc nhập, cập nhật thông tin cán bộ, công chức, viên chức, người lao động đối với cơ quan, tổ chức, đơn vị thuộc quyền quản lý theo phân cấp.</w:t>
      </w:r>
    </w:p>
    <w:p w14:paraId="1F23EC87" w14:textId="77777777" w:rsidR="0037234F" w:rsidRPr="000A4E19" w:rsidRDefault="0037234F"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val="vi-VN" w:eastAsia="vi-VN"/>
        </w:rPr>
        <w:lastRenderedPageBreak/>
        <w:t>Quản lý tài khoản được phân cấp; cấp, hạn chế, mở rộng hoặc hủy quyền truy cập vào cơ sở dữ liệu theo phân cấp quản lý.</w:t>
      </w:r>
    </w:p>
    <w:p w14:paraId="4035B250" w14:textId="77777777" w:rsidR="0037234F" w:rsidRPr="000A4E19" w:rsidRDefault="0037234F"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val="vi-VN" w:eastAsia="vi-VN"/>
        </w:rPr>
        <w:t>2. Đưa nội dung thực hiện cập nhật thông tin cá nhân và đồng bộ về cơ sở dữ liệu quốc gia vào một trong các tiêu chí để đánh giá, xét thi đua khen thưởng cuối năm đối với cán bộ, công chức, viên chức và là một trong tiêu chí đánh giá, xếp loại hằng tháng Người đứng đầu các cơ quan, tổ chức, đơn vị.</w:t>
      </w:r>
    </w:p>
    <w:p w14:paraId="67067489" w14:textId="77777777" w:rsidR="0037234F" w:rsidRPr="000A4E19" w:rsidRDefault="0037234F"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val="vi-VN" w:eastAsia="vi-VN"/>
        </w:rPr>
        <w:t>3. Bảo đảm tuân thủ chặt chẽ các quy định về an toàn, an ninh và bảo mật thông tin, dữ liệu cán bộ, công chức, viên chức, người lao động thuộc phạm vi quản lý.</w:t>
      </w:r>
    </w:p>
    <w:p w14:paraId="7DB1A4ED" w14:textId="5143A784" w:rsidR="0037234F" w:rsidRPr="00E736F7" w:rsidRDefault="0037234F"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val="vi-VN" w:eastAsia="vi-VN"/>
        </w:rPr>
        <w:t xml:space="preserve">4. Hướng dẫn, đôn đốc, kiểm tra việc thực hiện các quy định của pháp luật về quản lý cơ sở dữ liệu; xem xét, xử lý vi phạm của cơ quan, tổ chức, đơn vị và cá nhân thuộc thẩm quyền quản lý không thực hiện đúng quy định tại Quy chế </w:t>
      </w:r>
      <w:r w:rsidR="00E736F7" w:rsidRPr="00E736F7">
        <w:rPr>
          <w:rFonts w:ascii="Times New Roman" w:hAnsi="Times New Roman"/>
          <w:iCs/>
          <w:color w:val="000000" w:themeColor="text1"/>
          <w:szCs w:val="28"/>
          <w:lang w:val="vi-VN" w:eastAsia="vi-VN"/>
        </w:rPr>
        <w:t>ban hành kèm theo Quyết định số 05/2025/QĐ-UBND</w:t>
      </w:r>
      <w:r w:rsidRPr="00E736F7">
        <w:rPr>
          <w:rFonts w:ascii="Times New Roman" w:hAnsi="Times New Roman"/>
          <w:iCs/>
          <w:color w:val="000000" w:themeColor="text1"/>
          <w:szCs w:val="28"/>
          <w:lang w:val="vi-VN" w:eastAsia="vi-VN"/>
        </w:rPr>
        <w:t>.</w:t>
      </w:r>
    </w:p>
    <w:p w14:paraId="23110D4A" w14:textId="37643E66" w:rsidR="0037234F" w:rsidRPr="000A4E19" w:rsidRDefault="0037234F"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val="vi-VN" w:eastAsia="vi-VN"/>
        </w:rPr>
        <w:t>5. Định kỳ hằng năm, chậm nhất là ngày 15 tháng 12 các cơ quan, tổ chức, đơn vị báo cáo tình hình quản lý cơ sở dữ liệu cán bộ, công chức, viên chức, người lao động năm trước liền kề về Sở Nội vụ để tổng hợp họp, báo cáo cấp có thẩm quyền theo quy định (</w:t>
      </w:r>
      <w:r w:rsidRPr="000A4E19">
        <w:rPr>
          <w:rFonts w:ascii="Times New Roman" w:hAnsi="Times New Roman"/>
          <w:i/>
          <w:iCs/>
          <w:color w:val="000000" w:themeColor="text1"/>
          <w:szCs w:val="28"/>
          <w:lang w:val="vi-VN" w:eastAsia="vi-VN"/>
        </w:rPr>
        <w:t xml:space="preserve">bao gồm: Tổng số cán bộ, công chức, viên chức, người lao động hiện có được chia theo ngạch công chức, chức danh nghề nghiệp viên chức, vị trí việc </w:t>
      </w:r>
      <w:r w:rsidRPr="000A4E19">
        <w:rPr>
          <w:rFonts w:ascii="Times New Roman" w:hAnsi="Times New Roman"/>
          <w:i/>
          <w:iCs/>
          <w:color w:val="000000" w:themeColor="text1"/>
          <w:szCs w:val="28"/>
          <w:lang w:val="vi-VN" w:eastAsia="vi-VN"/>
        </w:rPr>
        <w:lastRenderedPageBreak/>
        <w:t xml:space="preserve">làm; phản ánh kịp thời vướng mắc phát sinh trong quá trình thực hiện Quy chế </w:t>
      </w:r>
      <w:r w:rsidR="00FD38B3" w:rsidRPr="000A4E19">
        <w:rPr>
          <w:rFonts w:ascii="Times New Roman" w:hAnsi="Times New Roman"/>
          <w:i/>
          <w:iCs/>
          <w:color w:val="000000" w:themeColor="text1"/>
          <w:szCs w:val="28"/>
          <w:lang w:val="vi-VN" w:eastAsia="vi-VN"/>
        </w:rPr>
        <w:t>ban hành kèm theo Quyết định số 05/2025/QĐ-UBND</w:t>
      </w:r>
      <w:r w:rsidRPr="000A4E19">
        <w:rPr>
          <w:rFonts w:ascii="Times New Roman" w:hAnsi="Times New Roman"/>
          <w:iCs/>
          <w:color w:val="000000" w:themeColor="text1"/>
          <w:szCs w:val="28"/>
          <w:lang w:val="vi-VN" w:eastAsia="vi-VN"/>
        </w:rPr>
        <w:t>).</w:t>
      </w:r>
    </w:p>
    <w:p w14:paraId="603786A7" w14:textId="175AEF69" w:rsidR="0037234F" w:rsidRPr="00E736F7" w:rsidRDefault="0037234F" w:rsidP="00863388">
      <w:pPr>
        <w:shd w:val="clear" w:color="auto" w:fill="FFFFFF"/>
        <w:spacing w:before="120" w:after="120"/>
        <w:ind w:firstLine="720"/>
        <w:jc w:val="both"/>
        <w:rPr>
          <w:rFonts w:ascii="Times New Roman" w:hAnsi="Times New Roman"/>
          <w:iCs/>
          <w:color w:val="000000" w:themeColor="text1"/>
          <w:spacing w:val="4"/>
          <w:szCs w:val="28"/>
          <w:lang w:val="vi-VN" w:eastAsia="vi-VN"/>
        </w:rPr>
      </w:pPr>
      <w:r w:rsidRPr="00E736F7">
        <w:rPr>
          <w:rFonts w:ascii="Times New Roman" w:hAnsi="Times New Roman"/>
          <w:iCs/>
          <w:color w:val="000000" w:themeColor="text1"/>
          <w:spacing w:val="4"/>
          <w:szCs w:val="28"/>
          <w:lang w:val="vi-VN" w:eastAsia="vi-VN"/>
        </w:rPr>
        <w:t>6. Phối hợp với Sở Nội vụ rà soát, đánh giá hiệu quả khai thác, sử dụng cơ sở dữ liệu của tỉnh, kịp thời đề xuất khắc phục các tồn tại, hạn chế nhằm bảo đảm cơ sở dữ liệu của tỉnh được khai thác, sử dụng có hiệu quả.</w:t>
      </w:r>
    </w:p>
    <w:p w14:paraId="46921F86" w14:textId="052BE2B1" w:rsidR="00FD38B3" w:rsidRPr="000A4E19" w:rsidRDefault="00FD38B3" w:rsidP="00863388">
      <w:pPr>
        <w:shd w:val="clear" w:color="auto" w:fill="FFFFFF"/>
        <w:spacing w:before="120" w:after="120"/>
        <w:ind w:firstLine="720"/>
        <w:jc w:val="both"/>
        <w:rPr>
          <w:rFonts w:ascii="Times New Roman" w:hAnsi="Times New Roman"/>
          <w:b/>
          <w:bCs/>
          <w:color w:val="000000" w:themeColor="text1"/>
          <w:szCs w:val="28"/>
          <w:lang w:val="vi-VN"/>
        </w:rPr>
      </w:pPr>
      <w:r w:rsidRPr="000A4E19">
        <w:rPr>
          <w:rFonts w:ascii="Times New Roman" w:hAnsi="Times New Roman"/>
          <w:b/>
          <w:bCs/>
          <w:color w:val="000000" w:themeColor="text1"/>
          <w:szCs w:val="28"/>
        </w:rPr>
        <w:t>10</w:t>
      </w:r>
      <w:r w:rsidRPr="000A4E19">
        <w:rPr>
          <w:rFonts w:ascii="Times New Roman" w:hAnsi="Times New Roman"/>
          <w:b/>
          <w:bCs/>
          <w:color w:val="000000" w:themeColor="text1"/>
          <w:szCs w:val="28"/>
          <w:lang w:val="vi-VN"/>
        </w:rPr>
        <w:t>. Hỏi:</w:t>
      </w:r>
      <w:r w:rsidRPr="000A4E19">
        <w:rPr>
          <w:rFonts w:ascii="Times New Roman" w:hAnsi="Times New Roman"/>
          <w:b/>
          <w:bCs/>
          <w:color w:val="000000" w:themeColor="text1"/>
          <w:szCs w:val="28"/>
        </w:rPr>
        <w:t xml:space="preserve"> </w:t>
      </w:r>
      <w:r w:rsidRPr="000A4E19">
        <w:rPr>
          <w:rFonts w:ascii="Times New Roman" w:hAnsi="Times New Roman"/>
          <w:b/>
          <w:bCs/>
          <w:color w:val="000000" w:themeColor="text1"/>
          <w:szCs w:val="28"/>
          <w:lang w:val="vi-VN"/>
        </w:rPr>
        <w:t>Các cơ quan</w:t>
      </w:r>
      <w:r w:rsidRPr="000A4E19">
        <w:rPr>
          <w:rFonts w:ascii="Times New Roman" w:hAnsi="Times New Roman"/>
          <w:b/>
          <w:bCs/>
          <w:color w:val="000000" w:themeColor="text1"/>
          <w:szCs w:val="28"/>
        </w:rPr>
        <w:t xml:space="preserve">: </w:t>
      </w:r>
      <w:r w:rsidRPr="000A4E19">
        <w:rPr>
          <w:rFonts w:ascii="Times New Roman" w:hAnsi="Times New Roman"/>
          <w:b/>
          <w:bCs/>
          <w:color w:val="000000" w:themeColor="text1"/>
          <w:szCs w:val="28"/>
          <w:lang w:val="vi-VN"/>
        </w:rPr>
        <w:t xml:space="preserve">Sở Khoa học và Công nghệ, Sở Tài chính, Sở Nội vụ có trách nhiệm gì </w:t>
      </w:r>
      <w:r w:rsidR="00133DCF" w:rsidRPr="000A4E19">
        <w:rPr>
          <w:rFonts w:ascii="Times New Roman" w:hAnsi="Times New Roman"/>
          <w:b/>
          <w:bCs/>
          <w:color w:val="000000" w:themeColor="text1"/>
          <w:szCs w:val="28"/>
          <w:lang w:val="vi-VN"/>
        </w:rPr>
        <w:t>trong việc</w:t>
      </w:r>
      <w:r w:rsidR="00133DCF" w:rsidRPr="000A4E19">
        <w:rPr>
          <w:rFonts w:ascii="Times New Roman" w:hAnsi="Times New Roman"/>
          <w:b/>
          <w:bCs/>
          <w:color w:val="000000" w:themeColor="text1"/>
          <w:szCs w:val="28"/>
        </w:rPr>
        <w:t xml:space="preserve"> thực hiện Quy chế </w:t>
      </w:r>
      <w:r w:rsidR="00133DCF" w:rsidRPr="000A4E19">
        <w:rPr>
          <w:rFonts w:ascii="Times New Roman" w:hAnsi="Times New Roman"/>
          <w:b/>
          <w:bCs/>
          <w:color w:val="000000" w:themeColor="text1"/>
          <w:szCs w:val="28"/>
          <w:lang w:val="vi-VN"/>
        </w:rPr>
        <w:t>cập nhật, quản lý, sử dụng, khai thác cơ sở dữ liệu cán bộ, công chức, viên chức, người lao động tỉnh Tuyên</w:t>
      </w:r>
      <w:r w:rsidR="00133DCF" w:rsidRPr="000A4E19">
        <w:rPr>
          <w:rFonts w:ascii="Times New Roman" w:hAnsi="Times New Roman"/>
          <w:b/>
          <w:bCs/>
          <w:color w:val="000000" w:themeColor="text1"/>
          <w:szCs w:val="28"/>
        </w:rPr>
        <w:t xml:space="preserve"> </w:t>
      </w:r>
      <w:r w:rsidR="00133DCF" w:rsidRPr="000A4E19">
        <w:rPr>
          <w:rFonts w:ascii="Times New Roman" w:hAnsi="Times New Roman"/>
          <w:b/>
          <w:bCs/>
          <w:color w:val="000000" w:themeColor="text1"/>
          <w:szCs w:val="28"/>
          <w:lang w:val="vi-VN"/>
        </w:rPr>
        <w:t>Quang</w:t>
      </w:r>
      <w:r w:rsidRPr="000A4E19">
        <w:rPr>
          <w:rFonts w:ascii="Times New Roman" w:hAnsi="Times New Roman"/>
          <w:b/>
          <w:bCs/>
          <w:color w:val="000000" w:themeColor="text1"/>
          <w:szCs w:val="28"/>
          <w:lang w:val="vi-VN"/>
        </w:rPr>
        <w:t>?</w:t>
      </w:r>
    </w:p>
    <w:p w14:paraId="6ED02407" w14:textId="77777777" w:rsidR="00FD38B3" w:rsidRPr="000A4E19" w:rsidRDefault="00FD38B3" w:rsidP="00863388">
      <w:pPr>
        <w:spacing w:before="120" w:after="120"/>
        <w:ind w:firstLine="720"/>
        <w:jc w:val="both"/>
        <w:rPr>
          <w:rFonts w:ascii="Times New Roman" w:hAnsi="Times New Roman"/>
          <w:b/>
          <w:bCs/>
          <w:color w:val="000000" w:themeColor="text1"/>
          <w:szCs w:val="28"/>
          <w:lang w:val="vi-VN"/>
        </w:rPr>
      </w:pPr>
      <w:r w:rsidRPr="000A4E19">
        <w:rPr>
          <w:rFonts w:ascii="Times New Roman" w:hAnsi="Times New Roman"/>
          <w:b/>
          <w:bCs/>
          <w:color w:val="000000" w:themeColor="text1"/>
          <w:szCs w:val="28"/>
          <w:lang w:val="vi-VN"/>
        </w:rPr>
        <w:t>Đáp:</w:t>
      </w:r>
    </w:p>
    <w:p w14:paraId="42032444" w14:textId="7C918EE9" w:rsidR="00FD38B3" w:rsidRPr="000A4E19" w:rsidRDefault="00133DCF" w:rsidP="00863388">
      <w:pPr>
        <w:shd w:val="clear" w:color="auto" w:fill="FFFFFF"/>
        <w:spacing w:before="120" w:after="120"/>
        <w:ind w:firstLine="720"/>
        <w:jc w:val="both"/>
        <w:rPr>
          <w:rFonts w:ascii="Times New Roman" w:hAnsi="Times New Roman"/>
          <w:i/>
          <w:iCs/>
          <w:color w:val="000000" w:themeColor="text1"/>
          <w:szCs w:val="28"/>
          <w:lang w:val="vi-VN" w:eastAsia="vi-VN"/>
        </w:rPr>
      </w:pPr>
      <w:r w:rsidRPr="000A4E19">
        <w:rPr>
          <w:rFonts w:ascii="Times New Roman" w:hAnsi="Times New Roman"/>
          <w:i/>
          <w:iCs/>
          <w:color w:val="000000" w:themeColor="text1"/>
          <w:szCs w:val="28"/>
          <w:lang w:eastAsia="vi-VN"/>
        </w:rPr>
        <w:t xml:space="preserve">Các </w:t>
      </w:r>
      <w:r w:rsidR="00FD38B3" w:rsidRPr="000A4E19">
        <w:rPr>
          <w:rFonts w:ascii="Times New Roman" w:hAnsi="Times New Roman"/>
          <w:i/>
          <w:iCs/>
          <w:color w:val="000000" w:themeColor="text1"/>
          <w:szCs w:val="28"/>
          <w:lang w:val="vi-VN" w:eastAsia="vi-VN"/>
        </w:rPr>
        <w:t>Điều 1</w:t>
      </w:r>
      <w:r w:rsidRPr="000A4E19">
        <w:rPr>
          <w:rFonts w:ascii="Times New Roman" w:hAnsi="Times New Roman"/>
          <w:i/>
          <w:iCs/>
          <w:color w:val="000000" w:themeColor="text1"/>
          <w:szCs w:val="28"/>
          <w:lang w:eastAsia="vi-VN"/>
        </w:rPr>
        <w:t xml:space="preserve">3, 14, 15 </w:t>
      </w:r>
      <w:r w:rsidR="00FD38B3" w:rsidRPr="000A4E19">
        <w:rPr>
          <w:rFonts w:ascii="Times New Roman" w:hAnsi="Times New Roman"/>
          <w:i/>
          <w:iCs/>
          <w:color w:val="000000" w:themeColor="text1"/>
          <w:szCs w:val="28"/>
          <w:lang w:val="vi-VN" w:eastAsia="vi-VN"/>
        </w:rPr>
        <w:t xml:space="preserve">Quy chế ban hành kèm theo Quyết định số 05/2025/QĐ-UBND quy định trách nhiệm của </w:t>
      </w:r>
      <w:r w:rsidRPr="000A4E19">
        <w:rPr>
          <w:rFonts w:ascii="Times New Roman" w:hAnsi="Times New Roman"/>
          <w:bCs/>
          <w:i/>
          <w:color w:val="000000" w:themeColor="text1"/>
          <w:szCs w:val="28"/>
          <w:lang w:val="vi-VN"/>
        </w:rPr>
        <w:t>Sở Khoa học và Công nghệ, Sở Tài chính, Sở Nội vụ</w:t>
      </w:r>
      <w:r w:rsidRPr="000A4E19">
        <w:rPr>
          <w:rFonts w:ascii="Times New Roman" w:hAnsi="Times New Roman"/>
          <w:i/>
          <w:iCs/>
          <w:color w:val="000000" w:themeColor="text1"/>
          <w:szCs w:val="28"/>
          <w:lang w:val="vi-VN" w:eastAsia="vi-VN"/>
        </w:rPr>
        <w:t xml:space="preserve"> </w:t>
      </w:r>
      <w:r w:rsidR="00FD38B3" w:rsidRPr="000A4E19">
        <w:rPr>
          <w:rFonts w:ascii="Times New Roman" w:hAnsi="Times New Roman"/>
          <w:i/>
          <w:iCs/>
          <w:color w:val="000000" w:themeColor="text1"/>
          <w:szCs w:val="28"/>
          <w:lang w:val="vi-VN" w:eastAsia="vi-VN"/>
        </w:rPr>
        <w:t>như sau:</w:t>
      </w:r>
    </w:p>
    <w:p w14:paraId="47EAF3BA" w14:textId="4C6639FE" w:rsidR="00133DCF" w:rsidRPr="000A4E19" w:rsidRDefault="00133DCF" w:rsidP="00863388">
      <w:pPr>
        <w:shd w:val="clear" w:color="auto" w:fill="FFFFFF"/>
        <w:spacing w:before="120" w:after="120"/>
        <w:ind w:firstLine="720"/>
        <w:jc w:val="both"/>
        <w:rPr>
          <w:rFonts w:ascii="Times New Roman" w:hAnsi="Times New Roman"/>
          <w:b/>
          <w:bCs/>
          <w:i/>
          <w:color w:val="000000" w:themeColor="text1"/>
          <w:szCs w:val="28"/>
          <w:lang w:val="vi-VN"/>
        </w:rPr>
      </w:pPr>
      <w:bookmarkStart w:id="6" w:name="dieu_13"/>
      <w:r w:rsidRPr="000A4E19">
        <w:rPr>
          <w:rFonts w:ascii="Times New Roman" w:hAnsi="Times New Roman"/>
          <w:b/>
          <w:bCs/>
          <w:i/>
          <w:color w:val="000000" w:themeColor="text1"/>
          <w:szCs w:val="28"/>
          <w:lang w:val="vi-VN"/>
        </w:rPr>
        <w:t xml:space="preserve">1. Trách nhiệm của </w:t>
      </w:r>
      <w:r w:rsidR="0037234F" w:rsidRPr="000A4E19">
        <w:rPr>
          <w:rFonts w:ascii="Times New Roman" w:hAnsi="Times New Roman"/>
          <w:b/>
          <w:bCs/>
          <w:i/>
          <w:color w:val="000000" w:themeColor="text1"/>
          <w:szCs w:val="28"/>
          <w:lang w:val="vi-VN"/>
        </w:rPr>
        <w:t>Sở Khoa học và Công nghệ</w:t>
      </w:r>
      <w:bookmarkEnd w:id="6"/>
      <w:r w:rsidRPr="000A4E19">
        <w:rPr>
          <w:rFonts w:ascii="Times New Roman" w:hAnsi="Times New Roman"/>
          <w:b/>
          <w:bCs/>
          <w:i/>
          <w:color w:val="000000" w:themeColor="text1"/>
          <w:szCs w:val="28"/>
          <w:lang w:val="vi-VN"/>
        </w:rPr>
        <w:t xml:space="preserve"> (Điều 13)</w:t>
      </w:r>
    </w:p>
    <w:p w14:paraId="1F23CF4D" w14:textId="14AB71E6" w:rsidR="0037234F" w:rsidRPr="000A4E19" w:rsidRDefault="00863388"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eastAsia="vi-VN"/>
        </w:rPr>
        <w:t xml:space="preserve">- </w:t>
      </w:r>
      <w:r w:rsidR="0037234F" w:rsidRPr="000A4E19">
        <w:rPr>
          <w:rFonts w:ascii="Times New Roman" w:hAnsi="Times New Roman"/>
          <w:iCs/>
          <w:color w:val="000000" w:themeColor="text1"/>
          <w:szCs w:val="28"/>
          <w:lang w:val="vi-VN" w:eastAsia="vi-VN"/>
        </w:rPr>
        <w:t>Theo chức năng, nhiệm vụ, quyền hạn có trách nhiệm bảo đảm kết nối, chia sẻ dữ liệu ổn định, thông suốt, đáp ứng các điều kiện kỹ thuật, an toàn thông tin theo quy định để kết nối, chia sẻ dữ liệu giữa cơ sở dữ liệu của tỉnh với cơ sở dữ liệu quốc gia.</w:t>
      </w:r>
    </w:p>
    <w:p w14:paraId="3BD47552" w14:textId="0209D48F" w:rsidR="0037234F" w:rsidRPr="000A4E19" w:rsidRDefault="00863388"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eastAsia="vi-VN"/>
        </w:rPr>
        <w:lastRenderedPageBreak/>
        <w:t xml:space="preserve">- </w:t>
      </w:r>
      <w:r w:rsidR="0037234F" w:rsidRPr="000A4E19">
        <w:rPr>
          <w:rFonts w:ascii="Times New Roman" w:hAnsi="Times New Roman"/>
          <w:iCs/>
          <w:color w:val="000000" w:themeColor="text1"/>
          <w:szCs w:val="28"/>
          <w:lang w:val="vi-VN" w:eastAsia="vi-VN"/>
        </w:rPr>
        <w:t xml:space="preserve">Hướng dẫn các cơ quan, đơn vị, tổ chức liên quan bảo đảm an toàn, an ninh và bảo mật thông tin, dữ liệu cán bộ, công chức, viên chức theo quy định tại khoản 1, Điều 13 </w:t>
      </w:r>
      <w:r w:rsidR="00E736F7" w:rsidRPr="00E736F7">
        <w:rPr>
          <w:rFonts w:ascii="Times New Roman" w:hAnsi="Times New Roman"/>
          <w:iCs/>
          <w:color w:val="000000" w:themeColor="text1"/>
          <w:szCs w:val="28"/>
          <w:lang w:val="vi-VN" w:eastAsia="vi-VN"/>
        </w:rPr>
        <w:t>Quy chế ban hành kèm theo Quyết định số 05/2025/QĐ-UBND</w:t>
      </w:r>
      <w:r w:rsidR="0037234F" w:rsidRPr="00E736F7">
        <w:rPr>
          <w:rFonts w:ascii="Times New Roman" w:hAnsi="Times New Roman"/>
          <w:iCs/>
          <w:color w:val="000000" w:themeColor="text1"/>
          <w:szCs w:val="28"/>
          <w:lang w:val="vi-VN" w:eastAsia="vi-VN"/>
        </w:rPr>
        <w:t>.</w:t>
      </w:r>
    </w:p>
    <w:p w14:paraId="60A5950B" w14:textId="152CE28C" w:rsidR="0037234F" w:rsidRPr="000A4E19" w:rsidRDefault="00863388"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eastAsia="vi-VN"/>
        </w:rPr>
        <w:t xml:space="preserve">- </w:t>
      </w:r>
      <w:r w:rsidR="0037234F" w:rsidRPr="000A4E19">
        <w:rPr>
          <w:rFonts w:ascii="Times New Roman" w:hAnsi="Times New Roman"/>
          <w:iCs/>
          <w:color w:val="000000" w:themeColor="text1"/>
          <w:szCs w:val="28"/>
          <w:lang w:val="vi-VN" w:eastAsia="vi-VN"/>
        </w:rPr>
        <w:t>Hướng dẫn, hỗ trợ cơ quan, tổ chức, đơn vị có liên quan trong việc kết nối, chia sẻ dữ liệu với các hệ thống thông tin khác trong và ngoài tỉnh bảo đảm theo quy định của Nghị định số 278/2025/NĐ-CP về quy định về kết nối, chia sẻ dữ liệu bắt buộc giữa các cơ quan thuộc hệ thống chính trị.</w:t>
      </w:r>
    </w:p>
    <w:p w14:paraId="4B53A10F" w14:textId="76C88F44" w:rsidR="0037234F" w:rsidRPr="000A4E19" w:rsidRDefault="00133DCF" w:rsidP="00863388">
      <w:pPr>
        <w:shd w:val="clear" w:color="auto" w:fill="FFFFFF"/>
        <w:spacing w:before="120" w:after="120"/>
        <w:ind w:firstLine="720"/>
        <w:rPr>
          <w:rFonts w:ascii="Times New Roman" w:hAnsi="Times New Roman"/>
          <w:b/>
          <w:bCs/>
          <w:i/>
          <w:color w:val="000000" w:themeColor="text1"/>
          <w:szCs w:val="28"/>
          <w:lang w:val="vi-VN"/>
        </w:rPr>
      </w:pPr>
      <w:bookmarkStart w:id="7" w:name="dieu_14"/>
      <w:r w:rsidRPr="000A4E19">
        <w:rPr>
          <w:rFonts w:ascii="Times New Roman" w:hAnsi="Times New Roman"/>
          <w:b/>
          <w:bCs/>
          <w:i/>
          <w:color w:val="000000" w:themeColor="text1"/>
          <w:szCs w:val="28"/>
          <w:lang w:val="vi-VN"/>
        </w:rPr>
        <w:t xml:space="preserve">2. </w:t>
      </w:r>
      <w:r w:rsidR="0037234F" w:rsidRPr="000A4E19">
        <w:rPr>
          <w:rFonts w:ascii="Times New Roman" w:hAnsi="Times New Roman"/>
          <w:b/>
          <w:bCs/>
          <w:i/>
          <w:color w:val="000000" w:themeColor="text1"/>
          <w:szCs w:val="28"/>
          <w:lang w:val="vi-VN"/>
        </w:rPr>
        <w:t>Trách nhiệm của Sở Tài chính</w:t>
      </w:r>
      <w:bookmarkEnd w:id="7"/>
      <w:r w:rsidRPr="000A4E19">
        <w:rPr>
          <w:rFonts w:ascii="Times New Roman" w:hAnsi="Times New Roman"/>
          <w:b/>
          <w:bCs/>
          <w:i/>
          <w:color w:val="000000" w:themeColor="text1"/>
          <w:szCs w:val="28"/>
          <w:lang w:val="vi-VN"/>
        </w:rPr>
        <w:t xml:space="preserve"> (Điều 14)</w:t>
      </w:r>
    </w:p>
    <w:p w14:paraId="6256A306" w14:textId="6FF7C526" w:rsidR="0037234F" w:rsidRPr="000A4E19" w:rsidRDefault="0037234F"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val="vi-VN" w:eastAsia="vi-VN"/>
        </w:rPr>
        <w:t>Căn cứ các quy định của pháp luật hiện hành về tài chính ngân sách, khả năng ngân sách của tỉnh hàng năm, chủ trì, phối hợp với Sở Nội vụ tham mưu, trình cấp có thẩm quyền xem xét, quyết định bố trí kinh phí thực hiện nhiệm vụ quản lý cơ sở dữ liệu cán bộ, công chức, viên chức, người lao động của tỉnh để cập nhật, đồng bộ cơ sở dữ liệu quốc gia về cán bộ, công chức, viên chức; kinh phí tập huấn cho công chức, viên chức được giao thực hiện quản lý cơ sở dữ liệu của tỉnh đáp ứng các yêu cầu quy chuẩn kỹ thuật của cơ sở dữ liệu quốc gia về cán bộ, công chức, viên chức theo quy định của Chính phủ, Bộ Nội vụ và Ủy ban nhân dân tỉnh khi có văn bản của cấp có thẩm quyền phê duyệt.</w:t>
      </w:r>
    </w:p>
    <w:p w14:paraId="748B7A93" w14:textId="15879309" w:rsidR="00FD38B3" w:rsidRPr="000A4E19" w:rsidRDefault="00133DCF" w:rsidP="00863388">
      <w:pPr>
        <w:shd w:val="clear" w:color="auto" w:fill="FFFFFF"/>
        <w:spacing w:before="120" w:after="120"/>
        <w:ind w:firstLine="720"/>
        <w:rPr>
          <w:rFonts w:ascii="Times New Roman" w:hAnsi="Times New Roman"/>
          <w:b/>
          <w:bCs/>
          <w:i/>
          <w:color w:val="000000" w:themeColor="text1"/>
          <w:szCs w:val="28"/>
          <w:lang w:val="vi-VN"/>
        </w:rPr>
      </w:pPr>
      <w:bookmarkStart w:id="8" w:name="dieu_15"/>
      <w:r w:rsidRPr="000A4E19">
        <w:rPr>
          <w:rFonts w:ascii="Times New Roman" w:hAnsi="Times New Roman"/>
          <w:b/>
          <w:bCs/>
          <w:i/>
          <w:color w:val="000000" w:themeColor="text1"/>
          <w:szCs w:val="28"/>
          <w:lang w:val="vi-VN"/>
        </w:rPr>
        <w:t xml:space="preserve">3. </w:t>
      </w:r>
      <w:r w:rsidR="00FD38B3" w:rsidRPr="000A4E19">
        <w:rPr>
          <w:rFonts w:ascii="Times New Roman" w:hAnsi="Times New Roman"/>
          <w:b/>
          <w:bCs/>
          <w:i/>
          <w:color w:val="000000" w:themeColor="text1"/>
          <w:szCs w:val="28"/>
          <w:lang w:val="vi-VN"/>
        </w:rPr>
        <w:t>Trách nhiệm của Sở Nội vụ</w:t>
      </w:r>
      <w:bookmarkEnd w:id="8"/>
      <w:r w:rsidRPr="000A4E19">
        <w:rPr>
          <w:rFonts w:ascii="Times New Roman" w:hAnsi="Times New Roman"/>
          <w:b/>
          <w:bCs/>
          <w:i/>
          <w:color w:val="000000" w:themeColor="text1"/>
          <w:szCs w:val="28"/>
          <w:lang w:val="vi-VN"/>
        </w:rPr>
        <w:t xml:space="preserve"> (Điều 15)</w:t>
      </w:r>
    </w:p>
    <w:p w14:paraId="7EC42827" w14:textId="60EDFF09" w:rsidR="00133DCF" w:rsidRPr="00E736F7" w:rsidRDefault="00863388" w:rsidP="00863388">
      <w:pPr>
        <w:shd w:val="clear" w:color="auto" w:fill="FFFFFF"/>
        <w:spacing w:before="120" w:after="120"/>
        <w:ind w:firstLine="720"/>
        <w:jc w:val="both"/>
        <w:rPr>
          <w:rFonts w:ascii="Times New Roman" w:hAnsi="Times New Roman"/>
          <w:iCs/>
          <w:color w:val="000000" w:themeColor="text1"/>
          <w:spacing w:val="10"/>
          <w:szCs w:val="28"/>
          <w:lang w:val="vi-VN" w:eastAsia="vi-VN"/>
        </w:rPr>
      </w:pPr>
      <w:r w:rsidRPr="00E736F7">
        <w:rPr>
          <w:rFonts w:ascii="Times New Roman" w:hAnsi="Times New Roman"/>
          <w:iCs/>
          <w:color w:val="000000" w:themeColor="text1"/>
          <w:spacing w:val="10"/>
          <w:szCs w:val="28"/>
          <w:lang w:eastAsia="vi-VN"/>
        </w:rPr>
        <w:lastRenderedPageBreak/>
        <w:t xml:space="preserve">- </w:t>
      </w:r>
      <w:r w:rsidR="00FD38B3" w:rsidRPr="00E736F7">
        <w:rPr>
          <w:rFonts w:ascii="Times New Roman" w:hAnsi="Times New Roman"/>
          <w:iCs/>
          <w:color w:val="000000" w:themeColor="text1"/>
          <w:spacing w:val="10"/>
          <w:szCs w:val="28"/>
          <w:lang w:val="vi-VN" w:eastAsia="vi-VN"/>
        </w:rPr>
        <w:t>Đảm bảo vận hành thông suốt hệ thống cơ sở dữ liệu cán bộ, công chức, viên chức tỉnh Tuyên Quang.</w:t>
      </w:r>
    </w:p>
    <w:p w14:paraId="50559636" w14:textId="057483FE" w:rsidR="00133DCF" w:rsidRPr="000A4E19" w:rsidRDefault="00863388"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eastAsia="vi-VN"/>
        </w:rPr>
        <w:t>-</w:t>
      </w:r>
      <w:r w:rsidR="00FD38B3" w:rsidRPr="000A4E19">
        <w:rPr>
          <w:rFonts w:ascii="Times New Roman" w:hAnsi="Times New Roman"/>
          <w:iCs/>
          <w:color w:val="000000" w:themeColor="text1"/>
          <w:szCs w:val="28"/>
          <w:lang w:val="vi-VN" w:eastAsia="vi-VN"/>
        </w:rPr>
        <w:t xml:space="preserve"> Rà soát và điều chỉnh kịp thời các thông tin, danh mục, tính năng trong hệ thống cơ sở dữ liệu cán bộ, công chức, viên chức, người lao động cho phù hợp với các quy định hiện hành của Chính phủ, bộ, ngành Trung ương và Ủy ban nhân dân tỉnh.</w:t>
      </w:r>
    </w:p>
    <w:p w14:paraId="4A0FE45A" w14:textId="5830766B" w:rsidR="00FD38B3" w:rsidRPr="000A4E19" w:rsidRDefault="00863388"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eastAsia="vi-VN"/>
        </w:rPr>
        <w:t xml:space="preserve">- </w:t>
      </w:r>
      <w:r w:rsidR="00FD38B3" w:rsidRPr="000A4E19">
        <w:rPr>
          <w:rFonts w:ascii="Times New Roman" w:hAnsi="Times New Roman"/>
          <w:iCs/>
          <w:color w:val="000000" w:themeColor="text1"/>
          <w:szCs w:val="28"/>
          <w:lang w:val="vi-VN" w:eastAsia="vi-VN"/>
        </w:rPr>
        <w:t>Tổ chức cập nhật, chuẩn hóa thông tin, dữ liệu trong cơ sở dữ liệu của tỉnh phục vụ việc cập nhật, kết nối, chia sẻ với cơ sở dữ liệu quốc gia.</w:t>
      </w:r>
    </w:p>
    <w:p w14:paraId="5EB81BFF" w14:textId="18BB80CF" w:rsidR="00FD38B3" w:rsidRPr="000A4E19" w:rsidRDefault="000C6DBE"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eastAsia="vi-VN"/>
        </w:rPr>
        <w:t>-</w:t>
      </w:r>
      <w:r w:rsidR="00FD38B3" w:rsidRPr="000A4E19">
        <w:rPr>
          <w:rFonts w:ascii="Times New Roman" w:hAnsi="Times New Roman"/>
          <w:iCs/>
          <w:color w:val="000000" w:themeColor="text1"/>
          <w:szCs w:val="28"/>
          <w:lang w:val="vi-VN" w:eastAsia="vi-VN"/>
        </w:rPr>
        <w:t xml:space="preserve"> Quản lý tài khoản của các cơ quan, tổ chức, đơn vị; cấp, hạn chế, mở rộng hoặc hủy quyền truy cập vào cơ sở dữ liệu của tỉnh trong phạm vi quản lý theo đề nghị bằng văn bản của cơ quan quản lý có thẩm quyền.</w:t>
      </w:r>
    </w:p>
    <w:p w14:paraId="5816F488" w14:textId="2566D2F1" w:rsidR="00FD38B3" w:rsidRPr="000A4E19" w:rsidRDefault="000C6DBE"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eastAsia="vi-VN"/>
        </w:rPr>
        <w:t>-</w:t>
      </w:r>
      <w:r w:rsidR="00FD38B3" w:rsidRPr="000A4E19">
        <w:rPr>
          <w:rFonts w:ascii="Times New Roman" w:hAnsi="Times New Roman"/>
          <w:iCs/>
          <w:color w:val="000000" w:themeColor="text1"/>
          <w:szCs w:val="28"/>
          <w:lang w:val="vi-VN" w:eastAsia="vi-VN"/>
        </w:rPr>
        <w:t xml:space="preserve"> Tổ chức tập huấn, bồi dưỡng kỹ năng, nghiệp vụ cho công chức, viên chức làm công tác quản lý cơ sở dữ liệu của các cơ quan, tổ chức, đơn vị.</w:t>
      </w:r>
    </w:p>
    <w:p w14:paraId="03AFD8A8" w14:textId="764B30D2" w:rsidR="00FD38B3" w:rsidRPr="00DC54BD" w:rsidRDefault="000C6DBE"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eastAsia="vi-VN"/>
        </w:rPr>
        <w:t>-</w:t>
      </w:r>
      <w:r w:rsidR="00FD38B3" w:rsidRPr="000A4E19">
        <w:rPr>
          <w:rFonts w:ascii="Times New Roman" w:hAnsi="Times New Roman"/>
          <w:iCs/>
          <w:color w:val="000000" w:themeColor="text1"/>
          <w:szCs w:val="28"/>
          <w:lang w:val="vi-VN" w:eastAsia="vi-VN"/>
        </w:rPr>
        <w:t xml:space="preserve"> Hướng dẫn, đôn đốc, kiểm tra việc thực hiện các quy định của pháp luật về quản lý cơ sở dữ liệu của tỉnh; xem xét, xử lý vi phạm của cơ quan, tổ chức, đơn vị và cá nhân không thực</w:t>
      </w:r>
      <w:r w:rsidR="00DC54BD">
        <w:rPr>
          <w:rFonts w:ascii="Times New Roman" w:hAnsi="Times New Roman"/>
          <w:iCs/>
          <w:color w:val="000000" w:themeColor="text1"/>
          <w:szCs w:val="28"/>
          <w:lang w:val="vi-VN" w:eastAsia="vi-VN"/>
        </w:rPr>
        <w:t xml:space="preserve"> hiện đúng quy định tại Quy chế</w:t>
      </w:r>
      <w:r w:rsidR="00DC54BD">
        <w:rPr>
          <w:rFonts w:ascii="Times New Roman" w:hAnsi="Times New Roman"/>
          <w:iCs/>
          <w:color w:val="000000" w:themeColor="text1"/>
          <w:szCs w:val="28"/>
          <w:lang w:eastAsia="vi-VN"/>
        </w:rPr>
        <w:t xml:space="preserve"> </w:t>
      </w:r>
      <w:r w:rsidR="00DC54BD" w:rsidRPr="00DC54BD">
        <w:rPr>
          <w:rFonts w:ascii="Times New Roman" w:hAnsi="Times New Roman"/>
          <w:iCs/>
          <w:color w:val="000000" w:themeColor="text1"/>
          <w:szCs w:val="28"/>
          <w:lang w:val="vi-VN" w:eastAsia="vi-VN"/>
        </w:rPr>
        <w:t>ban hành kèm theo Quyết định số 05/2025/QĐ-UBND</w:t>
      </w:r>
      <w:r w:rsidR="00FD38B3" w:rsidRPr="00DC54BD">
        <w:rPr>
          <w:rFonts w:ascii="Times New Roman" w:hAnsi="Times New Roman"/>
          <w:iCs/>
          <w:color w:val="000000" w:themeColor="text1"/>
          <w:szCs w:val="28"/>
          <w:lang w:val="vi-VN" w:eastAsia="vi-VN"/>
        </w:rPr>
        <w:t>.</w:t>
      </w:r>
    </w:p>
    <w:p w14:paraId="0C1750F1" w14:textId="3AE9C00D" w:rsidR="00FD38B3" w:rsidRPr="000A4E19" w:rsidRDefault="000C6DBE"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eastAsia="vi-VN"/>
        </w:rPr>
        <w:t>-</w:t>
      </w:r>
      <w:r w:rsidR="00FD38B3" w:rsidRPr="000A4E19">
        <w:rPr>
          <w:rFonts w:ascii="Times New Roman" w:hAnsi="Times New Roman"/>
          <w:iCs/>
          <w:color w:val="000000" w:themeColor="text1"/>
          <w:szCs w:val="28"/>
          <w:lang w:val="vi-VN" w:eastAsia="vi-VN"/>
        </w:rPr>
        <w:t xml:space="preserve"> Định kỳ hàng năm, chậm nhất là ngày 31 tháng 12 báo cáo tình hình quản lý cơ sở dữ liệu cán </w:t>
      </w:r>
      <w:r w:rsidR="00FD38B3" w:rsidRPr="000A4E19">
        <w:rPr>
          <w:rFonts w:ascii="Times New Roman" w:hAnsi="Times New Roman"/>
          <w:iCs/>
          <w:color w:val="000000" w:themeColor="text1"/>
          <w:szCs w:val="28"/>
          <w:lang w:val="vi-VN" w:eastAsia="vi-VN"/>
        </w:rPr>
        <w:lastRenderedPageBreak/>
        <w:t>bộ, công chức, viên chức của năm trước liền kề gửi Bộ Nội vụ, Ủy ban nhân dân tỉnh theo quy định.</w:t>
      </w:r>
    </w:p>
    <w:p w14:paraId="7588F1F5" w14:textId="343A5B0D" w:rsidR="00FD38B3" w:rsidRPr="000A4E19" w:rsidRDefault="000C6DBE" w:rsidP="00863388">
      <w:pPr>
        <w:shd w:val="clear" w:color="auto" w:fill="FFFFFF"/>
        <w:spacing w:before="120" w:after="120"/>
        <w:ind w:firstLine="720"/>
        <w:jc w:val="both"/>
        <w:rPr>
          <w:rFonts w:ascii="Times New Roman" w:hAnsi="Times New Roman"/>
          <w:iCs/>
          <w:color w:val="000000" w:themeColor="text1"/>
          <w:szCs w:val="28"/>
          <w:lang w:val="vi-VN" w:eastAsia="vi-VN"/>
        </w:rPr>
      </w:pPr>
      <w:r w:rsidRPr="000A4E19">
        <w:rPr>
          <w:rFonts w:ascii="Times New Roman" w:hAnsi="Times New Roman"/>
          <w:iCs/>
          <w:color w:val="000000" w:themeColor="text1"/>
          <w:szCs w:val="28"/>
          <w:lang w:eastAsia="vi-VN"/>
        </w:rPr>
        <w:t>-</w:t>
      </w:r>
      <w:r w:rsidR="00FD38B3" w:rsidRPr="000A4E19">
        <w:rPr>
          <w:rFonts w:ascii="Times New Roman" w:hAnsi="Times New Roman"/>
          <w:iCs/>
          <w:color w:val="000000" w:themeColor="text1"/>
          <w:szCs w:val="28"/>
          <w:lang w:val="vi-VN" w:eastAsia="vi-VN"/>
        </w:rPr>
        <w:t xml:space="preserve"> Bảo đảm tuân thủ chặt chẽ các quy định về an toàn, an ninh và bảo mật thông tin, dữ liệu cán bộ, công chức, viên chức, người lao động và đáp ứng yêu cầu đổi mới, tăng cường quản lý cán bộ, công chức, viên chức, người lao động của Đảng, Nhà nước; chủ trì, phối hợp với các cơ quan, tổ chức, đơn vị có liên quan thực hiện quy trình mã hóa dữ liệu để bảo đảm an toàn thông tin cho hệ thống.</w:t>
      </w:r>
    </w:p>
    <w:p w14:paraId="21B73DFD" w14:textId="47F9E908" w:rsidR="00FD38B3" w:rsidRPr="000A4E19" w:rsidRDefault="000C6DBE" w:rsidP="00863388">
      <w:pPr>
        <w:shd w:val="clear" w:color="auto" w:fill="FFFFFF"/>
        <w:spacing w:before="120" w:after="120"/>
        <w:ind w:firstLine="720"/>
        <w:jc w:val="both"/>
        <w:rPr>
          <w:rFonts w:ascii="Times New Roman" w:hAnsi="Times New Roman"/>
          <w:iCs/>
          <w:color w:val="000000" w:themeColor="text1"/>
          <w:spacing w:val="2"/>
          <w:szCs w:val="28"/>
          <w:lang w:val="vi-VN" w:eastAsia="vi-VN"/>
        </w:rPr>
      </w:pPr>
      <w:r w:rsidRPr="000A4E19">
        <w:rPr>
          <w:rFonts w:ascii="Times New Roman" w:hAnsi="Times New Roman"/>
          <w:iCs/>
          <w:color w:val="000000" w:themeColor="text1"/>
          <w:spacing w:val="2"/>
          <w:szCs w:val="28"/>
          <w:lang w:eastAsia="vi-VN"/>
        </w:rPr>
        <w:t>-</w:t>
      </w:r>
      <w:r w:rsidR="00FD38B3" w:rsidRPr="000A4E19">
        <w:rPr>
          <w:rFonts w:ascii="Times New Roman" w:hAnsi="Times New Roman"/>
          <w:iCs/>
          <w:color w:val="000000" w:themeColor="text1"/>
          <w:spacing w:val="2"/>
          <w:szCs w:val="28"/>
          <w:lang w:val="vi-VN" w:eastAsia="vi-VN"/>
        </w:rPr>
        <w:t xml:space="preserve"> Đôn đốc, kiểm tra việc cập nhật, quản lý, khai thác và sử dụng cơ sở dữ liệu cán bộ, công chức, viên chức, người lao động của các cơ quan, tổ chức, đơn vị; tổng hợp báo cáo Ủy ban nhân dân tỉnh theo quy định.</w:t>
      </w:r>
    </w:p>
    <w:p w14:paraId="0DD1E1AA" w14:textId="55AEECA0" w:rsidR="00FD38B3" w:rsidRPr="000A4E19" w:rsidRDefault="000C6DBE" w:rsidP="00863388">
      <w:pPr>
        <w:shd w:val="clear" w:color="auto" w:fill="FFFFFF"/>
        <w:spacing w:before="120" w:after="120"/>
        <w:ind w:firstLine="720"/>
        <w:jc w:val="both"/>
        <w:rPr>
          <w:rFonts w:ascii="Times New Roman" w:hAnsi="Times New Roman"/>
          <w:iCs/>
          <w:color w:val="000000" w:themeColor="text1"/>
          <w:szCs w:val="28"/>
          <w:lang w:eastAsia="vi-VN"/>
        </w:rPr>
      </w:pPr>
      <w:r w:rsidRPr="000A4E19">
        <w:rPr>
          <w:rFonts w:ascii="Times New Roman" w:hAnsi="Times New Roman"/>
          <w:iCs/>
          <w:color w:val="000000" w:themeColor="text1"/>
          <w:szCs w:val="28"/>
          <w:lang w:eastAsia="vi-VN"/>
        </w:rPr>
        <w:t>-</w:t>
      </w:r>
      <w:r w:rsidR="00FD38B3" w:rsidRPr="000A4E19">
        <w:rPr>
          <w:rFonts w:ascii="Times New Roman" w:hAnsi="Times New Roman"/>
          <w:iCs/>
          <w:color w:val="000000" w:themeColor="text1"/>
          <w:szCs w:val="28"/>
          <w:lang w:val="vi-VN" w:eastAsia="vi-VN"/>
        </w:rPr>
        <w:t xml:space="preserve"> Chủ trì phối hợp với các cơ quan, tổ chức, đơn vị liên quan kiểm tra, rà soát,</w:t>
      </w:r>
      <w:r w:rsidR="00FD38B3" w:rsidRPr="000A4E19">
        <w:rPr>
          <w:rFonts w:ascii="Arial" w:hAnsi="Arial" w:cs="Arial"/>
          <w:color w:val="000000" w:themeColor="text1"/>
          <w:sz w:val="18"/>
          <w:szCs w:val="18"/>
        </w:rPr>
        <w:t xml:space="preserve"> </w:t>
      </w:r>
      <w:r w:rsidR="00FD38B3" w:rsidRPr="000A4E19">
        <w:rPr>
          <w:rFonts w:ascii="Times New Roman" w:hAnsi="Times New Roman"/>
          <w:iCs/>
          <w:color w:val="000000" w:themeColor="text1"/>
          <w:szCs w:val="28"/>
          <w:lang w:val="vi-VN" w:eastAsia="vi-VN"/>
        </w:rPr>
        <w:t>đánh giá hiệu quả khai thác, sử dụng cơ sở dữ liệu của tỉnh, kịp thời khắc phục hoặc đề xuất khắc phục các tồn tại, hạn chế nhằm đảm bảo cơ sở dữ liệu của tỉnh được khai thác, sử dụng một cách hiệu quả.</w:t>
      </w:r>
      <w:r w:rsidR="00863388" w:rsidRPr="000A4E19">
        <w:rPr>
          <w:rFonts w:ascii="Times New Roman" w:hAnsi="Times New Roman"/>
          <w:iCs/>
          <w:color w:val="000000" w:themeColor="text1"/>
          <w:szCs w:val="28"/>
          <w:lang w:eastAsia="vi-VN"/>
        </w:rPr>
        <w:t>/.</w:t>
      </w:r>
    </w:p>
    <w:p w14:paraId="0F53293C" w14:textId="77777777" w:rsidR="00FD38B3" w:rsidRPr="000A4E19" w:rsidRDefault="00FD38B3" w:rsidP="00133DCF">
      <w:pPr>
        <w:shd w:val="clear" w:color="auto" w:fill="FFFFFF"/>
        <w:spacing w:line="234" w:lineRule="atLeast"/>
        <w:ind w:firstLine="720"/>
        <w:jc w:val="both"/>
        <w:rPr>
          <w:rFonts w:ascii="Times New Roman" w:hAnsi="Times New Roman"/>
          <w:iCs/>
          <w:color w:val="000000" w:themeColor="text1"/>
          <w:szCs w:val="28"/>
          <w:lang w:val="vi-VN" w:eastAsia="vi-VN"/>
        </w:rPr>
      </w:pPr>
    </w:p>
    <w:p w14:paraId="18998251" w14:textId="77777777" w:rsidR="009F3894" w:rsidRPr="000A4E19" w:rsidRDefault="009F3894" w:rsidP="00EC7EE9">
      <w:pPr>
        <w:spacing w:before="60" w:after="60" w:line="340" w:lineRule="atLeast"/>
        <w:ind w:firstLine="720"/>
        <w:jc w:val="both"/>
        <w:rPr>
          <w:rFonts w:ascii="Times New Roman" w:hAnsi="Times New Roman"/>
          <w:b/>
          <w:bCs/>
          <w:color w:val="000000" w:themeColor="text1"/>
          <w:sz w:val="26"/>
          <w:szCs w:val="26"/>
          <w:lang w:val="vi-VN"/>
        </w:rPr>
      </w:pPr>
    </w:p>
    <w:bookmarkEnd w:id="0"/>
    <w:p w14:paraId="4F11D5B3" w14:textId="77777777" w:rsidR="00133DCF" w:rsidRPr="000A4E19" w:rsidRDefault="00133DCF" w:rsidP="0051470C">
      <w:pPr>
        <w:spacing w:line="360" w:lineRule="atLeast"/>
        <w:jc w:val="center"/>
        <w:rPr>
          <w:rFonts w:ascii="Times New Roman" w:hAnsi="Times New Roman"/>
          <w:b/>
          <w:bCs/>
          <w:color w:val="000000" w:themeColor="text1"/>
          <w:sz w:val="26"/>
          <w:szCs w:val="26"/>
          <w:lang w:val="vi-VN"/>
        </w:rPr>
      </w:pPr>
    </w:p>
    <w:p w14:paraId="78ABB8FC" w14:textId="77777777" w:rsidR="00133DCF" w:rsidRPr="000A4E19" w:rsidRDefault="00133DCF" w:rsidP="0051470C">
      <w:pPr>
        <w:spacing w:line="360" w:lineRule="atLeast"/>
        <w:jc w:val="center"/>
        <w:rPr>
          <w:rFonts w:ascii="Times New Roman" w:hAnsi="Times New Roman"/>
          <w:b/>
          <w:bCs/>
          <w:color w:val="000000" w:themeColor="text1"/>
          <w:sz w:val="26"/>
          <w:szCs w:val="26"/>
          <w:lang w:val="vi-VN"/>
        </w:rPr>
      </w:pPr>
    </w:p>
    <w:p w14:paraId="6FBB308D" w14:textId="77777777" w:rsidR="00133DCF" w:rsidRPr="000A4E19" w:rsidRDefault="00133DCF" w:rsidP="0051470C">
      <w:pPr>
        <w:spacing w:line="360" w:lineRule="atLeast"/>
        <w:jc w:val="center"/>
        <w:rPr>
          <w:rFonts w:ascii="Times New Roman" w:hAnsi="Times New Roman"/>
          <w:b/>
          <w:bCs/>
          <w:color w:val="000000" w:themeColor="text1"/>
          <w:sz w:val="26"/>
          <w:szCs w:val="26"/>
          <w:lang w:val="vi-VN"/>
        </w:rPr>
      </w:pPr>
    </w:p>
    <w:p w14:paraId="1A49AE88" w14:textId="1325E189" w:rsidR="000A4E19" w:rsidRDefault="000A4E19" w:rsidP="00DC54BD">
      <w:pPr>
        <w:spacing w:line="360" w:lineRule="atLeast"/>
        <w:rPr>
          <w:rFonts w:ascii="Times New Roman" w:hAnsi="Times New Roman"/>
          <w:b/>
          <w:color w:val="000000" w:themeColor="text1"/>
          <w:sz w:val="44"/>
          <w:szCs w:val="44"/>
          <w:lang w:val="vi-VN"/>
        </w:rPr>
      </w:pPr>
    </w:p>
    <w:p w14:paraId="4A863671" w14:textId="77777777" w:rsidR="000A4E19" w:rsidRDefault="000A4E19" w:rsidP="0051470C">
      <w:pPr>
        <w:spacing w:line="360" w:lineRule="atLeast"/>
        <w:jc w:val="center"/>
        <w:rPr>
          <w:rFonts w:ascii="Times New Roman" w:hAnsi="Times New Roman"/>
          <w:b/>
          <w:color w:val="000000" w:themeColor="text1"/>
          <w:sz w:val="44"/>
          <w:szCs w:val="44"/>
          <w:lang w:val="vi-VN"/>
        </w:rPr>
      </w:pPr>
    </w:p>
    <w:p w14:paraId="42B829FA" w14:textId="0DA9EA17" w:rsidR="0051470C" w:rsidRPr="000A4E19" w:rsidRDefault="0051470C" w:rsidP="0051470C">
      <w:pPr>
        <w:spacing w:line="360" w:lineRule="atLeast"/>
        <w:jc w:val="center"/>
        <w:rPr>
          <w:rFonts w:ascii="Times New Roman" w:hAnsi="Times New Roman"/>
          <w:b/>
          <w:color w:val="000000" w:themeColor="text1"/>
          <w:sz w:val="44"/>
          <w:szCs w:val="44"/>
          <w:lang w:val="vi-VN"/>
        </w:rPr>
      </w:pPr>
      <w:r w:rsidRPr="000A4E19">
        <w:rPr>
          <w:rFonts w:ascii="Times New Roman" w:hAnsi="Times New Roman"/>
          <w:b/>
          <w:color w:val="000000" w:themeColor="text1"/>
          <w:sz w:val="44"/>
          <w:szCs w:val="44"/>
          <w:lang w:val="vi-VN"/>
        </w:rPr>
        <w:t>HỎI- ĐÁP</w:t>
      </w:r>
    </w:p>
    <w:p w14:paraId="23C59B49" w14:textId="77777777" w:rsidR="00DC54BD" w:rsidRDefault="00133DCF" w:rsidP="00DC54BD">
      <w:pPr>
        <w:spacing w:line="360" w:lineRule="atLeast"/>
        <w:jc w:val="center"/>
        <w:rPr>
          <w:rFonts w:ascii="Times New Roman" w:hAnsi="Times New Roman"/>
          <w:b/>
          <w:color w:val="000000" w:themeColor="text1"/>
          <w:sz w:val="30"/>
          <w:szCs w:val="30"/>
        </w:rPr>
      </w:pPr>
      <w:r w:rsidRPr="00DC54BD">
        <w:rPr>
          <w:rFonts w:ascii="Times New Roman" w:hAnsi="Times New Roman"/>
          <w:b/>
          <w:color w:val="000000" w:themeColor="text1"/>
          <w:sz w:val="30"/>
          <w:szCs w:val="30"/>
        </w:rPr>
        <w:t>VỀ QUYẾT</w:t>
      </w:r>
      <w:r w:rsidRPr="00DC54BD">
        <w:rPr>
          <w:rFonts w:ascii="Times New Roman" w:hAnsi="Times New Roman"/>
          <w:b/>
          <w:color w:val="000000" w:themeColor="text1"/>
          <w:sz w:val="30"/>
          <w:szCs w:val="30"/>
          <w:lang w:val="vi-VN"/>
        </w:rPr>
        <w:t xml:space="preserve"> ĐỊNH SỐ </w:t>
      </w:r>
      <w:r w:rsidRPr="00DC54BD">
        <w:rPr>
          <w:rFonts w:ascii="Times New Roman" w:hAnsi="Times New Roman"/>
          <w:b/>
          <w:color w:val="000000" w:themeColor="text1"/>
          <w:sz w:val="30"/>
          <w:szCs w:val="30"/>
        </w:rPr>
        <w:t>05</w:t>
      </w:r>
      <w:r w:rsidRPr="00DC54BD">
        <w:rPr>
          <w:rFonts w:ascii="Times New Roman" w:hAnsi="Times New Roman"/>
          <w:b/>
          <w:color w:val="000000" w:themeColor="text1"/>
          <w:sz w:val="30"/>
          <w:szCs w:val="30"/>
          <w:lang w:val="vi-VN"/>
        </w:rPr>
        <w:t>/202</w:t>
      </w:r>
      <w:r w:rsidRPr="00DC54BD">
        <w:rPr>
          <w:rFonts w:ascii="Times New Roman" w:hAnsi="Times New Roman"/>
          <w:b/>
          <w:color w:val="000000" w:themeColor="text1"/>
          <w:sz w:val="30"/>
          <w:szCs w:val="30"/>
        </w:rPr>
        <w:t>5</w:t>
      </w:r>
      <w:r w:rsidRPr="00DC54BD">
        <w:rPr>
          <w:rFonts w:ascii="Times New Roman" w:hAnsi="Times New Roman"/>
          <w:b/>
          <w:color w:val="000000" w:themeColor="text1"/>
          <w:sz w:val="30"/>
          <w:szCs w:val="30"/>
          <w:lang w:val="vi-VN"/>
        </w:rPr>
        <w:t>/</w:t>
      </w:r>
      <w:r w:rsidRPr="00DC54BD">
        <w:rPr>
          <w:rFonts w:ascii="Times New Roman" w:hAnsi="Times New Roman"/>
          <w:b/>
          <w:color w:val="000000" w:themeColor="text1"/>
          <w:sz w:val="30"/>
          <w:szCs w:val="30"/>
        </w:rPr>
        <w:t>Q</w:t>
      </w:r>
      <w:r w:rsidRPr="00DC54BD">
        <w:rPr>
          <w:rFonts w:ascii="Times New Roman" w:hAnsi="Times New Roman"/>
          <w:b/>
          <w:color w:val="000000" w:themeColor="text1"/>
          <w:sz w:val="30"/>
          <w:szCs w:val="30"/>
          <w:lang w:val="vi-VN"/>
        </w:rPr>
        <w:t>Đ-</w:t>
      </w:r>
      <w:r w:rsidRPr="00DC54BD">
        <w:rPr>
          <w:rFonts w:ascii="Times New Roman" w:hAnsi="Times New Roman"/>
          <w:b/>
          <w:color w:val="000000" w:themeColor="text1"/>
          <w:sz w:val="30"/>
          <w:szCs w:val="30"/>
        </w:rPr>
        <w:t>UBND</w:t>
      </w:r>
      <w:r w:rsidRPr="00DC54BD">
        <w:rPr>
          <w:rFonts w:ascii="Times New Roman" w:hAnsi="Times New Roman"/>
          <w:b/>
          <w:color w:val="000000" w:themeColor="text1"/>
          <w:sz w:val="30"/>
          <w:szCs w:val="30"/>
          <w:lang w:val="vi-VN"/>
        </w:rPr>
        <w:t xml:space="preserve"> NGÀY </w:t>
      </w:r>
      <w:r w:rsidRPr="00DC54BD">
        <w:rPr>
          <w:rFonts w:ascii="Times New Roman" w:hAnsi="Times New Roman"/>
          <w:b/>
          <w:color w:val="000000" w:themeColor="text1"/>
          <w:sz w:val="30"/>
          <w:szCs w:val="30"/>
        </w:rPr>
        <w:t>28</w:t>
      </w:r>
      <w:r w:rsidRPr="00DC54BD">
        <w:rPr>
          <w:rFonts w:ascii="Times New Roman" w:hAnsi="Times New Roman"/>
          <w:b/>
          <w:color w:val="000000" w:themeColor="text1"/>
          <w:sz w:val="30"/>
          <w:szCs w:val="30"/>
          <w:lang w:val="vi-VN"/>
        </w:rPr>
        <w:t>/</w:t>
      </w:r>
      <w:r w:rsidRPr="00DC54BD">
        <w:rPr>
          <w:rFonts w:ascii="Times New Roman" w:hAnsi="Times New Roman"/>
          <w:b/>
          <w:color w:val="000000" w:themeColor="text1"/>
          <w:sz w:val="30"/>
          <w:szCs w:val="30"/>
        </w:rPr>
        <w:t>11</w:t>
      </w:r>
      <w:r w:rsidRPr="00DC54BD">
        <w:rPr>
          <w:rFonts w:ascii="Times New Roman" w:hAnsi="Times New Roman"/>
          <w:b/>
          <w:color w:val="000000" w:themeColor="text1"/>
          <w:sz w:val="30"/>
          <w:szCs w:val="30"/>
          <w:lang w:val="vi-VN"/>
        </w:rPr>
        <w:t>/202</w:t>
      </w:r>
      <w:r w:rsidRPr="00DC54BD">
        <w:rPr>
          <w:rFonts w:ascii="Times New Roman" w:hAnsi="Times New Roman"/>
          <w:b/>
          <w:color w:val="000000" w:themeColor="text1"/>
          <w:sz w:val="30"/>
          <w:szCs w:val="30"/>
        </w:rPr>
        <w:t xml:space="preserve">5 </w:t>
      </w:r>
      <w:r w:rsidRPr="00DC54BD">
        <w:rPr>
          <w:rFonts w:ascii="Times New Roman" w:hAnsi="Times New Roman"/>
          <w:b/>
          <w:color w:val="000000" w:themeColor="text1"/>
          <w:sz w:val="30"/>
          <w:szCs w:val="30"/>
          <w:lang w:val="vi-VN"/>
        </w:rPr>
        <w:t xml:space="preserve">CỦA </w:t>
      </w:r>
      <w:r w:rsidRPr="00DC54BD">
        <w:rPr>
          <w:rFonts w:ascii="Times New Roman" w:hAnsi="Times New Roman"/>
          <w:b/>
          <w:color w:val="000000" w:themeColor="text1"/>
          <w:sz w:val="30"/>
          <w:szCs w:val="30"/>
        </w:rPr>
        <w:t>UỶ BAN NHÂN DÂN TỈNH BAN HÀNH</w:t>
      </w:r>
      <w:r w:rsidRPr="00DC54BD">
        <w:rPr>
          <w:rFonts w:ascii="Times New Roman" w:hAnsi="Times New Roman"/>
          <w:b/>
          <w:color w:val="000000" w:themeColor="text1"/>
          <w:sz w:val="30"/>
          <w:szCs w:val="30"/>
          <w:lang w:val="vi-VN"/>
        </w:rPr>
        <w:t xml:space="preserve"> QUY </w:t>
      </w:r>
      <w:r w:rsidRPr="00DC54BD">
        <w:rPr>
          <w:rFonts w:ascii="Times New Roman" w:hAnsi="Times New Roman"/>
          <w:b/>
          <w:color w:val="000000" w:themeColor="text1"/>
          <w:sz w:val="30"/>
          <w:szCs w:val="30"/>
        </w:rPr>
        <w:t xml:space="preserve">CHẾ CẬP NHẬT, QUẢN LÝ, SỬ DỤNG, KHAI THÁC CƠ SỞ DỮ LIỆU CÁN BỘ, CÔNG CHỨC, VIÊN CHỨC, NGƯỜI LAO ĐỘNG </w:t>
      </w:r>
    </w:p>
    <w:p w14:paraId="5E4F18F0" w14:textId="42326E7D" w:rsidR="00133DCF" w:rsidRPr="00DC54BD" w:rsidRDefault="00133DCF" w:rsidP="00DC54BD">
      <w:pPr>
        <w:spacing w:line="360" w:lineRule="atLeast"/>
        <w:jc w:val="center"/>
        <w:rPr>
          <w:rFonts w:ascii="Times New Roman" w:hAnsi="Times New Roman"/>
          <w:b/>
          <w:color w:val="000000" w:themeColor="text1"/>
          <w:sz w:val="30"/>
          <w:szCs w:val="30"/>
        </w:rPr>
      </w:pPr>
      <w:r w:rsidRPr="00DC54BD">
        <w:rPr>
          <w:rFonts w:ascii="Times New Roman" w:hAnsi="Times New Roman"/>
          <w:b/>
          <w:color w:val="000000" w:themeColor="text1"/>
          <w:sz w:val="30"/>
          <w:szCs w:val="30"/>
        </w:rPr>
        <w:t>TỈNH TUYÊN QUANG</w:t>
      </w:r>
      <w:bookmarkStart w:id="9" w:name="_GoBack"/>
      <w:bookmarkEnd w:id="9"/>
    </w:p>
    <w:p w14:paraId="7208663A" w14:textId="04296D80" w:rsidR="00FB2B03" w:rsidRPr="000A4E19" w:rsidRDefault="00FB2B03" w:rsidP="0051470C">
      <w:pPr>
        <w:spacing w:line="360" w:lineRule="atLeast"/>
        <w:jc w:val="center"/>
        <w:rPr>
          <w:rFonts w:ascii="Times New Roman" w:hAnsi="Times New Roman"/>
          <w:b/>
          <w:bCs/>
          <w:color w:val="000000" w:themeColor="text1"/>
          <w:lang w:val="vi-VN"/>
        </w:rPr>
      </w:pPr>
    </w:p>
    <w:p w14:paraId="56FD4026" w14:textId="47793922" w:rsidR="0051470C" w:rsidRPr="000A4E19" w:rsidRDefault="0051470C" w:rsidP="0051470C">
      <w:pPr>
        <w:spacing w:line="360" w:lineRule="atLeast"/>
        <w:jc w:val="center"/>
        <w:rPr>
          <w:rFonts w:ascii="Times New Roman" w:hAnsi="Times New Roman"/>
          <w:b/>
          <w:color w:val="000000" w:themeColor="text1"/>
          <w:sz w:val="26"/>
          <w:szCs w:val="26"/>
          <w:lang w:val="vi-VN"/>
        </w:rPr>
      </w:pPr>
    </w:p>
    <w:sectPr w:rsidR="0051470C" w:rsidRPr="000A4E19" w:rsidSect="000A4E19">
      <w:footerReference w:type="default" r:id="rId8"/>
      <w:pgSz w:w="8392" w:h="11907" w:code="11"/>
      <w:pgMar w:top="1135" w:right="1021" w:bottom="426"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8064A" w14:textId="77777777" w:rsidR="006154B5" w:rsidRDefault="006154B5" w:rsidP="006A6F30">
      <w:r>
        <w:separator/>
      </w:r>
    </w:p>
  </w:endnote>
  <w:endnote w:type="continuationSeparator" w:id="0">
    <w:p w14:paraId="7E960836" w14:textId="77777777" w:rsidR="006154B5" w:rsidRDefault="006154B5" w:rsidP="006A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651867"/>
      <w:docPartObj>
        <w:docPartGallery w:val="Page Numbers (Bottom of Page)"/>
        <w:docPartUnique/>
      </w:docPartObj>
    </w:sdtPr>
    <w:sdtEndPr>
      <w:rPr>
        <w:noProof/>
      </w:rPr>
    </w:sdtEndPr>
    <w:sdtContent>
      <w:p w14:paraId="55421D90" w14:textId="0C3F8A83" w:rsidR="0037234F" w:rsidRDefault="0037234F">
        <w:pPr>
          <w:pStyle w:val="Footer"/>
          <w:jc w:val="center"/>
        </w:pPr>
        <w:r>
          <w:fldChar w:fldCharType="begin"/>
        </w:r>
        <w:r>
          <w:instrText xml:space="preserve"> PAGE   \* MERGEFORMAT </w:instrText>
        </w:r>
        <w:r>
          <w:fldChar w:fldCharType="separate"/>
        </w:r>
        <w:r w:rsidR="00DC54BD">
          <w:rPr>
            <w:noProof/>
          </w:rPr>
          <w:t>17</w:t>
        </w:r>
        <w:r>
          <w:rPr>
            <w:noProof/>
          </w:rPr>
          <w:fldChar w:fldCharType="end"/>
        </w:r>
      </w:p>
    </w:sdtContent>
  </w:sdt>
  <w:p w14:paraId="65FF507F" w14:textId="77777777" w:rsidR="0037234F" w:rsidRDefault="003723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18CDC" w14:textId="77777777" w:rsidR="006154B5" w:rsidRDefault="006154B5" w:rsidP="006A6F30">
      <w:r>
        <w:separator/>
      </w:r>
    </w:p>
  </w:footnote>
  <w:footnote w:type="continuationSeparator" w:id="0">
    <w:p w14:paraId="15FAC7A3" w14:textId="77777777" w:rsidR="006154B5" w:rsidRDefault="006154B5" w:rsidP="006A6F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002FF"/>
    <w:multiLevelType w:val="multilevel"/>
    <w:tmpl w:val="3D6C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57446"/>
    <w:multiLevelType w:val="multilevel"/>
    <w:tmpl w:val="CBC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06F"/>
    <w:rsid w:val="00001D99"/>
    <w:rsid w:val="00017BD0"/>
    <w:rsid w:val="000312BF"/>
    <w:rsid w:val="00041B42"/>
    <w:rsid w:val="00065155"/>
    <w:rsid w:val="000865FC"/>
    <w:rsid w:val="000A251B"/>
    <w:rsid w:val="000A4793"/>
    <w:rsid w:val="000A4E19"/>
    <w:rsid w:val="000B2861"/>
    <w:rsid w:val="000B7F5C"/>
    <w:rsid w:val="000C5DC4"/>
    <w:rsid w:val="000C6DBE"/>
    <w:rsid w:val="000D20C5"/>
    <w:rsid w:val="000F7438"/>
    <w:rsid w:val="001051A4"/>
    <w:rsid w:val="00107540"/>
    <w:rsid w:val="00110C40"/>
    <w:rsid w:val="0012331C"/>
    <w:rsid w:val="00133DCF"/>
    <w:rsid w:val="00134427"/>
    <w:rsid w:val="00136977"/>
    <w:rsid w:val="00147519"/>
    <w:rsid w:val="0015762A"/>
    <w:rsid w:val="001613F9"/>
    <w:rsid w:val="001717E5"/>
    <w:rsid w:val="00184ED4"/>
    <w:rsid w:val="00194544"/>
    <w:rsid w:val="001B5607"/>
    <w:rsid w:val="001C383D"/>
    <w:rsid w:val="001D436B"/>
    <w:rsid w:val="001D79C2"/>
    <w:rsid w:val="001E42B5"/>
    <w:rsid w:val="001E4618"/>
    <w:rsid w:val="001F47AD"/>
    <w:rsid w:val="001F6D05"/>
    <w:rsid w:val="00212947"/>
    <w:rsid w:val="00233F17"/>
    <w:rsid w:val="002410F3"/>
    <w:rsid w:val="00255FBD"/>
    <w:rsid w:val="0027787E"/>
    <w:rsid w:val="0029606F"/>
    <w:rsid w:val="002A17A6"/>
    <w:rsid w:val="002A2BD2"/>
    <w:rsid w:val="002B5D49"/>
    <w:rsid w:val="002B722B"/>
    <w:rsid w:val="002C2339"/>
    <w:rsid w:val="002D0EB3"/>
    <w:rsid w:val="002D36F2"/>
    <w:rsid w:val="002D433E"/>
    <w:rsid w:val="002D727D"/>
    <w:rsid w:val="002F3E6C"/>
    <w:rsid w:val="002F740E"/>
    <w:rsid w:val="003208D2"/>
    <w:rsid w:val="003238E0"/>
    <w:rsid w:val="00326E80"/>
    <w:rsid w:val="0033675B"/>
    <w:rsid w:val="0037234F"/>
    <w:rsid w:val="003736FF"/>
    <w:rsid w:val="0037614B"/>
    <w:rsid w:val="003832F1"/>
    <w:rsid w:val="00386E96"/>
    <w:rsid w:val="0039288A"/>
    <w:rsid w:val="0039486D"/>
    <w:rsid w:val="00395132"/>
    <w:rsid w:val="003A6724"/>
    <w:rsid w:val="003D099E"/>
    <w:rsid w:val="003E37A8"/>
    <w:rsid w:val="003E4855"/>
    <w:rsid w:val="0040356C"/>
    <w:rsid w:val="004047AA"/>
    <w:rsid w:val="00404DC3"/>
    <w:rsid w:val="004143A9"/>
    <w:rsid w:val="00423F01"/>
    <w:rsid w:val="00425A2F"/>
    <w:rsid w:val="00442AA2"/>
    <w:rsid w:val="0045119C"/>
    <w:rsid w:val="00453848"/>
    <w:rsid w:val="004644BB"/>
    <w:rsid w:val="00474FF3"/>
    <w:rsid w:val="00484E9D"/>
    <w:rsid w:val="00492307"/>
    <w:rsid w:val="004958CE"/>
    <w:rsid w:val="004A2828"/>
    <w:rsid w:val="004A2A7D"/>
    <w:rsid w:val="004B017B"/>
    <w:rsid w:val="004B06AF"/>
    <w:rsid w:val="004B2A62"/>
    <w:rsid w:val="004C66E6"/>
    <w:rsid w:val="004C7489"/>
    <w:rsid w:val="004D349C"/>
    <w:rsid w:val="004E2097"/>
    <w:rsid w:val="0051470C"/>
    <w:rsid w:val="005269E8"/>
    <w:rsid w:val="00550624"/>
    <w:rsid w:val="00553317"/>
    <w:rsid w:val="00555159"/>
    <w:rsid w:val="0056238B"/>
    <w:rsid w:val="00566A4B"/>
    <w:rsid w:val="005A0728"/>
    <w:rsid w:val="005A6BA8"/>
    <w:rsid w:val="005B36E5"/>
    <w:rsid w:val="005C1144"/>
    <w:rsid w:val="005C12B5"/>
    <w:rsid w:val="005C3BD6"/>
    <w:rsid w:val="005C5347"/>
    <w:rsid w:val="005D1108"/>
    <w:rsid w:val="005E45C8"/>
    <w:rsid w:val="005E6556"/>
    <w:rsid w:val="005F2959"/>
    <w:rsid w:val="006010AC"/>
    <w:rsid w:val="0060566D"/>
    <w:rsid w:val="006154B5"/>
    <w:rsid w:val="006243E0"/>
    <w:rsid w:val="00630C15"/>
    <w:rsid w:val="00632E25"/>
    <w:rsid w:val="00635DE9"/>
    <w:rsid w:val="006672DC"/>
    <w:rsid w:val="00692D7D"/>
    <w:rsid w:val="006939BC"/>
    <w:rsid w:val="006A04C3"/>
    <w:rsid w:val="006A61AA"/>
    <w:rsid w:val="006A6F30"/>
    <w:rsid w:val="006B375D"/>
    <w:rsid w:val="006B4612"/>
    <w:rsid w:val="006B7D06"/>
    <w:rsid w:val="006F3DA9"/>
    <w:rsid w:val="00725071"/>
    <w:rsid w:val="007620FD"/>
    <w:rsid w:val="007803E6"/>
    <w:rsid w:val="007833E3"/>
    <w:rsid w:val="007A148B"/>
    <w:rsid w:val="007C5D8B"/>
    <w:rsid w:val="007F05C0"/>
    <w:rsid w:val="00824AE2"/>
    <w:rsid w:val="00835395"/>
    <w:rsid w:val="00836D6B"/>
    <w:rsid w:val="00852321"/>
    <w:rsid w:val="00863388"/>
    <w:rsid w:val="00870241"/>
    <w:rsid w:val="0087423C"/>
    <w:rsid w:val="00875643"/>
    <w:rsid w:val="008805A0"/>
    <w:rsid w:val="00895AF8"/>
    <w:rsid w:val="00896C41"/>
    <w:rsid w:val="008A25F9"/>
    <w:rsid w:val="008A7C1D"/>
    <w:rsid w:val="008B4713"/>
    <w:rsid w:val="008C7AE4"/>
    <w:rsid w:val="008D1A33"/>
    <w:rsid w:val="008D3EA8"/>
    <w:rsid w:val="00904698"/>
    <w:rsid w:val="0092752C"/>
    <w:rsid w:val="0093429B"/>
    <w:rsid w:val="009379C3"/>
    <w:rsid w:val="0095286E"/>
    <w:rsid w:val="009719E2"/>
    <w:rsid w:val="00974B33"/>
    <w:rsid w:val="0097588B"/>
    <w:rsid w:val="009761B5"/>
    <w:rsid w:val="00976BDF"/>
    <w:rsid w:val="009A784A"/>
    <w:rsid w:val="009C54F4"/>
    <w:rsid w:val="009C7E28"/>
    <w:rsid w:val="009E4582"/>
    <w:rsid w:val="009F3894"/>
    <w:rsid w:val="00A056F0"/>
    <w:rsid w:val="00A062BC"/>
    <w:rsid w:val="00A20E7F"/>
    <w:rsid w:val="00A409A3"/>
    <w:rsid w:val="00A50A0F"/>
    <w:rsid w:val="00A5661A"/>
    <w:rsid w:val="00A67D80"/>
    <w:rsid w:val="00A85BA0"/>
    <w:rsid w:val="00A97813"/>
    <w:rsid w:val="00AA2C30"/>
    <w:rsid w:val="00AA7E0B"/>
    <w:rsid w:val="00AD0062"/>
    <w:rsid w:val="00AE58BA"/>
    <w:rsid w:val="00AE5EA9"/>
    <w:rsid w:val="00B00361"/>
    <w:rsid w:val="00B01DEB"/>
    <w:rsid w:val="00B15411"/>
    <w:rsid w:val="00B2725F"/>
    <w:rsid w:val="00B37EFA"/>
    <w:rsid w:val="00B66541"/>
    <w:rsid w:val="00B81C01"/>
    <w:rsid w:val="00B94624"/>
    <w:rsid w:val="00BA0C99"/>
    <w:rsid w:val="00BA7732"/>
    <w:rsid w:val="00BB1E71"/>
    <w:rsid w:val="00BC0F18"/>
    <w:rsid w:val="00BD16A1"/>
    <w:rsid w:val="00BD3C96"/>
    <w:rsid w:val="00BD6C19"/>
    <w:rsid w:val="00C010F4"/>
    <w:rsid w:val="00C025A4"/>
    <w:rsid w:val="00C06135"/>
    <w:rsid w:val="00C11971"/>
    <w:rsid w:val="00C13A54"/>
    <w:rsid w:val="00C2105B"/>
    <w:rsid w:val="00C23912"/>
    <w:rsid w:val="00C2780F"/>
    <w:rsid w:val="00C32921"/>
    <w:rsid w:val="00C530F5"/>
    <w:rsid w:val="00C534D0"/>
    <w:rsid w:val="00C56A31"/>
    <w:rsid w:val="00C633AE"/>
    <w:rsid w:val="00C9217F"/>
    <w:rsid w:val="00CA0056"/>
    <w:rsid w:val="00CA5A7C"/>
    <w:rsid w:val="00CA5E51"/>
    <w:rsid w:val="00CA5E92"/>
    <w:rsid w:val="00CB013B"/>
    <w:rsid w:val="00CB0831"/>
    <w:rsid w:val="00CB4AC6"/>
    <w:rsid w:val="00CB7290"/>
    <w:rsid w:val="00CC51AD"/>
    <w:rsid w:val="00CC7743"/>
    <w:rsid w:val="00CD741E"/>
    <w:rsid w:val="00CE4853"/>
    <w:rsid w:val="00CF6CD9"/>
    <w:rsid w:val="00D0233D"/>
    <w:rsid w:val="00D12E70"/>
    <w:rsid w:val="00D16C60"/>
    <w:rsid w:val="00D220D9"/>
    <w:rsid w:val="00D42EFA"/>
    <w:rsid w:val="00DC364D"/>
    <w:rsid w:val="00DC54BD"/>
    <w:rsid w:val="00DC7688"/>
    <w:rsid w:val="00DC76CC"/>
    <w:rsid w:val="00DF1627"/>
    <w:rsid w:val="00E10BEB"/>
    <w:rsid w:val="00E21F4A"/>
    <w:rsid w:val="00E32A6A"/>
    <w:rsid w:val="00E46763"/>
    <w:rsid w:val="00E55D9B"/>
    <w:rsid w:val="00E71D9E"/>
    <w:rsid w:val="00E736F7"/>
    <w:rsid w:val="00E80E0C"/>
    <w:rsid w:val="00E81D3F"/>
    <w:rsid w:val="00E93906"/>
    <w:rsid w:val="00E9429B"/>
    <w:rsid w:val="00EA7A25"/>
    <w:rsid w:val="00EA7B72"/>
    <w:rsid w:val="00EC7EE9"/>
    <w:rsid w:val="00ED0AE7"/>
    <w:rsid w:val="00ED5597"/>
    <w:rsid w:val="00EE2B9F"/>
    <w:rsid w:val="00EF21A9"/>
    <w:rsid w:val="00F23539"/>
    <w:rsid w:val="00F26327"/>
    <w:rsid w:val="00F36A32"/>
    <w:rsid w:val="00F420B9"/>
    <w:rsid w:val="00F42FB1"/>
    <w:rsid w:val="00F63349"/>
    <w:rsid w:val="00F65C50"/>
    <w:rsid w:val="00F9676A"/>
    <w:rsid w:val="00FB2B03"/>
    <w:rsid w:val="00FD29DA"/>
    <w:rsid w:val="00FD38B3"/>
    <w:rsid w:val="00FE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032EA"/>
  <w15:chartTrackingRefBased/>
  <w15:docId w15:val="{CA3D58D0-C858-4738-956C-16D83E9E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A31"/>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uiPriority w:val="9"/>
    <w:qFormat/>
    <w:rsid w:val="00A20E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79C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D20C5"/>
    <w:pPr>
      <w:spacing w:before="100" w:beforeAutospacing="1" w:after="100" w:afterAutospacing="1"/>
      <w:outlineLvl w:val="2"/>
    </w:pPr>
    <w:rPr>
      <w:rFonts w:ascii="Times New Roman" w:hAnsi="Times New Roman"/>
      <w:b/>
      <w:bCs/>
      <w:sz w:val="27"/>
      <w:szCs w:val="27"/>
      <w:lang w:val="vi-VN" w:eastAsia="vi-VN"/>
    </w:rPr>
  </w:style>
  <w:style w:type="paragraph" w:styleId="Heading4">
    <w:name w:val="heading 4"/>
    <w:basedOn w:val="Normal"/>
    <w:next w:val="Normal"/>
    <w:link w:val="Heading4Char"/>
    <w:uiPriority w:val="9"/>
    <w:unhideWhenUsed/>
    <w:qFormat/>
    <w:rsid w:val="00BB1E7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link w:val="Heading6Char"/>
    <w:uiPriority w:val="9"/>
    <w:qFormat/>
    <w:rsid w:val="000D20C5"/>
    <w:pPr>
      <w:spacing w:before="100" w:beforeAutospacing="1" w:after="100" w:afterAutospacing="1"/>
      <w:outlineLvl w:val="5"/>
    </w:pPr>
    <w:rPr>
      <w:rFonts w:ascii="Times New Roman" w:hAnsi="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CA5A7C"/>
    <w:pPr>
      <w:spacing w:before="100" w:beforeAutospacing="1" w:after="100" w:afterAutospacing="1"/>
    </w:pPr>
    <w:rPr>
      <w:rFonts w:ascii="Times New Roman" w:hAnsi="Times New Roman"/>
      <w:sz w:val="24"/>
    </w:rPr>
  </w:style>
  <w:style w:type="character" w:customStyle="1" w:styleId="NormalWebChar">
    <w:name w:val="Normal (Web) Char"/>
    <w:link w:val="NormalWeb"/>
    <w:uiPriority w:val="99"/>
    <w:locked/>
    <w:rsid w:val="00CA5A7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A6F30"/>
    <w:pPr>
      <w:tabs>
        <w:tab w:val="center" w:pos="4680"/>
        <w:tab w:val="right" w:pos="9360"/>
      </w:tabs>
    </w:pPr>
  </w:style>
  <w:style w:type="character" w:customStyle="1" w:styleId="HeaderChar">
    <w:name w:val="Header Char"/>
    <w:basedOn w:val="DefaultParagraphFont"/>
    <w:link w:val="Header"/>
    <w:uiPriority w:val="99"/>
    <w:rsid w:val="006A6F30"/>
    <w:rPr>
      <w:rFonts w:ascii=".VnTime" w:eastAsia="Times New Roman" w:hAnsi=".VnTime" w:cs="Times New Roman"/>
      <w:sz w:val="28"/>
      <w:szCs w:val="24"/>
    </w:rPr>
  </w:style>
  <w:style w:type="paragraph" w:styleId="Footer">
    <w:name w:val="footer"/>
    <w:basedOn w:val="Normal"/>
    <w:link w:val="FooterChar"/>
    <w:uiPriority w:val="99"/>
    <w:unhideWhenUsed/>
    <w:rsid w:val="006A6F30"/>
    <w:pPr>
      <w:tabs>
        <w:tab w:val="center" w:pos="4680"/>
        <w:tab w:val="right" w:pos="9360"/>
      </w:tabs>
    </w:pPr>
  </w:style>
  <w:style w:type="character" w:customStyle="1" w:styleId="FooterChar">
    <w:name w:val="Footer Char"/>
    <w:basedOn w:val="DefaultParagraphFont"/>
    <w:link w:val="Footer"/>
    <w:uiPriority w:val="99"/>
    <w:rsid w:val="006A6F30"/>
    <w:rPr>
      <w:rFonts w:ascii=".VnTime" w:eastAsia="Times New Roman" w:hAnsi=".VnTime" w:cs="Times New Roman"/>
      <w:sz w:val="28"/>
      <w:szCs w:val="24"/>
    </w:rPr>
  </w:style>
  <w:style w:type="paragraph" w:styleId="ListParagraph">
    <w:name w:val="List Paragraph"/>
    <w:basedOn w:val="Normal"/>
    <w:uiPriority w:val="34"/>
    <w:qFormat/>
    <w:rsid w:val="0093429B"/>
    <w:pPr>
      <w:ind w:left="720"/>
      <w:contextualSpacing/>
    </w:pPr>
  </w:style>
  <w:style w:type="character" w:styleId="Hyperlink">
    <w:name w:val="Hyperlink"/>
    <w:basedOn w:val="DefaultParagraphFont"/>
    <w:uiPriority w:val="99"/>
    <w:semiHidden/>
    <w:unhideWhenUsed/>
    <w:rsid w:val="009379C3"/>
    <w:rPr>
      <w:color w:val="0000FF"/>
      <w:u w:val="single"/>
    </w:rPr>
  </w:style>
  <w:style w:type="character" w:customStyle="1" w:styleId="Bodytext3">
    <w:name w:val="Body text (3)_"/>
    <w:link w:val="Bodytext31"/>
    <w:uiPriority w:val="99"/>
    <w:locked/>
    <w:rsid w:val="00AA7E0B"/>
    <w:rPr>
      <w:shd w:val="clear" w:color="auto" w:fill="FFFFFF"/>
    </w:rPr>
  </w:style>
  <w:style w:type="paragraph" w:customStyle="1" w:styleId="Bodytext31">
    <w:name w:val="Body text (3)1"/>
    <w:basedOn w:val="Normal"/>
    <w:link w:val="Bodytext3"/>
    <w:uiPriority w:val="99"/>
    <w:rsid w:val="00AA7E0B"/>
    <w:pPr>
      <w:widowControl w:val="0"/>
      <w:shd w:val="clear" w:color="auto" w:fill="FFFFFF"/>
      <w:spacing w:line="240" w:lineRule="atLeast"/>
      <w:jc w:val="both"/>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0D20C5"/>
    <w:rPr>
      <w:rFonts w:ascii="Times New Roman" w:eastAsia="Times New Roman" w:hAnsi="Times New Roman" w:cs="Times New Roman"/>
      <w:b/>
      <w:bCs/>
      <w:sz w:val="27"/>
      <w:szCs w:val="27"/>
      <w:lang w:val="vi-VN" w:eastAsia="vi-VN"/>
    </w:rPr>
  </w:style>
  <w:style w:type="character" w:customStyle="1" w:styleId="Heading6Char">
    <w:name w:val="Heading 6 Char"/>
    <w:basedOn w:val="DefaultParagraphFont"/>
    <w:link w:val="Heading6"/>
    <w:uiPriority w:val="9"/>
    <w:rsid w:val="000D20C5"/>
    <w:rPr>
      <w:rFonts w:ascii="Times New Roman" w:eastAsia="Times New Roman" w:hAnsi="Times New Roman" w:cs="Times New Roman"/>
      <w:b/>
      <w:bCs/>
      <w:sz w:val="15"/>
      <w:szCs w:val="15"/>
      <w:lang w:val="vi-VN" w:eastAsia="vi-VN"/>
    </w:rPr>
  </w:style>
  <w:style w:type="character" w:customStyle="1" w:styleId="Heading2Char">
    <w:name w:val="Heading 2 Char"/>
    <w:basedOn w:val="DefaultParagraphFont"/>
    <w:link w:val="Heading2"/>
    <w:uiPriority w:val="9"/>
    <w:rsid w:val="001D79C2"/>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1D79C2"/>
    <w:rPr>
      <w:b/>
      <w:bCs/>
    </w:rPr>
  </w:style>
  <w:style w:type="character" w:customStyle="1" w:styleId="views-count">
    <w:name w:val="views-count"/>
    <w:basedOn w:val="DefaultParagraphFont"/>
    <w:rsid w:val="00EE2B9F"/>
  </w:style>
  <w:style w:type="paragraph" w:styleId="z-TopofForm">
    <w:name w:val="HTML Top of Form"/>
    <w:basedOn w:val="Normal"/>
    <w:next w:val="Normal"/>
    <w:link w:val="z-TopofFormChar"/>
    <w:hidden/>
    <w:uiPriority w:val="99"/>
    <w:semiHidden/>
    <w:unhideWhenUsed/>
    <w:rsid w:val="00EE2B9F"/>
    <w:pPr>
      <w:pBdr>
        <w:bottom w:val="single" w:sz="6" w:space="1" w:color="auto"/>
      </w:pBdr>
      <w:jc w:val="center"/>
    </w:pPr>
    <w:rPr>
      <w:rFonts w:ascii="Arial" w:hAnsi="Arial" w:cs="Arial"/>
      <w:vanish/>
      <w:sz w:val="16"/>
      <w:szCs w:val="16"/>
      <w:lang w:val="vi-VN" w:eastAsia="vi-VN"/>
    </w:rPr>
  </w:style>
  <w:style w:type="character" w:customStyle="1" w:styleId="z-TopofFormChar">
    <w:name w:val="z-Top of Form Char"/>
    <w:basedOn w:val="DefaultParagraphFont"/>
    <w:link w:val="z-TopofForm"/>
    <w:uiPriority w:val="99"/>
    <w:semiHidden/>
    <w:rsid w:val="00EE2B9F"/>
    <w:rPr>
      <w:rFonts w:ascii="Arial" w:eastAsia="Times New Roman" w:hAnsi="Arial" w:cs="Arial"/>
      <w:vanish/>
      <w:sz w:val="16"/>
      <w:szCs w:val="16"/>
      <w:lang w:val="vi-VN" w:eastAsia="vi-VN"/>
    </w:rPr>
  </w:style>
  <w:style w:type="paragraph" w:styleId="z-BottomofForm">
    <w:name w:val="HTML Bottom of Form"/>
    <w:basedOn w:val="Normal"/>
    <w:next w:val="Normal"/>
    <w:link w:val="z-BottomofFormChar"/>
    <w:hidden/>
    <w:uiPriority w:val="99"/>
    <w:semiHidden/>
    <w:unhideWhenUsed/>
    <w:rsid w:val="00EE2B9F"/>
    <w:pPr>
      <w:pBdr>
        <w:top w:val="single" w:sz="6" w:space="1" w:color="auto"/>
      </w:pBdr>
      <w:jc w:val="center"/>
    </w:pPr>
    <w:rPr>
      <w:rFonts w:ascii="Arial" w:hAnsi="Arial" w:cs="Arial"/>
      <w:vanish/>
      <w:sz w:val="16"/>
      <w:szCs w:val="16"/>
      <w:lang w:val="vi-VN" w:eastAsia="vi-VN"/>
    </w:rPr>
  </w:style>
  <w:style w:type="character" w:customStyle="1" w:styleId="z-BottomofFormChar">
    <w:name w:val="z-Bottom of Form Char"/>
    <w:basedOn w:val="DefaultParagraphFont"/>
    <w:link w:val="z-BottomofForm"/>
    <w:uiPriority w:val="99"/>
    <w:semiHidden/>
    <w:rsid w:val="00EE2B9F"/>
    <w:rPr>
      <w:rFonts w:ascii="Arial" w:eastAsia="Times New Roman" w:hAnsi="Arial" w:cs="Arial"/>
      <w:vanish/>
      <w:sz w:val="16"/>
      <w:szCs w:val="16"/>
      <w:lang w:val="vi-VN" w:eastAsia="vi-VN"/>
    </w:rPr>
  </w:style>
  <w:style w:type="paragraph" w:customStyle="1" w:styleId="card-text">
    <w:name w:val="card-text"/>
    <w:basedOn w:val="Normal"/>
    <w:rsid w:val="00EE2B9F"/>
    <w:pPr>
      <w:spacing w:before="100" w:beforeAutospacing="1" w:after="100" w:afterAutospacing="1"/>
    </w:pPr>
    <w:rPr>
      <w:rFonts w:ascii="Times New Roman" w:hAnsi="Times New Roman"/>
      <w:sz w:val="24"/>
      <w:lang w:val="vi-VN" w:eastAsia="vi-VN"/>
    </w:rPr>
  </w:style>
  <w:style w:type="character" w:customStyle="1" w:styleId="Heading1Char">
    <w:name w:val="Heading 1 Char"/>
    <w:basedOn w:val="DefaultParagraphFont"/>
    <w:link w:val="Heading1"/>
    <w:uiPriority w:val="9"/>
    <w:rsid w:val="00A20E7F"/>
    <w:rPr>
      <w:rFonts w:asciiTheme="majorHAnsi" w:eastAsiaTheme="majorEastAsia" w:hAnsiTheme="majorHAnsi" w:cstheme="majorBidi"/>
      <w:color w:val="2F5496" w:themeColor="accent1" w:themeShade="BF"/>
      <w:sz w:val="32"/>
      <w:szCs w:val="32"/>
    </w:rPr>
  </w:style>
  <w:style w:type="character" w:customStyle="1" w:styleId="toctext">
    <w:name w:val="toctext"/>
    <w:basedOn w:val="DefaultParagraphFont"/>
    <w:rsid w:val="00A20E7F"/>
  </w:style>
  <w:style w:type="character" w:styleId="Emphasis">
    <w:name w:val="Emphasis"/>
    <w:basedOn w:val="DefaultParagraphFont"/>
    <w:uiPriority w:val="20"/>
    <w:qFormat/>
    <w:rsid w:val="00A20E7F"/>
    <w:rPr>
      <w:i/>
      <w:iCs/>
    </w:rPr>
  </w:style>
  <w:style w:type="character" w:customStyle="1" w:styleId="Heading4Char">
    <w:name w:val="Heading 4 Char"/>
    <w:basedOn w:val="DefaultParagraphFont"/>
    <w:link w:val="Heading4"/>
    <w:uiPriority w:val="9"/>
    <w:rsid w:val="00BB1E71"/>
    <w:rPr>
      <w:rFonts w:asciiTheme="majorHAnsi" w:eastAsiaTheme="majorEastAsia" w:hAnsiTheme="majorHAnsi" w:cstheme="majorBidi"/>
      <w:i/>
      <w:iCs/>
      <w:color w:val="2F5496" w:themeColor="accent1" w:themeShade="BF"/>
      <w:sz w:val="28"/>
      <w:szCs w:val="24"/>
    </w:rPr>
  </w:style>
  <w:style w:type="character" w:customStyle="1" w:styleId="storyheadline">
    <w:name w:val="story_headline"/>
    <w:basedOn w:val="DefaultParagraphFont"/>
    <w:rsid w:val="007803E6"/>
  </w:style>
  <w:style w:type="paragraph" w:styleId="BalloonText">
    <w:name w:val="Balloon Text"/>
    <w:basedOn w:val="Normal"/>
    <w:link w:val="BalloonTextChar"/>
    <w:uiPriority w:val="99"/>
    <w:semiHidden/>
    <w:unhideWhenUsed/>
    <w:rsid w:val="001D43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3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7393">
      <w:bodyDiv w:val="1"/>
      <w:marLeft w:val="0"/>
      <w:marRight w:val="0"/>
      <w:marTop w:val="0"/>
      <w:marBottom w:val="0"/>
      <w:divBdr>
        <w:top w:val="none" w:sz="0" w:space="0" w:color="auto"/>
        <w:left w:val="none" w:sz="0" w:space="0" w:color="auto"/>
        <w:bottom w:val="none" w:sz="0" w:space="0" w:color="auto"/>
        <w:right w:val="none" w:sz="0" w:space="0" w:color="auto"/>
      </w:divBdr>
    </w:div>
    <w:div w:id="113867336">
      <w:bodyDiv w:val="1"/>
      <w:marLeft w:val="0"/>
      <w:marRight w:val="0"/>
      <w:marTop w:val="0"/>
      <w:marBottom w:val="0"/>
      <w:divBdr>
        <w:top w:val="none" w:sz="0" w:space="0" w:color="auto"/>
        <w:left w:val="none" w:sz="0" w:space="0" w:color="auto"/>
        <w:bottom w:val="none" w:sz="0" w:space="0" w:color="auto"/>
        <w:right w:val="none" w:sz="0" w:space="0" w:color="auto"/>
      </w:divBdr>
    </w:div>
    <w:div w:id="126168728">
      <w:bodyDiv w:val="1"/>
      <w:marLeft w:val="0"/>
      <w:marRight w:val="0"/>
      <w:marTop w:val="0"/>
      <w:marBottom w:val="0"/>
      <w:divBdr>
        <w:top w:val="none" w:sz="0" w:space="0" w:color="auto"/>
        <w:left w:val="none" w:sz="0" w:space="0" w:color="auto"/>
        <w:bottom w:val="none" w:sz="0" w:space="0" w:color="auto"/>
        <w:right w:val="none" w:sz="0" w:space="0" w:color="auto"/>
      </w:divBdr>
    </w:div>
    <w:div w:id="134764910">
      <w:bodyDiv w:val="1"/>
      <w:marLeft w:val="0"/>
      <w:marRight w:val="0"/>
      <w:marTop w:val="0"/>
      <w:marBottom w:val="0"/>
      <w:divBdr>
        <w:top w:val="none" w:sz="0" w:space="0" w:color="auto"/>
        <w:left w:val="none" w:sz="0" w:space="0" w:color="auto"/>
        <w:bottom w:val="none" w:sz="0" w:space="0" w:color="auto"/>
        <w:right w:val="none" w:sz="0" w:space="0" w:color="auto"/>
      </w:divBdr>
    </w:div>
    <w:div w:id="169297178">
      <w:bodyDiv w:val="1"/>
      <w:marLeft w:val="0"/>
      <w:marRight w:val="0"/>
      <w:marTop w:val="0"/>
      <w:marBottom w:val="0"/>
      <w:divBdr>
        <w:top w:val="none" w:sz="0" w:space="0" w:color="auto"/>
        <w:left w:val="none" w:sz="0" w:space="0" w:color="auto"/>
        <w:bottom w:val="none" w:sz="0" w:space="0" w:color="auto"/>
        <w:right w:val="none" w:sz="0" w:space="0" w:color="auto"/>
      </w:divBdr>
    </w:div>
    <w:div w:id="181481755">
      <w:bodyDiv w:val="1"/>
      <w:marLeft w:val="0"/>
      <w:marRight w:val="0"/>
      <w:marTop w:val="0"/>
      <w:marBottom w:val="0"/>
      <w:divBdr>
        <w:top w:val="none" w:sz="0" w:space="0" w:color="auto"/>
        <w:left w:val="none" w:sz="0" w:space="0" w:color="auto"/>
        <w:bottom w:val="none" w:sz="0" w:space="0" w:color="auto"/>
        <w:right w:val="none" w:sz="0" w:space="0" w:color="auto"/>
      </w:divBdr>
      <w:divsChild>
        <w:div w:id="1335450065">
          <w:marLeft w:val="0"/>
          <w:marRight w:val="0"/>
          <w:marTop w:val="0"/>
          <w:marBottom w:val="150"/>
          <w:divBdr>
            <w:top w:val="none" w:sz="0" w:space="0" w:color="auto"/>
            <w:left w:val="none" w:sz="0" w:space="0" w:color="auto"/>
            <w:bottom w:val="single" w:sz="6" w:space="0" w:color="FF9900"/>
            <w:right w:val="none" w:sz="0" w:space="0" w:color="auto"/>
          </w:divBdr>
        </w:div>
        <w:div w:id="1310673071">
          <w:marLeft w:val="0"/>
          <w:marRight w:val="0"/>
          <w:marTop w:val="0"/>
          <w:marBottom w:val="225"/>
          <w:divBdr>
            <w:top w:val="none" w:sz="0" w:space="0" w:color="auto"/>
            <w:left w:val="none" w:sz="0" w:space="0" w:color="auto"/>
            <w:bottom w:val="none" w:sz="0" w:space="0" w:color="auto"/>
            <w:right w:val="none" w:sz="0" w:space="0" w:color="auto"/>
          </w:divBdr>
          <w:divsChild>
            <w:div w:id="1225071248">
              <w:marLeft w:val="0"/>
              <w:marRight w:val="180"/>
              <w:marTop w:val="0"/>
              <w:marBottom w:val="0"/>
              <w:divBdr>
                <w:top w:val="none" w:sz="0" w:space="0" w:color="auto"/>
                <w:left w:val="none" w:sz="0" w:space="0" w:color="auto"/>
                <w:bottom w:val="none" w:sz="0" w:space="0" w:color="auto"/>
                <w:right w:val="none" w:sz="0" w:space="0" w:color="auto"/>
              </w:divBdr>
            </w:div>
            <w:div w:id="320080125">
              <w:marLeft w:val="0"/>
              <w:marRight w:val="0"/>
              <w:marTop w:val="0"/>
              <w:marBottom w:val="75"/>
              <w:divBdr>
                <w:top w:val="none" w:sz="0" w:space="0" w:color="auto"/>
                <w:left w:val="none" w:sz="0" w:space="0" w:color="auto"/>
                <w:bottom w:val="none" w:sz="0" w:space="0" w:color="auto"/>
                <w:right w:val="none" w:sz="0" w:space="0" w:color="auto"/>
              </w:divBdr>
            </w:div>
            <w:div w:id="1575504950">
              <w:marLeft w:val="0"/>
              <w:marRight w:val="0"/>
              <w:marTop w:val="0"/>
              <w:marBottom w:val="0"/>
              <w:divBdr>
                <w:top w:val="none" w:sz="0" w:space="0" w:color="auto"/>
                <w:left w:val="none" w:sz="0" w:space="0" w:color="auto"/>
                <w:bottom w:val="none" w:sz="0" w:space="0" w:color="auto"/>
                <w:right w:val="none" w:sz="0" w:space="0" w:color="auto"/>
              </w:divBdr>
            </w:div>
            <w:div w:id="1013457089">
              <w:marLeft w:val="0"/>
              <w:marRight w:val="0"/>
              <w:marTop w:val="150"/>
              <w:marBottom w:val="150"/>
              <w:divBdr>
                <w:top w:val="none" w:sz="0" w:space="0" w:color="auto"/>
                <w:left w:val="none" w:sz="0" w:space="0" w:color="auto"/>
                <w:bottom w:val="none" w:sz="0" w:space="0" w:color="auto"/>
                <w:right w:val="none" w:sz="0" w:space="0" w:color="auto"/>
              </w:divBdr>
              <w:divsChild>
                <w:div w:id="873423644">
                  <w:marLeft w:val="0"/>
                  <w:marRight w:val="0"/>
                  <w:marTop w:val="0"/>
                  <w:marBottom w:val="180"/>
                  <w:divBdr>
                    <w:top w:val="none" w:sz="0" w:space="0" w:color="auto"/>
                    <w:left w:val="none" w:sz="0" w:space="0" w:color="auto"/>
                    <w:bottom w:val="none" w:sz="0" w:space="0" w:color="auto"/>
                    <w:right w:val="none" w:sz="0" w:space="0" w:color="auto"/>
                  </w:divBdr>
                  <w:divsChild>
                    <w:div w:id="13903051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250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0140">
      <w:bodyDiv w:val="1"/>
      <w:marLeft w:val="0"/>
      <w:marRight w:val="0"/>
      <w:marTop w:val="0"/>
      <w:marBottom w:val="0"/>
      <w:divBdr>
        <w:top w:val="none" w:sz="0" w:space="0" w:color="auto"/>
        <w:left w:val="none" w:sz="0" w:space="0" w:color="auto"/>
        <w:bottom w:val="none" w:sz="0" w:space="0" w:color="auto"/>
        <w:right w:val="none" w:sz="0" w:space="0" w:color="auto"/>
      </w:divBdr>
    </w:div>
    <w:div w:id="316998330">
      <w:bodyDiv w:val="1"/>
      <w:marLeft w:val="0"/>
      <w:marRight w:val="0"/>
      <w:marTop w:val="0"/>
      <w:marBottom w:val="0"/>
      <w:divBdr>
        <w:top w:val="none" w:sz="0" w:space="0" w:color="auto"/>
        <w:left w:val="none" w:sz="0" w:space="0" w:color="auto"/>
        <w:bottom w:val="none" w:sz="0" w:space="0" w:color="auto"/>
        <w:right w:val="none" w:sz="0" w:space="0" w:color="auto"/>
      </w:divBdr>
    </w:div>
    <w:div w:id="350641444">
      <w:bodyDiv w:val="1"/>
      <w:marLeft w:val="0"/>
      <w:marRight w:val="0"/>
      <w:marTop w:val="0"/>
      <w:marBottom w:val="0"/>
      <w:divBdr>
        <w:top w:val="none" w:sz="0" w:space="0" w:color="auto"/>
        <w:left w:val="none" w:sz="0" w:space="0" w:color="auto"/>
        <w:bottom w:val="none" w:sz="0" w:space="0" w:color="auto"/>
        <w:right w:val="none" w:sz="0" w:space="0" w:color="auto"/>
      </w:divBdr>
    </w:div>
    <w:div w:id="384108424">
      <w:bodyDiv w:val="1"/>
      <w:marLeft w:val="0"/>
      <w:marRight w:val="0"/>
      <w:marTop w:val="0"/>
      <w:marBottom w:val="0"/>
      <w:divBdr>
        <w:top w:val="none" w:sz="0" w:space="0" w:color="auto"/>
        <w:left w:val="none" w:sz="0" w:space="0" w:color="auto"/>
        <w:bottom w:val="none" w:sz="0" w:space="0" w:color="auto"/>
        <w:right w:val="none" w:sz="0" w:space="0" w:color="auto"/>
      </w:divBdr>
    </w:div>
    <w:div w:id="401030064">
      <w:bodyDiv w:val="1"/>
      <w:marLeft w:val="0"/>
      <w:marRight w:val="0"/>
      <w:marTop w:val="0"/>
      <w:marBottom w:val="0"/>
      <w:divBdr>
        <w:top w:val="none" w:sz="0" w:space="0" w:color="auto"/>
        <w:left w:val="none" w:sz="0" w:space="0" w:color="auto"/>
        <w:bottom w:val="none" w:sz="0" w:space="0" w:color="auto"/>
        <w:right w:val="none" w:sz="0" w:space="0" w:color="auto"/>
      </w:divBdr>
    </w:div>
    <w:div w:id="458377857">
      <w:bodyDiv w:val="1"/>
      <w:marLeft w:val="0"/>
      <w:marRight w:val="0"/>
      <w:marTop w:val="0"/>
      <w:marBottom w:val="0"/>
      <w:divBdr>
        <w:top w:val="none" w:sz="0" w:space="0" w:color="auto"/>
        <w:left w:val="none" w:sz="0" w:space="0" w:color="auto"/>
        <w:bottom w:val="none" w:sz="0" w:space="0" w:color="auto"/>
        <w:right w:val="none" w:sz="0" w:space="0" w:color="auto"/>
      </w:divBdr>
    </w:div>
    <w:div w:id="753553415">
      <w:bodyDiv w:val="1"/>
      <w:marLeft w:val="0"/>
      <w:marRight w:val="0"/>
      <w:marTop w:val="0"/>
      <w:marBottom w:val="0"/>
      <w:divBdr>
        <w:top w:val="none" w:sz="0" w:space="0" w:color="auto"/>
        <w:left w:val="none" w:sz="0" w:space="0" w:color="auto"/>
        <w:bottom w:val="none" w:sz="0" w:space="0" w:color="auto"/>
        <w:right w:val="none" w:sz="0" w:space="0" w:color="auto"/>
      </w:divBdr>
    </w:div>
    <w:div w:id="761297970">
      <w:bodyDiv w:val="1"/>
      <w:marLeft w:val="0"/>
      <w:marRight w:val="0"/>
      <w:marTop w:val="0"/>
      <w:marBottom w:val="0"/>
      <w:divBdr>
        <w:top w:val="none" w:sz="0" w:space="0" w:color="auto"/>
        <w:left w:val="none" w:sz="0" w:space="0" w:color="auto"/>
        <w:bottom w:val="none" w:sz="0" w:space="0" w:color="auto"/>
        <w:right w:val="none" w:sz="0" w:space="0" w:color="auto"/>
      </w:divBdr>
    </w:div>
    <w:div w:id="775370817">
      <w:bodyDiv w:val="1"/>
      <w:marLeft w:val="0"/>
      <w:marRight w:val="0"/>
      <w:marTop w:val="0"/>
      <w:marBottom w:val="0"/>
      <w:divBdr>
        <w:top w:val="none" w:sz="0" w:space="0" w:color="auto"/>
        <w:left w:val="none" w:sz="0" w:space="0" w:color="auto"/>
        <w:bottom w:val="none" w:sz="0" w:space="0" w:color="auto"/>
        <w:right w:val="none" w:sz="0" w:space="0" w:color="auto"/>
      </w:divBdr>
    </w:div>
    <w:div w:id="814682236">
      <w:bodyDiv w:val="1"/>
      <w:marLeft w:val="0"/>
      <w:marRight w:val="0"/>
      <w:marTop w:val="0"/>
      <w:marBottom w:val="0"/>
      <w:divBdr>
        <w:top w:val="none" w:sz="0" w:space="0" w:color="auto"/>
        <w:left w:val="none" w:sz="0" w:space="0" w:color="auto"/>
        <w:bottom w:val="none" w:sz="0" w:space="0" w:color="auto"/>
        <w:right w:val="none" w:sz="0" w:space="0" w:color="auto"/>
      </w:divBdr>
    </w:div>
    <w:div w:id="888491201">
      <w:bodyDiv w:val="1"/>
      <w:marLeft w:val="0"/>
      <w:marRight w:val="0"/>
      <w:marTop w:val="0"/>
      <w:marBottom w:val="0"/>
      <w:divBdr>
        <w:top w:val="none" w:sz="0" w:space="0" w:color="auto"/>
        <w:left w:val="none" w:sz="0" w:space="0" w:color="auto"/>
        <w:bottom w:val="none" w:sz="0" w:space="0" w:color="auto"/>
        <w:right w:val="none" w:sz="0" w:space="0" w:color="auto"/>
      </w:divBdr>
    </w:div>
    <w:div w:id="958098964">
      <w:bodyDiv w:val="1"/>
      <w:marLeft w:val="0"/>
      <w:marRight w:val="0"/>
      <w:marTop w:val="0"/>
      <w:marBottom w:val="0"/>
      <w:divBdr>
        <w:top w:val="none" w:sz="0" w:space="0" w:color="auto"/>
        <w:left w:val="none" w:sz="0" w:space="0" w:color="auto"/>
        <w:bottom w:val="none" w:sz="0" w:space="0" w:color="auto"/>
        <w:right w:val="none" w:sz="0" w:space="0" w:color="auto"/>
      </w:divBdr>
    </w:div>
    <w:div w:id="961112627">
      <w:bodyDiv w:val="1"/>
      <w:marLeft w:val="0"/>
      <w:marRight w:val="0"/>
      <w:marTop w:val="0"/>
      <w:marBottom w:val="0"/>
      <w:divBdr>
        <w:top w:val="none" w:sz="0" w:space="0" w:color="auto"/>
        <w:left w:val="none" w:sz="0" w:space="0" w:color="auto"/>
        <w:bottom w:val="none" w:sz="0" w:space="0" w:color="auto"/>
        <w:right w:val="none" w:sz="0" w:space="0" w:color="auto"/>
      </w:divBdr>
    </w:div>
    <w:div w:id="991062265">
      <w:bodyDiv w:val="1"/>
      <w:marLeft w:val="0"/>
      <w:marRight w:val="0"/>
      <w:marTop w:val="0"/>
      <w:marBottom w:val="0"/>
      <w:divBdr>
        <w:top w:val="none" w:sz="0" w:space="0" w:color="auto"/>
        <w:left w:val="none" w:sz="0" w:space="0" w:color="auto"/>
        <w:bottom w:val="none" w:sz="0" w:space="0" w:color="auto"/>
        <w:right w:val="none" w:sz="0" w:space="0" w:color="auto"/>
      </w:divBdr>
    </w:div>
    <w:div w:id="1112280903">
      <w:bodyDiv w:val="1"/>
      <w:marLeft w:val="0"/>
      <w:marRight w:val="0"/>
      <w:marTop w:val="0"/>
      <w:marBottom w:val="0"/>
      <w:divBdr>
        <w:top w:val="none" w:sz="0" w:space="0" w:color="auto"/>
        <w:left w:val="none" w:sz="0" w:space="0" w:color="auto"/>
        <w:bottom w:val="none" w:sz="0" w:space="0" w:color="auto"/>
        <w:right w:val="none" w:sz="0" w:space="0" w:color="auto"/>
      </w:divBdr>
    </w:div>
    <w:div w:id="1192918791">
      <w:bodyDiv w:val="1"/>
      <w:marLeft w:val="0"/>
      <w:marRight w:val="0"/>
      <w:marTop w:val="0"/>
      <w:marBottom w:val="0"/>
      <w:divBdr>
        <w:top w:val="none" w:sz="0" w:space="0" w:color="auto"/>
        <w:left w:val="none" w:sz="0" w:space="0" w:color="auto"/>
        <w:bottom w:val="none" w:sz="0" w:space="0" w:color="auto"/>
        <w:right w:val="none" w:sz="0" w:space="0" w:color="auto"/>
      </w:divBdr>
    </w:div>
    <w:div w:id="1204177007">
      <w:bodyDiv w:val="1"/>
      <w:marLeft w:val="0"/>
      <w:marRight w:val="0"/>
      <w:marTop w:val="0"/>
      <w:marBottom w:val="0"/>
      <w:divBdr>
        <w:top w:val="none" w:sz="0" w:space="0" w:color="auto"/>
        <w:left w:val="none" w:sz="0" w:space="0" w:color="auto"/>
        <w:bottom w:val="none" w:sz="0" w:space="0" w:color="auto"/>
        <w:right w:val="none" w:sz="0" w:space="0" w:color="auto"/>
      </w:divBdr>
    </w:div>
    <w:div w:id="1212183499">
      <w:bodyDiv w:val="1"/>
      <w:marLeft w:val="0"/>
      <w:marRight w:val="0"/>
      <w:marTop w:val="0"/>
      <w:marBottom w:val="0"/>
      <w:divBdr>
        <w:top w:val="none" w:sz="0" w:space="0" w:color="auto"/>
        <w:left w:val="none" w:sz="0" w:space="0" w:color="auto"/>
        <w:bottom w:val="none" w:sz="0" w:space="0" w:color="auto"/>
        <w:right w:val="none" w:sz="0" w:space="0" w:color="auto"/>
      </w:divBdr>
    </w:div>
    <w:div w:id="1261259199">
      <w:bodyDiv w:val="1"/>
      <w:marLeft w:val="0"/>
      <w:marRight w:val="0"/>
      <w:marTop w:val="0"/>
      <w:marBottom w:val="0"/>
      <w:divBdr>
        <w:top w:val="none" w:sz="0" w:space="0" w:color="auto"/>
        <w:left w:val="none" w:sz="0" w:space="0" w:color="auto"/>
        <w:bottom w:val="none" w:sz="0" w:space="0" w:color="auto"/>
        <w:right w:val="none" w:sz="0" w:space="0" w:color="auto"/>
      </w:divBdr>
    </w:div>
    <w:div w:id="1353537122">
      <w:bodyDiv w:val="1"/>
      <w:marLeft w:val="0"/>
      <w:marRight w:val="0"/>
      <w:marTop w:val="0"/>
      <w:marBottom w:val="0"/>
      <w:divBdr>
        <w:top w:val="none" w:sz="0" w:space="0" w:color="auto"/>
        <w:left w:val="none" w:sz="0" w:space="0" w:color="auto"/>
        <w:bottom w:val="none" w:sz="0" w:space="0" w:color="auto"/>
        <w:right w:val="none" w:sz="0" w:space="0" w:color="auto"/>
      </w:divBdr>
    </w:div>
    <w:div w:id="1365209660">
      <w:bodyDiv w:val="1"/>
      <w:marLeft w:val="0"/>
      <w:marRight w:val="0"/>
      <w:marTop w:val="0"/>
      <w:marBottom w:val="0"/>
      <w:divBdr>
        <w:top w:val="none" w:sz="0" w:space="0" w:color="auto"/>
        <w:left w:val="none" w:sz="0" w:space="0" w:color="auto"/>
        <w:bottom w:val="none" w:sz="0" w:space="0" w:color="auto"/>
        <w:right w:val="none" w:sz="0" w:space="0" w:color="auto"/>
      </w:divBdr>
    </w:div>
    <w:div w:id="1392776618">
      <w:bodyDiv w:val="1"/>
      <w:marLeft w:val="0"/>
      <w:marRight w:val="0"/>
      <w:marTop w:val="0"/>
      <w:marBottom w:val="0"/>
      <w:divBdr>
        <w:top w:val="none" w:sz="0" w:space="0" w:color="auto"/>
        <w:left w:val="none" w:sz="0" w:space="0" w:color="auto"/>
        <w:bottom w:val="none" w:sz="0" w:space="0" w:color="auto"/>
        <w:right w:val="none" w:sz="0" w:space="0" w:color="auto"/>
      </w:divBdr>
    </w:div>
    <w:div w:id="1401563816">
      <w:bodyDiv w:val="1"/>
      <w:marLeft w:val="0"/>
      <w:marRight w:val="0"/>
      <w:marTop w:val="0"/>
      <w:marBottom w:val="0"/>
      <w:divBdr>
        <w:top w:val="none" w:sz="0" w:space="0" w:color="auto"/>
        <w:left w:val="none" w:sz="0" w:space="0" w:color="auto"/>
        <w:bottom w:val="none" w:sz="0" w:space="0" w:color="auto"/>
        <w:right w:val="none" w:sz="0" w:space="0" w:color="auto"/>
      </w:divBdr>
    </w:div>
    <w:div w:id="1405761484">
      <w:bodyDiv w:val="1"/>
      <w:marLeft w:val="0"/>
      <w:marRight w:val="0"/>
      <w:marTop w:val="0"/>
      <w:marBottom w:val="0"/>
      <w:divBdr>
        <w:top w:val="none" w:sz="0" w:space="0" w:color="auto"/>
        <w:left w:val="none" w:sz="0" w:space="0" w:color="auto"/>
        <w:bottom w:val="none" w:sz="0" w:space="0" w:color="auto"/>
        <w:right w:val="none" w:sz="0" w:space="0" w:color="auto"/>
      </w:divBdr>
    </w:div>
    <w:div w:id="1540970364">
      <w:bodyDiv w:val="1"/>
      <w:marLeft w:val="0"/>
      <w:marRight w:val="0"/>
      <w:marTop w:val="0"/>
      <w:marBottom w:val="0"/>
      <w:divBdr>
        <w:top w:val="none" w:sz="0" w:space="0" w:color="auto"/>
        <w:left w:val="none" w:sz="0" w:space="0" w:color="auto"/>
        <w:bottom w:val="none" w:sz="0" w:space="0" w:color="auto"/>
        <w:right w:val="none" w:sz="0" w:space="0" w:color="auto"/>
      </w:divBdr>
    </w:div>
    <w:div w:id="1579287176">
      <w:bodyDiv w:val="1"/>
      <w:marLeft w:val="0"/>
      <w:marRight w:val="0"/>
      <w:marTop w:val="0"/>
      <w:marBottom w:val="0"/>
      <w:divBdr>
        <w:top w:val="none" w:sz="0" w:space="0" w:color="auto"/>
        <w:left w:val="none" w:sz="0" w:space="0" w:color="auto"/>
        <w:bottom w:val="none" w:sz="0" w:space="0" w:color="auto"/>
        <w:right w:val="none" w:sz="0" w:space="0" w:color="auto"/>
      </w:divBdr>
    </w:div>
    <w:div w:id="1641039102">
      <w:bodyDiv w:val="1"/>
      <w:marLeft w:val="0"/>
      <w:marRight w:val="0"/>
      <w:marTop w:val="0"/>
      <w:marBottom w:val="0"/>
      <w:divBdr>
        <w:top w:val="none" w:sz="0" w:space="0" w:color="auto"/>
        <w:left w:val="none" w:sz="0" w:space="0" w:color="auto"/>
        <w:bottom w:val="none" w:sz="0" w:space="0" w:color="auto"/>
        <w:right w:val="none" w:sz="0" w:space="0" w:color="auto"/>
      </w:divBdr>
      <w:divsChild>
        <w:div w:id="1448353953">
          <w:marLeft w:val="0"/>
          <w:marRight w:val="0"/>
          <w:marTop w:val="0"/>
          <w:marBottom w:val="0"/>
          <w:divBdr>
            <w:top w:val="none" w:sz="0" w:space="0" w:color="auto"/>
            <w:left w:val="none" w:sz="0" w:space="0" w:color="auto"/>
            <w:bottom w:val="none" w:sz="0" w:space="0" w:color="auto"/>
            <w:right w:val="none" w:sz="0" w:space="0" w:color="auto"/>
          </w:divBdr>
          <w:divsChild>
            <w:div w:id="4054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3861">
      <w:bodyDiv w:val="1"/>
      <w:marLeft w:val="0"/>
      <w:marRight w:val="0"/>
      <w:marTop w:val="0"/>
      <w:marBottom w:val="0"/>
      <w:divBdr>
        <w:top w:val="none" w:sz="0" w:space="0" w:color="auto"/>
        <w:left w:val="none" w:sz="0" w:space="0" w:color="auto"/>
        <w:bottom w:val="none" w:sz="0" w:space="0" w:color="auto"/>
        <w:right w:val="none" w:sz="0" w:space="0" w:color="auto"/>
      </w:divBdr>
    </w:div>
    <w:div w:id="1684866732">
      <w:bodyDiv w:val="1"/>
      <w:marLeft w:val="0"/>
      <w:marRight w:val="0"/>
      <w:marTop w:val="0"/>
      <w:marBottom w:val="0"/>
      <w:divBdr>
        <w:top w:val="none" w:sz="0" w:space="0" w:color="auto"/>
        <w:left w:val="none" w:sz="0" w:space="0" w:color="auto"/>
        <w:bottom w:val="none" w:sz="0" w:space="0" w:color="auto"/>
        <w:right w:val="none" w:sz="0" w:space="0" w:color="auto"/>
      </w:divBdr>
    </w:div>
    <w:div w:id="1723016227">
      <w:bodyDiv w:val="1"/>
      <w:marLeft w:val="0"/>
      <w:marRight w:val="0"/>
      <w:marTop w:val="0"/>
      <w:marBottom w:val="0"/>
      <w:divBdr>
        <w:top w:val="none" w:sz="0" w:space="0" w:color="auto"/>
        <w:left w:val="none" w:sz="0" w:space="0" w:color="auto"/>
        <w:bottom w:val="none" w:sz="0" w:space="0" w:color="auto"/>
        <w:right w:val="none" w:sz="0" w:space="0" w:color="auto"/>
      </w:divBdr>
    </w:div>
    <w:div w:id="1850633406">
      <w:bodyDiv w:val="1"/>
      <w:marLeft w:val="0"/>
      <w:marRight w:val="0"/>
      <w:marTop w:val="0"/>
      <w:marBottom w:val="0"/>
      <w:divBdr>
        <w:top w:val="none" w:sz="0" w:space="0" w:color="auto"/>
        <w:left w:val="none" w:sz="0" w:space="0" w:color="auto"/>
        <w:bottom w:val="none" w:sz="0" w:space="0" w:color="auto"/>
        <w:right w:val="none" w:sz="0" w:space="0" w:color="auto"/>
      </w:divBdr>
      <w:divsChild>
        <w:div w:id="2137602733">
          <w:marLeft w:val="0"/>
          <w:marRight w:val="0"/>
          <w:marTop w:val="0"/>
          <w:marBottom w:val="0"/>
          <w:divBdr>
            <w:top w:val="none" w:sz="0" w:space="0" w:color="auto"/>
            <w:left w:val="none" w:sz="0" w:space="0" w:color="auto"/>
            <w:bottom w:val="none" w:sz="0" w:space="0" w:color="auto"/>
            <w:right w:val="none" w:sz="0" w:space="0" w:color="auto"/>
          </w:divBdr>
        </w:div>
        <w:div w:id="1995600730">
          <w:marLeft w:val="0"/>
          <w:marRight w:val="0"/>
          <w:marTop w:val="0"/>
          <w:marBottom w:val="0"/>
          <w:divBdr>
            <w:top w:val="none" w:sz="0" w:space="0" w:color="auto"/>
            <w:left w:val="none" w:sz="0" w:space="0" w:color="auto"/>
            <w:bottom w:val="none" w:sz="0" w:space="0" w:color="auto"/>
            <w:right w:val="none" w:sz="0" w:space="0" w:color="auto"/>
          </w:divBdr>
          <w:divsChild>
            <w:div w:id="3343846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74145234">
      <w:bodyDiv w:val="1"/>
      <w:marLeft w:val="0"/>
      <w:marRight w:val="0"/>
      <w:marTop w:val="0"/>
      <w:marBottom w:val="0"/>
      <w:divBdr>
        <w:top w:val="none" w:sz="0" w:space="0" w:color="auto"/>
        <w:left w:val="none" w:sz="0" w:space="0" w:color="auto"/>
        <w:bottom w:val="none" w:sz="0" w:space="0" w:color="auto"/>
        <w:right w:val="none" w:sz="0" w:space="0" w:color="auto"/>
      </w:divBdr>
    </w:div>
    <w:div w:id="1876841774">
      <w:bodyDiv w:val="1"/>
      <w:marLeft w:val="0"/>
      <w:marRight w:val="0"/>
      <w:marTop w:val="0"/>
      <w:marBottom w:val="0"/>
      <w:divBdr>
        <w:top w:val="none" w:sz="0" w:space="0" w:color="auto"/>
        <w:left w:val="none" w:sz="0" w:space="0" w:color="auto"/>
        <w:bottom w:val="none" w:sz="0" w:space="0" w:color="auto"/>
        <w:right w:val="none" w:sz="0" w:space="0" w:color="auto"/>
      </w:divBdr>
    </w:div>
    <w:div w:id="1932271963">
      <w:bodyDiv w:val="1"/>
      <w:marLeft w:val="0"/>
      <w:marRight w:val="0"/>
      <w:marTop w:val="0"/>
      <w:marBottom w:val="0"/>
      <w:divBdr>
        <w:top w:val="none" w:sz="0" w:space="0" w:color="auto"/>
        <w:left w:val="none" w:sz="0" w:space="0" w:color="auto"/>
        <w:bottom w:val="none" w:sz="0" w:space="0" w:color="auto"/>
        <w:right w:val="none" w:sz="0" w:space="0" w:color="auto"/>
      </w:divBdr>
    </w:div>
    <w:div w:id="1962614373">
      <w:bodyDiv w:val="1"/>
      <w:marLeft w:val="0"/>
      <w:marRight w:val="0"/>
      <w:marTop w:val="0"/>
      <w:marBottom w:val="0"/>
      <w:divBdr>
        <w:top w:val="none" w:sz="0" w:space="0" w:color="auto"/>
        <w:left w:val="none" w:sz="0" w:space="0" w:color="auto"/>
        <w:bottom w:val="none" w:sz="0" w:space="0" w:color="auto"/>
        <w:right w:val="none" w:sz="0" w:space="0" w:color="auto"/>
      </w:divBdr>
    </w:div>
    <w:div w:id="1977644088">
      <w:bodyDiv w:val="1"/>
      <w:marLeft w:val="0"/>
      <w:marRight w:val="0"/>
      <w:marTop w:val="0"/>
      <w:marBottom w:val="0"/>
      <w:divBdr>
        <w:top w:val="none" w:sz="0" w:space="0" w:color="auto"/>
        <w:left w:val="none" w:sz="0" w:space="0" w:color="auto"/>
        <w:bottom w:val="none" w:sz="0" w:space="0" w:color="auto"/>
        <w:right w:val="none" w:sz="0" w:space="0" w:color="auto"/>
      </w:divBdr>
    </w:div>
    <w:div w:id="1999767365">
      <w:bodyDiv w:val="1"/>
      <w:marLeft w:val="0"/>
      <w:marRight w:val="0"/>
      <w:marTop w:val="0"/>
      <w:marBottom w:val="0"/>
      <w:divBdr>
        <w:top w:val="none" w:sz="0" w:space="0" w:color="auto"/>
        <w:left w:val="none" w:sz="0" w:space="0" w:color="auto"/>
        <w:bottom w:val="none" w:sz="0" w:space="0" w:color="auto"/>
        <w:right w:val="none" w:sz="0" w:space="0" w:color="auto"/>
      </w:divBdr>
    </w:div>
    <w:div w:id="204258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AFB41-5BB1-44AE-9FF0-66CF09D34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17</Pages>
  <Words>2631</Words>
  <Characters>15001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Minh Hiền</dc:creator>
  <cp:keywords/>
  <dc:description/>
  <cp:lastModifiedBy>Windows 11</cp:lastModifiedBy>
  <cp:revision>49</cp:revision>
  <cp:lastPrinted>2023-09-06T07:29:00Z</cp:lastPrinted>
  <dcterms:created xsi:type="dcterms:W3CDTF">2025-12-16T05:45:00Z</dcterms:created>
  <dcterms:modified xsi:type="dcterms:W3CDTF">2025-12-17T06:27:00Z</dcterms:modified>
</cp:coreProperties>
</file>