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2514E" w14:textId="77777777" w:rsidR="007117A4" w:rsidRDefault="007117A4" w:rsidP="00733926">
      <w:pPr>
        <w:tabs>
          <w:tab w:val="center" w:pos="1594"/>
          <w:tab w:val="center" w:pos="6130"/>
        </w:tabs>
        <w:spacing w:after="0" w:line="240" w:lineRule="auto"/>
        <w:ind w:left="0" w:firstLine="0"/>
        <w:jc w:val="left"/>
        <w:rPr>
          <w:rFonts w:eastAsia="Calibri"/>
          <w:color w:val="auto"/>
          <w:sz w:val="22"/>
        </w:rPr>
      </w:pPr>
    </w:p>
    <w:p w14:paraId="5D95E856" w14:textId="77777777" w:rsidR="007117A4" w:rsidRDefault="007117A4" w:rsidP="00733926">
      <w:pPr>
        <w:tabs>
          <w:tab w:val="center" w:pos="1594"/>
          <w:tab w:val="center" w:pos="6130"/>
        </w:tabs>
        <w:spacing w:after="0" w:line="240" w:lineRule="auto"/>
        <w:ind w:left="0" w:firstLine="0"/>
        <w:jc w:val="left"/>
        <w:rPr>
          <w:rFonts w:eastAsia="Calibri"/>
          <w:color w:val="auto"/>
          <w:sz w:val="22"/>
        </w:rPr>
      </w:pPr>
    </w:p>
    <w:tbl>
      <w:tblPr>
        <w:tblW w:w="9780" w:type="dxa"/>
        <w:jc w:val="center"/>
        <w:tblLook w:val="01E0" w:firstRow="1" w:lastRow="1" w:firstColumn="1" w:lastColumn="1" w:noHBand="0" w:noVBand="0"/>
      </w:tblPr>
      <w:tblGrid>
        <w:gridCol w:w="3854"/>
        <w:gridCol w:w="5926"/>
      </w:tblGrid>
      <w:tr w:rsidR="007117A4" w:rsidRPr="00172055" w14:paraId="7CD80EF7" w14:textId="77777777" w:rsidTr="00F73D50">
        <w:trPr>
          <w:jc w:val="center"/>
        </w:trPr>
        <w:tc>
          <w:tcPr>
            <w:tcW w:w="3854" w:type="dxa"/>
          </w:tcPr>
          <w:p w14:paraId="02A99175" w14:textId="77777777" w:rsidR="007117A4" w:rsidRPr="00E4188E" w:rsidRDefault="007117A4" w:rsidP="008D7C0E">
            <w:pPr>
              <w:spacing w:after="0" w:line="240" w:lineRule="auto"/>
              <w:ind w:left="0" w:firstLine="0"/>
              <w:jc w:val="center"/>
              <w:rPr>
                <w:sz w:val="26"/>
                <w:szCs w:val="26"/>
              </w:rPr>
            </w:pPr>
            <w:r w:rsidRPr="00E4188E">
              <w:rPr>
                <w:sz w:val="26"/>
                <w:szCs w:val="26"/>
              </w:rPr>
              <w:t xml:space="preserve">UBND TỈNH </w:t>
            </w:r>
            <w:r>
              <w:rPr>
                <w:sz w:val="26"/>
                <w:szCs w:val="26"/>
              </w:rPr>
              <w:t>TUYÊN QUANG</w:t>
            </w:r>
          </w:p>
          <w:p w14:paraId="3E3DF4F8" w14:textId="77777777" w:rsidR="007117A4" w:rsidRPr="006314B5" w:rsidRDefault="007117A4" w:rsidP="008D7C0E">
            <w:pPr>
              <w:spacing w:after="0" w:line="240" w:lineRule="auto"/>
              <w:ind w:left="0" w:firstLine="0"/>
              <w:jc w:val="center"/>
              <w:rPr>
                <w:b/>
                <w:bCs/>
                <w:sz w:val="26"/>
                <w:szCs w:val="26"/>
              </w:rPr>
            </w:pPr>
            <w:r w:rsidRPr="006314B5">
              <w:rPr>
                <w:b/>
                <w:bCs/>
                <w:sz w:val="26"/>
                <w:szCs w:val="26"/>
              </w:rPr>
              <w:t>SỞ CÔNG THƯƠNG</w:t>
            </w:r>
          </w:p>
          <w:p w14:paraId="69EBA22A" w14:textId="267879BB" w:rsidR="007117A4" w:rsidRPr="006314B5" w:rsidRDefault="007117A4" w:rsidP="008D7C0E">
            <w:pPr>
              <w:spacing w:after="0" w:line="240" w:lineRule="auto"/>
              <w:ind w:left="0" w:firstLine="0"/>
              <w:jc w:val="center"/>
              <w:rPr>
                <w:sz w:val="26"/>
                <w:szCs w:val="26"/>
              </w:rPr>
            </w:pPr>
          </w:p>
          <w:p w14:paraId="0FB90E76" w14:textId="76E2D508" w:rsidR="007117A4" w:rsidRPr="006314B5" w:rsidRDefault="00A30DE0" w:rsidP="008D7C0E">
            <w:pPr>
              <w:spacing w:after="0" w:line="240" w:lineRule="auto"/>
              <w:ind w:left="0" w:firstLine="0"/>
              <w:jc w:val="center"/>
              <w:rPr>
                <w:sz w:val="26"/>
                <w:szCs w:val="26"/>
              </w:rPr>
            </w:pPr>
            <w:r>
              <w:rPr>
                <w:noProof/>
                <w:sz w:val="26"/>
                <w:szCs w:val="26"/>
              </w:rPr>
              <mc:AlternateContent>
                <mc:Choice Requires="wps">
                  <w:drawing>
                    <wp:anchor distT="0" distB="0" distL="114300" distR="114300" simplePos="0" relativeHeight="251679744" behindDoc="0" locked="0" layoutInCell="1" allowOverlap="1" wp14:anchorId="7D10F70C" wp14:editId="24BF91B4">
                      <wp:simplePos x="0" y="0"/>
                      <wp:positionH relativeFrom="column">
                        <wp:posOffset>829310</wp:posOffset>
                      </wp:positionH>
                      <wp:positionV relativeFrom="paragraph">
                        <wp:posOffset>-165735</wp:posOffset>
                      </wp:positionV>
                      <wp:extent cx="577215" cy="0"/>
                      <wp:effectExtent l="0" t="0" r="13335" b="19050"/>
                      <wp:wrapTight wrapText="bothSides">
                        <wp:wrapPolygon edited="0">
                          <wp:start x="0" y="-1"/>
                          <wp:lineTo x="0" y="-1"/>
                          <wp:lineTo x="21386" y="-1"/>
                          <wp:lineTo x="21386" y="-1"/>
                          <wp:lineTo x="0" y="-1"/>
                        </wp:wrapPolygon>
                      </wp:wrapTight>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F6BB8" id="Straight Connector 1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3pt,-13.05pt" to="110.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A8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">
                      <w10:wrap type="tight"/>
                    </v:line>
                  </w:pict>
                </mc:Fallback>
              </mc:AlternateContent>
            </w:r>
            <w:r w:rsidR="007117A4" w:rsidRPr="006314B5">
              <w:rPr>
                <w:sz w:val="26"/>
                <w:szCs w:val="26"/>
              </w:rPr>
              <w:t xml:space="preserve">Số:      </w:t>
            </w:r>
            <w:r w:rsidR="008D7C0E">
              <w:rPr>
                <w:sz w:val="26"/>
                <w:szCs w:val="26"/>
              </w:rPr>
              <w:t xml:space="preserve">  </w:t>
            </w:r>
            <w:r w:rsidR="007117A4" w:rsidRPr="006314B5">
              <w:rPr>
                <w:sz w:val="26"/>
                <w:szCs w:val="26"/>
              </w:rPr>
              <w:t xml:space="preserve">   /TTr-SCT</w:t>
            </w:r>
          </w:p>
        </w:tc>
        <w:tc>
          <w:tcPr>
            <w:tcW w:w="5926" w:type="dxa"/>
          </w:tcPr>
          <w:p w14:paraId="496C793E" w14:textId="77777777" w:rsidR="007117A4" w:rsidRPr="006314B5" w:rsidRDefault="007117A4" w:rsidP="00A7783C">
            <w:pPr>
              <w:spacing w:after="0" w:line="240" w:lineRule="auto"/>
              <w:ind w:left="0" w:firstLine="0"/>
              <w:jc w:val="center"/>
              <w:rPr>
                <w:b/>
                <w:bCs/>
                <w:sz w:val="26"/>
                <w:szCs w:val="26"/>
              </w:rPr>
            </w:pPr>
            <w:r w:rsidRPr="006314B5">
              <w:rPr>
                <w:b/>
                <w:bCs/>
                <w:sz w:val="26"/>
                <w:szCs w:val="26"/>
              </w:rPr>
              <w:t>CỘNG HOÀ XÃ HỘI CHỦ NGHĨA VIỆT NAM</w:t>
            </w:r>
          </w:p>
          <w:p w14:paraId="61741816" w14:textId="77777777" w:rsidR="007117A4" w:rsidRPr="00A7783C" w:rsidRDefault="007117A4" w:rsidP="00A7783C">
            <w:pPr>
              <w:spacing w:after="0" w:line="240" w:lineRule="auto"/>
              <w:ind w:left="0" w:firstLine="0"/>
              <w:jc w:val="center"/>
              <w:rPr>
                <w:b/>
                <w:bCs/>
                <w:szCs w:val="28"/>
              </w:rPr>
            </w:pPr>
            <w:r w:rsidRPr="00A7783C">
              <w:rPr>
                <w:b/>
                <w:bCs/>
                <w:szCs w:val="28"/>
              </w:rPr>
              <w:t>Độc lập - Tự do - Hạnh phúc</w:t>
            </w:r>
          </w:p>
          <w:p w14:paraId="3DCCF8A8" w14:textId="3181DAFE" w:rsidR="007117A4" w:rsidRPr="006314B5" w:rsidRDefault="007117A4" w:rsidP="00A7783C">
            <w:pPr>
              <w:spacing w:after="0" w:line="240" w:lineRule="auto"/>
              <w:ind w:left="0" w:firstLine="0"/>
              <w:jc w:val="center"/>
              <w:rPr>
                <w:b/>
                <w:sz w:val="26"/>
                <w:szCs w:val="26"/>
              </w:rPr>
            </w:pPr>
          </w:p>
          <w:p w14:paraId="7B6C17C0" w14:textId="5DBB06E8" w:rsidR="007117A4" w:rsidRPr="00A7783C" w:rsidRDefault="00A7783C" w:rsidP="00A7783C">
            <w:pPr>
              <w:spacing w:after="0" w:line="240" w:lineRule="auto"/>
              <w:ind w:left="0" w:firstLine="0"/>
              <w:jc w:val="center"/>
              <w:rPr>
                <w:i/>
                <w:iCs/>
                <w:szCs w:val="28"/>
              </w:rPr>
            </w:pPr>
            <w:r>
              <w:rPr>
                <w:b/>
                <w:bCs/>
                <w:i/>
                <w:noProof/>
                <w:sz w:val="26"/>
                <w:szCs w:val="26"/>
              </w:rPr>
              <mc:AlternateContent>
                <mc:Choice Requires="wps">
                  <w:drawing>
                    <wp:anchor distT="0" distB="0" distL="114300" distR="114300" simplePos="0" relativeHeight="251680768" behindDoc="0" locked="0" layoutInCell="1" allowOverlap="1" wp14:anchorId="0EE29427" wp14:editId="64BD97B0">
                      <wp:simplePos x="0" y="0"/>
                      <wp:positionH relativeFrom="column">
                        <wp:posOffset>782320</wp:posOffset>
                      </wp:positionH>
                      <wp:positionV relativeFrom="paragraph">
                        <wp:posOffset>-138430</wp:posOffset>
                      </wp:positionV>
                      <wp:extent cx="2085340" cy="0"/>
                      <wp:effectExtent l="0" t="0" r="10160" b="19050"/>
                      <wp:wrapTight wrapText="bothSides">
                        <wp:wrapPolygon edited="0">
                          <wp:start x="0" y="-1"/>
                          <wp:lineTo x="0" y="-1"/>
                          <wp:lineTo x="21508" y="-1"/>
                          <wp:lineTo x="21508" y="-1"/>
                          <wp:lineTo x="0" y="-1"/>
                        </wp:wrapPolygon>
                      </wp:wrapTight>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5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4B3BC" id="Straight Connector 17"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pt,-10.9pt" to="225.8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">
                      <w10:wrap type="tight"/>
                    </v:line>
                  </w:pict>
                </mc:Fallback>
              </mc:AlternateContent>
            </w:r>
            <w:r w:rsidR="007117A4" w:rsidRPr="00A7783C">
              <w:rPr>
                <w:i/>
                <w:szCs w:val="28"/>
              </w:rPr>
              <w:t>Tuyên Quang, ngày        tháng      năm 2025</w:t>
            </w:r>
          </w:p>
        </w:tc>
      </w:tr>
    </w:tbl>
    <w:p w14:paraId="07C3216E" w14:textId="1EC2F850" w:rsidR="007117A4" w:rsidRDefault="007117A4" w:rsidP="007117A4">
      <w:pPr>
        <w:spacing w:before="120"/>
        <w:jc w:val="center"/>
        <w:rPr>
          <w:b/>
        </w:rPr>
      </w:pPr>
      <w:r>
        <w:rPr>
          <w:b/>
          <w:noProof/>
        </w:rPr>
        <mc:AlternateContent>
          <mc:Choice Requires="wps">
            <w:drawing>
              <wp:anchor distT="0" distB="0" distL="114300" distR="114300" simplePos="0" relativeHeight="251681792" behindDoc="0" locked="0" layoutInCell="1" allowOverlap="1" wp14:anchorId="255A5B56" wp14:editId="66077150">
                <wp:simplePos x="0" y="0"/>
                <wp:positionH relativeFrom="column">
                  <wp:posOffset>501015</wp:posOffset>
                </wp:positionH>
                <wp:positionV relativeFrom="paragraph">
                  <wp:posOffset>53975</wp:posOffset>
                </wp:positionV>
                <wp:extent cx="1027430" cy="356235"/>
                <wp:effectExtent l="0" t="0" r="20320" b="247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7430" cy="356235"/>
                        </a:xfrm>
                        <a:prstGeom prst="rect">
                          <a:avLst/>
                        </a:prstGeom>
                        <a:solidFill>
                          <a:srgbClr val="FFFFFF"/>
                        </a:solidFill>
                        <a:ln w="9525">
                          <a:solidFill>
                            <a:srgbClr val="000000"/>
                          </a:solidFill>
                          <a:miter lim="800000"/>
                          <a:headEnd/>
                          <a:tailEnd/>
                        </a:ln>
                      </wps:spPr>
                      <wps:txbx>
                        <w:txbxContent>
                          <w:p w14:paraId="166EAA71" w14:textId="77777777" w:rsidR="00F80A71" w:rsidRPr="00CB18E1" w:rsidRDefault="00F80A71" w:rsidP="007117A4">
                            <w:pPr>
                              <w:jc w:val="center"/>
                              <w:rPr>
                                <w:b/>
                                <w:bCs/>
                              </w:rPr>
                            </w:pPr>
                            <w:bookmarkStart w:id="0" w:name="_Hlk207890821"/>
                            <w:bookmarkStart w:id="1" w:name="_Hlk207890822"/>
                            <w:bookmarkStart w:id="2" w:name="_Hlk207890849"/>
                            <w:bookmarkStart w:id="3" w:name="_Hlk207890850"/>
                            <w:bookmarkStart w:id="4" w:name="_Hlk207890865"/>
                            <w:bookmarkStart w:id="5" w:name="_Hlk207890866"/>
                            <w:bookmarkStart w:id="6" w:name="_Hlk207890902"/>
                            <w:bookmarkStart w:id="7" w:name="_Hlk207890903"/>
                            <w:r w:rsidRPr="00CB18E1">
                              <w:rPr>
                                <w:b/>
                                <w:bCs/>
                              </w:rPr>
                              <w:t>Dự thảo</w:t>
                            </w:r>
                            <w:bookmarkEnd w:id="0"/>
                            <w:bookmarkEnd w:id="1"/>
                            <w:bookmarkEnd w:id="2"/>
                            <w:bookmarkEnd w:id="3"/>
                            <w:bookmarkEnd w:id="4"/>
                            <w:bookmarkEnd w:id="5"/>
                            <w:bookmarkEnd w:id="6"/>
                            <w:bookmarkEnd w:id="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A5B56" id="Rectangle 16" o:spid="_x0000_s1026" style="position:absolute;left:0;text-align:left;margin-left:39.45pt;margin-top:4.25pt;width:80.9pt;height:28.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">
                <v:textbox>
                  <w:txbxContent>
                    <w:p w14:paraId="166EAA71" w14:textId="77777777" w:rsidR="00F80A71" w:rsidRPr="00CB18E1" w:rsidRDefault="00F80A71" w:rsidP="007117A4">
                      <w:pPr>
                        <w:jc w:val="center"/>
                        <w:rPr>
                          <w:b/>
                          <w:bCs/>
                        </w:rPr>
                      </w:pPr>
                      <w:bookmarkStart w:id="8" w:name="_Hlk207890821"/>
                      <w:bookmarkStart w:id="9" w:name="_Hlk207890822"/>
                      <w:bookmarkStart w:id="10" w:name="_Hlk207890849"/>
                      <w:bookmarkStart w:id="11" w:name="_Hlk207890850"/>
                      <w:bookmarkStart w:id="12" w:name="_Hlk207890865"/>
                      <w:bookmarkStart w:id="13" w:name="_Hlk207890866"/>
                      <w:bookmarkStart w:id="14" w:name="_Hlk207890902"/>
                      <w:bookmarkStart w:id="15" w:name="_Hlk207890903"/>
                      <w:r w:rsidRPr="00CB18E1">
                        <w:rPr>
                          <w:b/>
                          <w:bCs/>
                        </w:rPr>
                        <w:t>Dự thảo</w:t>
                      </w:r>
                      <w:bookmarkEnd w:id="8"/>
                      <w:bookmarkEnd w:id="9"/>
                      <w:bookmarkEnd w:id="10"/>
                      <w:bookmarkEnd w:id="11"/>
                      <w:bookmarkEnd w:id="12"/>
                      <w:bookmarkEnd w:id="13"/>
                      <w:bookmarkEnd w:id="14"/>
                      <w:bookmarkEnd w:id="15"/>
                    </w:p>
                  </w:txbxContent>
                </v:textbox>
              </v:rect>
            </w:pict>
          </mc:Fallback>
        </mc:AlternateContent>
      </w:r>
    </w:p>
    <w:p w14:paraId="517A0430" w14:textId="77777777" w:rsidR="008D7C0E" w:rsidRPr="00A140E7" w:rsidRDefault="008D7C0E" w:rsidP="008D7C0E">
      <w:pPr>
        <w:spacing w:after="0" w:line="240" w:lineRule="auto"/>
        <w:ind w:left="0" w:firstLine="0"/>
        <w:jc w:val="center"/>
        <w:rPr>
          <w:b/>
          <w:sz w:val="32"/>
        </w:rPr>
      </w:pPr>
    </w:p>
    <w:p w14:paraId="63E62AA3" w14:textId="77777777" w:rsidR="007117A4" w:rsidRPr="00A30DE0" w:rsidRDefault="007117A4" w:rsidP="00A140E7">
      <w:pPr>
        <w:spacing w:after="0" w:line="240" w:lineRule="auto"/>
        <w:ind w:left="0" w:firstLine="0"/>
        <w:jc w:val="center"/>
        <w:rPr>
          <w:b/>
          <w:sz w:val="26"/>
          <w:szCs w:val="26"/>
        </w:rPr>
      </w:pPr>
      <w:r w:rsidRPr="00A30DE0">
        <w:rPr>
          <w:b/>
          <w:sz w:val="26"/>
          <w:szCs w:val="26"/>
        </w:rPr>
        <w:t>TỜ TRÌNH</w:t>
      </w:r>
    </w:p>
    <w:p w14:paraId="35523370" w14:textId="2AD96A6A" w:rsidR="007117A4" w:rsidRPr="00472D85" w:rsidRDefault="00BD4B67" w:rsidP="00A140E7">
      <w:pPr>
        <w:spacing w:after="0" w:line="240" w:lineRule="auto"/>
        <w:ind w:left="0" w:firstLine="0"/>
        <w:jc w:val="center"/>
        <w:rPr>
          <w:b/>
          <w:lang w:val="vi-VN"/>
        </w:rPr>
      </w:pPr>
      <w:r>
        <w:rPr>
          <w:b/>
        </w:rPr>
        <w:t>Dự thảo</w:t>
      </w:r>
      <w:r w:rsidR="007117A4" w:rsidRPr="0078739F">
        <w:rPr>
          <w:b/>
        </w:rPr>
        <w:t xml:space="preserve"> Quyết định </w:t>
      </w:r>
      <w:r>
        <w:rPr>
          <w:b/>
        </w:rPr>
        <w:t xml:space="preserve">ban hành </w:t>
      </w:r>
      <w:r w:rsidR="007117A4" w:rsidRPr="0078739F">
        <w:rPr>
          <w:b/>
        </w:rPr>
        <w:t>Q</w:t>
      </w:r>
      <w:r w:rsidR="007117A4" w:rsidRPr="0078739F">
        <w:rPr>
          <w:b/>
          <w:bCs/>
          <w:iCs/>
          <w:lang w:val="x-none"/>
        </w:rPr>
        <w:t>uy định</w:t>
      </w:r>
      <w:r w:rsidR="007117A4" w:rsidRPr="0078739F">
        <w:rPr>
          <w:b/>
          <w:bCs/>
          <w:iCs/>
          <w:lang w:val="vi-VN"/>
        </w:rPr>
        <w:t xml:space="preserve"> </w:t>
      </w:r>
      <w:r w:rsidR="008D7C0E" w:rsidRPr="008D7C0E">
        <w:rPr>
          <w:b/>
          <w:bCs/>
          <w:iCs/>
          <w:lang w:val="vi-VN"/>
        </w:rPr>
        <w:t>một số nội dung về phát triển và quản lý chợ trên địa bàn tỉnh Tuyên Quang</w:t>
      </w:r>
    </w:p>
    <w:p w14:paraId="2D8C14EC" w14:textId="49840F02" w:rsidR="007117A4" w:rsidRPr="00472D85" w:rsidRDefault="00A30DE0" w:rsidP="00252208">
      <w:pPr>
        <w:tabs>
          <w:tab w:val="left" w:pos="1440"/>
          <w:tab w:val="left" w:pos="3960"/>
        </w:tabs>
        <w:ind w:firstLine="720"/>
        <w:jc w:val="center"/>
        <w:rPr>
          <w:lang w:val="vi-VN"/>
        </w:rPr>
      </w:pPr>
      <w:r>
        <w:rPr>
          <w:noProof/>
        </w:rPr>
        <mc:AlternateContent>
          <mc:Choice Requires="wps">
            <w:drawing>
              <wp:anchor distT="0" distB="0" distL="114300" distR="114300" simplePos="0" relativeHeight="251682816" behindDoc="0" locked="0" layoutInCell="1" allowOverlap="1" wp14:anchorId="7C48DE43" wp14:editId="57B1D6CB">
                <wp:simplePos x="0" y="0"/>
                <wp:positionH relativeFrom="column">
                  <wp:posOffset>2482215</wp:posOffset>
                </wp:positionH>
                <wp:positionV relativeFrom="paragraph">
                  <wp:posOffset>29210</wp:posOffset>
                </wp:positionV>
                <wp:extent cx="866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18CC2B" id="Straight Connector 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95.45pt,2.3pt" to="263.7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" strokecolor="black [3200]" strokeweight=".5pt">
                <v:stroke joinstyle="miter"/>
              </v:line>
            </w:pict>
          </mc:Fallback>
        </mc:AlternateContent>
      </w:r>
    </w:p>
    <w:p w14:paraId="034141F4" w14:textId="77777777" w:rsidR="00A140E7" w:rsidRPr="00A140E7" w:rsidRDefault="00A140E7" w:rsidP="00252208">
      <w:pPr>
        <w:tabs>
          <w:tab w:val="left" w:pos="1440"/>
          <w:tab w:val="left" w:pos="3960"/>
        </w:tabs>
        <w:spacing w:before="120"/>
        <w:jc w:val="center"/>
        <w:rPr>
          <w:sz w:val="2"/>
        </w:rPr>
      </w:pPr>
    </w:p>
    <w:p w14:paraId="720B7547" w14:textId="63B2151C" w:rsidR="007117A4" w:rsidRDefault="007117A4" w:rsidP="00252208">
      <w:pPr>
        <w:tabs>
          <w:tab w:val="left" w:pos="1440"/>
          <w:tab w:val="left" w:pos="3960"/>
        </w:tabs>
        <w:spacing w:before="120"/>
        <w:jc w:val="center"/>
      </w:pPr>
      <w:r w:rsidRPr="00472D85">
        <w:rPr>
          <w:lang w:val="vi-VN"/>
        </w:rPr>
        <w:t xml:space="preserve">Kính gửi: </w:t>
      </w:r>
      <w:r w:rsidR="00D840D0">
        <w:rPr>
          <w:spacing w:val="-2"/>
        </w:rPr>
        <w:t>Uỷ ban nhân dân</w:t>
      </w:r>
      <w:r w:rsidRPr="00472D85">
        <w:rPr>
          <w:lang w:val="vi-VN"/>
        </w:rPr>
        <w:t xml:space="preserve"> tỉnh </w:t>
      </w:r>
      <w:r>
        <w:t>Tuyên Quang</w:t>
      </w:r>
    </w:p>
    <w:p w14:paraId="3F78EFE4" w14:textId="77777777" w:rsidR="00FD5C07" w:rsidRPr="00A140E7" w:rsidRDefault="00FD5C07" w:rsidP="007117A4">
      <w:pPr>
        <w:tabs>
          <w:tab w:val="left" w:pos="1440"/>
          <w:tab w:val="left" w:pos="3960"/>
        </w:tabs>
        <w:spacing w:before="120"/>
        <w:jc w:val="center"/>
        <w:rPr>
          <w:sz w:val="26"/>
        </w:rPr>
      </w:pPr>
    </w:p>
    <w:p w14:paraId="3DA65BA0" w14:textId="77777777" w:rsidR="007117A4" w:rsidRPr="00252208" w:rsidRDefault="007117A4" w:rsidP="00252208">
      <w:pPr>
        <w:spacing w:before="120" w:after="120" w:line="264" w:lineRule="auto"/>
        <w:ind w:firstLine="720"/>
        <w:rPr>
          <w:lang w:val="vi-VN"/>
        </w:rPr>
      </w:pPr>
      <w:r w:rsidRPr="00252208">
        <w:rPr>
          <w:lang w:val="vi-VN"/>
        </w:rPr>
        <w:t>Căn cứ Luật Ban hành văn bản quy phạm pháp luật ngày 19 tháng 02 năm 2025; Luật Sửa đổi, bổ sung một số điều của Luật Ban hành văn bản quy phạm pháp luật ngày 25 tháng 6 năm 2025;</w:t>
      </w:r>
    </w:p>
    <w:p w14:paraId="042B75D1" w14:textId="30F9B0FB" w:rsidR="007117A4" w:rsidRPr="009C6CBD" w:rsidRDefault="007117A4" w:rsidP="00252208">
      <w:pPr>
        <w:spacing w:before="120" w:after="120" w:line="264" w:lineRule="auto"/>
        <w:ind w:firstLine="720"/>
        <w:rPr>
          <w:lang w:val="vi-VN"/>
        </w:rPr>
      </w:pPr>
      <w:r w:rsidRPr="009C6CBD">
        <w:rPr>
          <w:spacing w:val="-2"/>
          <w:lang w:val="vi-VN"/>
        </w:rPr>
        <w:t xml:space="preserve">Thực hiện Quyết định số 185/QĐ-UBND ngày 21/02/2025 của </w:t>
      </w:r>
      <w:r w:rsidR="00D840D0" w:rsidRPr="00D840D0">
        <w:rPr>
          <w:spacing w:val="-2"/>
          <w:lang w:val="vi-VN"/>
        </w:rPr>
        <w:t>Uỷ ban nhân dân</w:t>
      </w:r>
      <w:r w:rsidRPr="009C6CBD">
        <w:rPr>
          <w:spacing w:val="-2"/>
          <w:lang w:val="vi-VN"/>
        </w:rPr>
        <w:t xml:space="preserve"> tỉnh </w:t>
      </w:r>
      <w:r w:rsidR="00FE2CCE" w:rsidRPr="009C6CBD">
        <w:rPr>
          <w:spacing w:val="-2"/>
          <w:lang w:val="vi-VN"/>
        </w:rPr>
        <w:t>về</w:t>
      </w:r>
      <w:r w:rsidRPr="009C6CBD">
        <w:rPr>
          <w:spacing w:val="-2"/>
          <w:lang w:val="vi-VN"/>
        </w:rPr>
        <w:t xml:space="preserve"> phê duyệt Danh mục xây dựng Quyết định quy phạm pháp luật của Uỷ ban nhân dân tỉnh năm 2025, Chương trình số 46/CTr-UBND ngày 22/8/2025 của </w:t>
      </w:r>
      <w:r w:rsidR="00D840D0" w:rsidRPr="00D840D0">
        <w:rPr>
          <w:spacing w:val="-2"/>
          <w:lang w:val="vi-VN"/>
        </w:rPr>
        <w:t>Uỷ ban nhân dân</w:t>
      </w:r>
      <w:r w:rsidR="00D840D0" w:rsidRPr="009C6CBD">
        <w:rPr>
          <w:spacing w:val="-2"/>
          <w:lang w:val="vi-VN"/>
        </w:rPr>
        <w:t xml:space="preserve"> </w:t>
      </w:r>
      <w:r w:rsidRPr="009C6CBD">
        <w:rPr>
          <w:spacing w:val="-2"/>
          <w:lang w:val="vi-VN"/>
        </w:rPr>
        <w:t xml:space="preserve">tỉnh về công tác 05 tháng cuối năm 2025 của </w:t>
      </w:r>
      <w:r w:rsidR="005961E6" w:rsidRPr="009C6CBD">
        <w:rPr>
          <w:spacing w:val="-2"/>
          <w:lang w:val="vi-VN"/>
        </w:rPr>
        <w:t>Ủy</w:t>
      </w:r>
      <w:r w:rsidRPr="009C6CBD">
        <w:rPr>
          <w:spacing w:val="-2"/>
          <w:lang w:val="vi-VN"/>
        </w:rPr>
        <w:t xml:space="preserve"> ban nhân dân tỉnh Tuyên Quang, </w:t>
      </w:r>
      <w:r w:rsidRPr="009C6CBD">
        <w:rPr>
          <w:lang w:val="vi-VN"/>
        </w:rPr>
        <w:t>Sở Công Thươn</w:t>
      </w:r>
      <w:r w:rsidR="005961E6" w:rsidRPr="009C6CBD">
        <w:rPr>
          <w:lang w:val="vi-VN"/>
        </w:rPr>
        <w:t xml:space="preserve">g </w:t>
      </w:r>
      <w:r w:rsidR="00F74C52" w:rsidRPr="009C6CBD">
        <w:rPr>
          <w:lang w:val="vi-VN"/>
        </w:rPr>
        <w:t>báo cáo,</w:t>
      </w:r>
      <w:r w:rsidRPr="009C6CBD">
        <w:rPr>
          <w:lang w:val="vi-VN"/>
        </w:rPr>
        <w:t xml:space="preserve"> kính trình </w:t>
      </w:r>
      <w:r w:rsidR="00D840D0" w:rsidRPr="00D840D0">
        <w:rPr>
          <w:spacing w:val="-2"/>
          <w:lang w:val="vi-VN"/>
        </w:rPr>
        <w:t>Uỷ ban nhân dân</w:t>
      </w:r>
      <w:r w:rsidRPr="009C6CBD">
        <w:rPr>
          <w:lang w:val="vi-VN"/>
        </w:rPr>
        <w:t xml:space="preserve"> tỉnh xem xét, ban hành Quyết định</w:t>
      </w:r>
      <w:r w:rsidRPr="009C6CBD">
        <w:rPr>
          <w:bCs/>
          <w:lang w:val="vi-VN"/>
        </w:rPr>
        <w:t xml:space="preserve"> Q</w:t>
      </w:r>
      <w:r w:rsidRPr="00252208">
        <w:rPr>
          <w:bCs/>
          <w:iCs/>
          <w:lang w:val="x-none"/>
        </w:rPr>
        <w:t>uy định</w:t>
      </w:r>
      <w:r w:rsidRPr="00252208">
        <w:rPr>
          <w:bCs/>
          <w:iCs/>
          <w:lang w:val="vi-VN"/>
        </w:rPr>
        <w:t xml:space="preserve"> </w:t>
      </w:r>
      <w:r w:rsidR="00F74C52" w:rsidRPr="009C6CBD">
        <w:rPr>
          <w:bCs/>
          <w:iCs/>
          <w:lang w:val="vi-VN"/>
        </w:rPr>
        <w:t xml:space="preserve">một số nội dung </w:t>
      </w:r>
      <w:r w:rsidRPr="00252208">
        <w:rPr>
          <w:bCs/>
          <w:iCs/>
          <w:lang w:val="vi-VN"/>
        </w:rPr>
        <w:t>về</w:t>
      </w:r>
      <w:r w:rsidRPr="00252208">
        <w:rPr>
          <w:bCs/>
          <w:iCs/>
          <w:lang w:val="x-none"/>
        </w:rPr>
        <w:t xml:space="preserve"> phát triển và quản lý chợ</w:t>
      </w:r>
      <w:r w:rsidRPr="00252208">
        <w:rPr>
          <w:bCs/>
          <w:iCs/>
          <w:lang w:val="vi-VN"/>
        </w:rPr>
        <w:t xml:space="preserve"> </w:t>
      </w:r>
      <w:r w:rsidRPr="009C6CBD">
        <w:rPr>
          <w:bCs/>
          <w:lang w:val="vi-VN"/>
        </w:rPr>
        <w:t>trên địa bàn tỉnh Tuyên Quang</w:t>
      </w:r>
      <w:r w:rsidR="00F74C52" w:rsidRPr="009C6CBD">
        <w:rPr>
          <w:bCs/>
          <w:lang w:val="vi-VN"/>
        </w:rPr>
        <w:t>,</w:t>
      </w:r>
      <w:r w:rsidRPr="009C6CBD">
        <w:rPr>
          <w:b/>
          <w:lang w:val="vi-VN"/>
        </w:rPr>
        <w:t xml:space="preserve"> </w:t>
      </w:r>
      <w:r w:rsidRPr="009C6CBD">
        <w:rPr>
          <w:lang w:val="vi-VN"/>
        </w:rPr>
        <w:t>như sau:</w:t>
      </w:r>
    </w:p>
    <w:p w14:paraId="00ED2EB8" w14:textId="77777777" w:rsidR="00F74C52" w:rsidRPr="009C6CBD" w:rsidRDefault="007117A4" w:rsidP="00252208">
      <w:pPr>
        <w:tabs>
          <w:tab w:val="left" w:pos="1134"/>
        </w:tabs>
        <w:spacing w:before="120" w:after="120" w:line="264" w:lineRule="auto"/>
        <w:ind w:firstLine="720"/>
        <w:rPr>
          <w:b/>
          <w:iCs/>
          <w:szCs w:val="28"/>
          <w:lang w:val="vi-VN"/>
        </w:rPr>
      </w:pPr>
      <w:r w:rsidRPr="009C6CBD">
        <w:rPr>
          <w:b/>
          <w:bCs/>
          <w:lang w:val="vi-VN"/>
        </w:rPr>
        <w:t xml:space="preserve">I. </w:t>
      </w:r>
      <w:r w:rsidR="00F74C52" w:rsidRPr="009C6CBD">
        <w:rPr>
          <w:b/>
          <w:bCs/>
          <w:sz w:val="26"/>
          <w:szCs w:val="26"/>
          <w:lang w:val="vi-VN"/>
        </w:rPr>
        <w:t>SỰ CẦN THIẾT BAN HÀNH VĂN BẢN</w:t>
      </w:r>
      <w:r w:rsidR="00F74C52" w:rsidRPr="009C6CBD">
        <w:rPr>
          <w:b/>
          <w:iCs/>
          <w:szCs w:val="28"/>
          <w:lang w:val="vi-VN"/>
        </w:rPr>
        <w:t xml:space="preserve"> </w:t>
      </w:r>
    </w:p>
    <w:p w14:paraId="27F09F42" w14:textId="41A4CD80" w:rsidR="007117A4" w:rsidRPr="009C6CBD" w:rsidRDefault="007117A4" w:rsidP="00252208">
      <w:pPr>
        <w:tabs>
          <w:tab w:val="left" w:pos="1134"/>
        </w:tabs>
        <w:spacing w:before="120" w:after="120" w:line="264" w:lineRule="auto"/>
        <w:ind w:firstLine="720"/>
        <w:rPr>
          <w:b/>
          <w:iCs/>
          <w:szCs w:val="28"/>
          <w:lang w:val="vi-VN"/>
        </w:rPr>
      </w:pPr>
      <w:r w:rsidRPr="009C6CBD">
        <w:rPr>
          <w:b/>
          <w:iCs/>
          <w:szCs w:val="28"/>
          <w:lang w:val="vi-VN"/>
        </w:rPr>
        <w:t>1. Cơ sở</w:t>
      </w:r>
      <w:r w:rsidR="00DE7A43" w:rsidRPr="009C6CBD">
        <w:rPr>
          <w:b/>
          <w:iCs/>
          <w:szCs w:val="28"/>
          <w:lang w:val="vi-VN"/>
        </w:rPr>
        <w:t xml:space="preserve"> </w:t>
      </w:r>
      <w:r w:rsidRPr="009C6CBD">
        <w:rPr>
          <w:b/>
          <w:iCs/>
          <w:szCs w:val="28"/>
          <w:lang w:val="vi-VN"/>
        </w:rPr>
        <w:t xml:space="preserve">pháp lý </w:t>
      </w:r>
    </w:p>
    <w:p w14:paraId="551A6A69" w14:textId="4EF28924" w:rsidR="007117A4" w:rsidRPr="009C6CBD" w:rsidRDefault="007117A4" w:rsidP="00252208">
      <w:pPr>
        <w:spacing w:before="120" w:after="120" w:line="264" w:lineRule="auto"/>
        <w:ind w:firstLine="720"/>
        <w:rPr>
          <w:lang w:val="vi-VN"/>
        </w:rPr>
      </w:pPr>
      <w:r w:rsidRPr="009C6CBD">
        <w:rPr>
          <w:lang w:val="vi-VN"/>
        </w:rPr>
        <w:t xml:space="preserve">- Căn cứ Luật Tổ chức chính quyền địa phương số 72/2025/QH15; </w:t>
      </w:r>
    </w:p>
    <w:p w14:paraId="71712A43" w14:textId="7FF962ED" w:rsidR="007117A4" w:rsidRPr="009C6CBD" w:rsidRDefault="007117A4" w:rsidP="00252208">
      <w:pPr>
        <w:spacing w:before="120" w:after="120" w:line="264" w:lineRule="auto"/>
        <w:ind w:firstLine="720"/>
        <w:rPr>
          <w:lang w:val="vi-VN"/>
        </w:rPr>
      </w:pPr>
      <w:r w:rsidRPr="009C6CBD">
        <w:rPr>
          <w:lang w:val="vi-VN"/>
        </w:rPr>
        <w:t>- Căn cứ Luật Ban hành văn bản quy phạm pháp luật số 64/2025/QH15 được sửa đổi, bổ sung bởi Luật số 87/2025/QH15</w:t>
      </w:r>
      <w:r w:rsidR="00AB401F" w:rsidRPr="009C6CBD">
        <w:rPr>
          <w:lang w:val="vi-VN"/>
        </w:rPr>
        <w:t>;</w:t>
      </w:r>
    </w:p>
    <w:p w14:paraId="1A3E1F83" w14:textId="77777777" w:rsidR="00F73D50" w:rsidRPr="009C6CBD" w:rsidRDefault="00F73D50" w:rsidP="00252208">
      <w:pPr>
        <w:spacing w:before="120" w:after="120" w:line="264" w:lineRule="auto"/>
        <w:ind w:firstLine="720"/>
        <w:rPr>
          <w:szCs w:val="28"/>
          <w:lang w:val="vi-VN"/>
        </w:rPr>
      </w:pPr>
      <w:r w:rsidRPr="009C6CBD">
        <w:rPr>
          <w:spacing w:val="4"/>
          <w:szCs w:val="28"/>
          <w:lang w:val="vi-VN"/>
        </w:rPr>
        <w:t xml:space="preserve">- Căn cứ Luật Quản lý, sử dụng tài sản công và các văn bản </w:t>
      </w:r>
      <w:r w:rsidRPr="009C6CBD">
        <w:rPr>
          <w:rStyle w:val="fontstyle01"/>
          <w:spacing w:val="4"/>
          <w:lang w:val="vi-VN"/>
        </w:rPr>
        <w:t>hướng dẫn thi hành;</w:t>
      </w:r>
    </w:p>
    <w:p w14:paraId="1A53BDEB" w14:textId="26EB5101" w:rsidR="00FE2CCE" w:rsidRPr="00252208" w:rsidRDefault="00F73D50" w:rsidP="00252208">
      <w:pPr>
        <w:spacing w:before="120" w:after="120" w:line="264" w:lineRule="auto"/>
        <w:ind w:firstLine="720"/>
        <w:rPr>
          <w:iCs/>
          <w:lang w:val="nb-NO"/>
        </w:rPr>
      </w:pPr>
      <w:r w:rsidRPr="00252208">
        <w:rPr>
          <w:iCs/>
          <w:lang w:val="nb-NO"/>
        </w:rPr>
        <w:t xml:space="preserve">- </w:t>
      </w:r>
      <w:r w:rsidR="00FE2CCE" w:rsidRPr="00252208">
        <w:rPr>
          <w:iCs/>
          <w:lang w:val="nb-NO"/>
        </w:rPr>
        <w:t xml:space="preserve">Căn cứ Nghị định số 60/2024/NĐ-CP ngày 05 tháng 6 năm 2024 của Chính phủ </w:t>
      </w:r>
      <w:r w:rsidRPr="00252208">
        <w:rPr>
          <w:iCs/>
          <w:lang w:val="nb-NO"/>
        </w:rPr>
        <w:t>v</w:t>
      </w:r>
      <w:r w:rsidR="00FE2CCE" w:rsidRPr="00252208">
        <w:rPr>
          <w:iCs/>
          <w:lang w:val="nb-NO"/>
        </w:rPr>
        <w:t>ề phát triển và quản lý chợ;</w:t>
      </w:r>
    </w:p>
    <w:p w14:paraId="2CAF3641" w14:textId="77777777" w:rsidR="00A140E7" w:rsidRPr="009C6CBD" w:rsidRDefault="00180FDF" w:rsidP="00252208">
      <w:pPr>
        <w:spacing w:before="120" w:after="120" w:line="264" w:lineRule="auto"/>
        <w:ind w:firstLine="720"/>
        <w:rPr>
          <w:szCs w:val="28"/>
          <w:lang w:val="nb-NO"/>
        </w:rPr>
      </w:pPr>
      <w:r w:rsidRPr="00252208">
        <w:rPr>
          <w:iCs/>
          <w:lang w:val="nb-NO"/>
        </w:rPr>
        <w:t xml:space="preserve">- Căn cứ </w:t>
      </w:r>
      <w:r w:rsidRPr="009C6CBD">
        <w:rPr>
          <w:szCs w:val="28"/>
          <w:lang w:val="nb-NO"/>
        </w:rPr>
        <w:t xml:space="preserve">Nghị định số 78/2025/NĐ-CP ngày 01 tháng 4 năm 2025 của Chính phủ Quy định chi tiết một số điều và biện pháp để tổ chức, hướng dẫn thi hành Luật Ban hành văn bản quy phạm pháp luật </w:t>
      </w:r>
      <w:r w:rsidRPr="009C6CBD">
        <w:rPr>
          <w:iCs/>
          <w:szCs w:val="28"/>
          <w:lang w:val="nb-NO"/>
        </w:rPr>
        <w:t>(được sửa đổi, bổ sung tại Nghị định số 187/2025/NĐ-CP ngày 01 tháng 7 năm 2025 của Chính phủ)</w:t>
      </w:r>
      <w:r w:rsidR="00AB401F" w:rsidRPr="009C6CBD">
        <w:rPr>
          <w:szCs w:val="28"/>
          <w:lang w:val="nb-NO"/>
        </w:rPr>
        <w:t>;</w:t>
      </w:r>
    </w:p>
    <w:p w14:paraId="19A98E61" w14:textId="58C11B4D" w:rsidR="00FE2CCE" w:rsidRDefault="00F73D50" w:rsidP="00252208">
      <w:pPr>
        <w:spacing w:before="120" w:after="120" w:line="264" w:lineRule="auto"/>
        <w:ind w:firstLine="720"/>
        <w:rPr>
          <w:iCs/>
          <w:lang w:val="nb-NO"/>
        </w:rPr>
      </w:pPr>
      <w:r w:rsidRPr="00252208">
        <w:rPr>
          <w:iCs/>
          <w:lang w:val="nb-NO"/>
        </w:rPr>
        <w:lastRenderedPageBreak/>
        <w:t xml:space="preserve">- </w:t>
      </w:r>
      <w:r w:rsidR="00FE2CCE" w:rsidRPr="00252208">
        <w:rPr>
          <w:iCs/>
          <w:lang w:val="nb-NO"/>
        </w:rPr>
        <w:t xml:space="preserve">Căn cứ </w:t>
      </w:r>
      <w:r w:rsidR="00FE2CCE" w:rsidRPr="00252208">
        <w:rPr>
          <w:iCs/>
          <w:lang w:val="vi"/>
        </w:rPr>
        <w:t>Nghị định</w:t>
      </w:r>
      <w:r w:rsidR="00FE2CCE" w:rsidRPr="00252208">
        <w:rPr>
          <w:iCs/>
          <w:lang w:val="nb-NO"/>
        </w:rPr>
        <w:t xml:space="preserve"> số 125/2025/NĐ-CP ngày 11 tháng 6 năm 2025 của Chính phủ</w:t>
      </w:r>
      <w:r w:rsidR="00FE2CCE" w:rsidRPr="00252208">
        <w:rPr>
          <w:iCs/>
          <w:lang w:val="vi"/>
        </w:rPr>
        <w:t xml:space="preserve"> quy định về phân định thẩm quyền của chính quyền địa phương 02 cấp trong lĩnh vực quản lý nhà nước của Bộ Tài chính</w:t>
      </w:r>
      <w:r w:rsidR="00FE2CCE" w:rsidRPr="00252208">
        <w:rPr>
          <w:iCs/>
          <w:lang w:val="nb-NO"/>
        </w:rPr>
        <w:t>;</w:t>
      </w:r>
    </w:p>
    <w:p w14:paraId="6E711A08" w14:textId="1A925DE5" w:rsidR="002102AF" w:rsidRDefault="002102AF" w:rsidP="002102AF">
      <w:pPr>
        <w:spacing w:before="120" w:after="120" w:line="264" w:lineRule="auto"/>
        <w:ind w:firstLine="720"/>
        <w:rPr>
          <w:iCs/>
          <w:lang w:val="nb-NO"/>
        </w:rPr>
      </w:pPr>
      <w:r>
        <w:rPr>
          <w:iCs/>
          <w:lang w:val="nb-NO"/>
        </w:rPr>
        <w:t xml:space="preserve">- </w:t>
      </w:r>
      <w:r w:rsidRPr="00252208">
        <w:rPr>
          <w:iCs/>
          <w:lang w:val="nb-NO"/>
        </w:rPr>
        <w:t xml:space="preserve">Căn cứ </w:t>
      </w:r>
      <w:r w:rsidRPr="00252208">
        <w:rPr>
          <w:iCs/>
          <w:lang w:val="vi"/>
        </w:rPr>
        <w:t>Nghị định</w:t>
      </w:r>
      <w:r w:rsidRPr="00252208">
        <w:rPr>
          <w:iCs/>
          <w:lang w:val="nb-NO"/>
        </w:rPr>
        <w:t xml:space="preserve"> số 12</w:t>
      </w:r>
      <w:r>
        <w:rPr>
          <w:iCs/>
          <w:lang w:val="nb-NO"/>
        </w:rPr>
        <w:t>7</w:t>
      </w:r>
      <w:r w:rsidRPr="00252208">
        <w:rPr>
          <w:iCs/>
          <w:lang w:val="nb-NO"/>
        </w:rPr>
        <w:t>/2025/NĐ-CP ngày 11 tháng 6 năm 2025 của Chính phủ</w:t>
      </w:r>
      <w:r w:rsidRPr="00252208">
        <w:rPr>
          <w:iCs/>
          <w:lang w:val="vi"/>
        </w:rPr>
        <w:t xml:space="preserve"> quy định về phân </w:t>
      </w:r>
      <w:r w:rsidRPr="009C6CBD">
        <w:rPr>
          <w:iCs/>
          <w:lang w:val="nb-NO"/>
        </w:rPr>
        <w:t>cấp</w:t>
      </w:r>
      <w:r w:rsidRPr="00252208">
        <w:rPr>
          <w:iCs/>
          <w:lang w:val="vi"/>
        </w:rPr>
        <w:t xml:space="preserve"> thẩm quyền quản lý nhà nước </w:t>
      </w:r>
      <w:r w:rsidRPr="009C6CBD">
        <w:rPr>
          <w:iCs/>
          <w:lang w:val="nb-NO"/>
        </w:rPr>
        <w:t>trong lĩnh vực quản lý, sử dụng tài sản công</w:t>
      </w:r>
      <w:r w:rsidRPr="00252208">
        <w:rPr>
          <w:iCs/>
          <w:lang w:val="nb-NO"/>
        </w:rPr>
        <w:t>;</w:t>
      </w:r>
    </w:p>
    <w:p w14:paraId="47F3A53C" w14:textId="2C9E75C5" w:rsidR="00FE2CCE" w:rsidRPr="00252208" w:rsidRDefault="00F73D50" w:rsidP="00252208">
      <w:pPr>
        <w:spacing w:before="120" w:after="120" w:line="264" w:lineRule="auto"/>
        <w:ind w:firstLine="720"/>
        <w:rPr>
          <w:iCs/>
          <w:lang w:val="nb-NO"/>
        </w:rPr>
      </w:pPr>
      <w:r w:rsidRPr="00252208">
        <w:rPr>
          <w:iCs/>
          <w:lang w:val="nb-NO"/>
        </w:rPr>
        <w:t xml:space="preserve">- </w:t>
      </w:r>
      <w:r w:rsidR="00FE2CCE" w:rsidRPr="00252208">
        <w:rPr>
          <w:iCs/>
          <w:lang w:val="nb-NO"/>
        </w:rPr>
        <w:t xml:space="preserve">Căn cứ Nghị định số 139/2025/NĐ-CP ngày 12 tháng 6 năm 2025 của Chính phủ </w:t>
      </w:r>
      <w:r w:rsidR="00FE2CCE" w:rsidRPr="00252208">
        <w:rPr>
          <w:iCs/>
          <w:shd w:val="clear" w:color="auto" w:fill="FFFFFF"/>
          <w:lang w:val="nb-NO"/>
        </w:rPr>
        <w:t>quy định về phân định thẩm quyền của chính quyền địa phương 02 cấp trong lĩnh vực quản lý nhà nước của Bộ Công Thương</w:t>
      </w:r>
      <w:r w:rsidR="00FE2CCE" w:rsidRPr="00252208">
        <w:rPr>
          <w:iCs/>
          <w:lang w:val="nb-NO"/>
        </w:rPr>
        <w:t>;</w:t>
      </w:r>
    </w:p>
    <w:p w14:paraId="59F0F6ED" w14:textId="119B6A4D" w:rsidR="00AB401F" w:rsidRPr="00252208" w:rsidRDefault="00AB401F" w:rsidP="00252208">
      <w:pPr>
        <w:tabs>
          <w:tab w:val="left" w:pos="567"/>
        </w:tabs>
        <w:spacing w:before="120" w:after="120" w:line="264" w:lineRule="auto"/>
        <w:ind w:firstLine="720"/>
        <w:rPr>
          <w:iCs/>
          <w:lang w:val="nb-NO"/>
        </w:rPr>
      </w:pPr>
      <w:r w:rsidRPr="00252208">
        <w:rPr>
          <w:iCs/>
          <w:shd w:val="clear" w:color="auto" w:fill="FFFFFF"/>
          <w:lang w:val="nb-NO"/>
        </w:rPr>
        <w:t>- Căn cứ Nghị định số 146/2025/NĐ-CP ngày 12 tháng 6 năm 2025 của Chính phủ quy định về phân quyền, phân cấp trong lĩnh vực công nghiệp và thương mại</w:t>
      </w:r>
      <w:r w:rsidR="00D840D0">
        <w:rPr>
          <w:iCs/>
          <w:shd w:val="clear" w:color="auto" w:fill="FFFFFF"/>
          <w:lang w:val="nb-NO"/>
        </w:rPr>
        <w:t>.</w:t>
      </w:r>
    </w:p>
    <w:p w14:paraId="255A737C" w14:textId="77777777" w:rsidR="00AB401F" w:rsidRPr="009C6CBD" w:rsidRDefault="00AB401F" w:rsidP="00252208">
      <w:pPr>
        <w:shd w:val="clear" w:color="auto" w:fill="FFFFFF"/>
        <w:spacing w:before="120" w:after="120" w:line="264" w:lineRule="auto"/>
        <w:ind w:firstLine="720"/>
        <w:rPr>
          <w:b/>
          <w:bCs/>
          <w:iCs/>
          <w:lang w:val="nb-NO"/>
        </w:rPr>
      </w:pPr>
      <w:r w:rsidRPr="009C6CBD">
        <w:rPr>
          <w:b/>
          <w:bCs/>
          <w:iCs/>
          <w:lang w:val="nb-NO"/>
        </w:rPr>
        <w:t>2. Cơ sở thực tiễn</w:t>
      </w:r>
    </w:p>
    <w:p w14:paraId="78AB9682" w14:textId="72E3FEA8" w:rsidR="00CE61B0" w:rsidRPr="009C6CBD" w:rsidRDefault="00CE61B0" w:rsidP="00252208">
      <w:pPr>
        <w:pStyle w:val="NormalWeb"/>
        <w:shd w:val="clear" w:color="auto" w:fill="FFFFFF"/>
        <w:spacing w:before="120" w:beforeAutospacing="0" w:after="120" w:afterAutospacing="0" w:line="264" w:lineRule="auto"/>
        <w:ind w:firstLine="720"/>
        <w:jc w:val="both"/>
        <w:rPr>
          <w:rFonts w:eastAsia="SimSun"/>
          <w:color w:val="000000"/>
          <w:sz w:val="28"/>
          <w:szCs w:val="28"/>
          <w:lang w:val="nb-NO" w:eastAsia="zh-CN"/>
        </w:rPr>
      </w:pPr>
      <w:r w:rsidRPr="009C6CBD">
        <w:rPr>
          <w:rFonts w:eastAsia="SimSun"/>
          <w:color w:val="000000"/>
          <w:sz w:val="28"/>
          <w:szCs w:val="28"/>
          <w:lang w:val="nb-NO" w:eastAsia="zh-CN"/>
        </w:rPr>
        <w:t xml:space="preserve">Thực hiện Nghị định số 60/2024/NĐ-CP </w:t>
      </w:r>
      <w:r w:rsidR="0045767A" w:rsidRPr="009C6CBD">
        <w:rPr>
          <w:rFonts w:eastAsia="SimSun"/>
          <w:color w:val="000000"/>
          <w:sz w:val="28"/>
          <w:szCs w:val="28"/>
          <w:lang w:val="nb-NO" w:eastAsia="zh-CN"/>
        </w:rPr>
        <w:t xml:space="preserve">của Chính phủ </w:t>
      </w:r>
      <w:r w:rsidRPr="009C6CBD">
        <w:rPr>
          <w:rFonts w:eastAsia="SimSun"/>
          <w:color w:val="000000"/>
          <w:sz w:val="28"/>
          <w:szCs w:val="28"/>
          <w:lang w:val="nb-NO" w:eastAsia="zh-CN"/>
        </w:rPr>
        <w:t>về phát triển và quản lý chợ, có hiệu lực thi hành từ ngày 01/8/2024, thay thế Nghị định số 02/2003/NĐ-CP ngày 14/01/2003 và Nghị định số 114/2009/NĐ-CP ngày 23/12/2009 của Chính phủ; trong đó quy định:</w:t>
      </w:r>
    </w:p>
    <w:p w14:paraId="1D6F50AA" w14:textId="0296F0E7" w:rsidR="007117A4" w:rsidRPr="009C6CBD" w:rsidRDefault="007117A4" w:rsidP="00252208">
      <w:pPr>
        <w:spacing w:before="120" w:after="120" w:line="264" w:lineRule="auto"/>
        <w:ind w:firstLine="720"/>
        <w:rPr>
          <w:lang w:val="nb-NO"/>
        </w:rPr>
      </w:pPr>
      <w:r w:rsidRPr="00252208">
        <w:rPr>
          <w:lang w:val="vi-VN"/>
        </w:rPr>
        <w:t>- Tại khoản 5 Điều 10 Nghị định số 60/2024/NĐ-CP quy định: “</w:t>
      </w:r>
      <w:r w:rsidRPr="00252208">
        <w:rPr>
          <w:i/>
          <w:iCs/>
          <w:lang w:val="vi-VN"/>
        </w:rPr>
        <w:t>Ủy ban nhân dân cấp tỉnh ban hành Nội quy mẫu để thống nhất việc xây dựng nội quy chợ và áp dụng cho tất cả các chợ trên địa bàn</w:t>
      </w:r>
      <w:r w:rsidRPr="00252208">
        <w:rPr>
          <w:lang w:val="vi-VN"/>
        </w:rPr>
        <w:t>”</w:t>
      </w:r>
      <w:r w:rsidR="00885D85" w:rsidRPr="009C6CBD">
        <w:rPr>
          <w:lang w:val="nb-NO"/>
        </w:rPr>
        <w:t>;</w:t>
      </w:r>
    </w:p>
    <w:p w14:paraId="52765B34" w14:textId="73A46D76" w:rsidR="007117A4" w:rsidRPr="009C6CBD" w:rsidRDefault="007117A4" w:rsidP="00252208">
      <w:pPr>
        <w:spacing w:before="120" w:after="120" w:line="264" w:lineRule="auto"/>
        <w:ind w:firstLine="720"/>
        <w:rPr>
          <w:lang w:val="nb-NO"/>
        </w:rPr>
      </w:pPr>
      <w:r w:rsidRPr="00252208">
        <w:rPr>
          <w:lang w:val="vi-VN"/>
        </w:rPr>
        <w:t>- Tại khoản 3 Điều 11 Nghị định số 60/2024/NĐ-CP quy định: “</w:t>
      </w:r>
      <w:r w:rsidRPr="00252208">
        <w:rPr>
          <w:i/>
          <w:iCs/>
          <w:lang w:val="vi-VN"/>
        </w:rPr>
        <w:t xml:space="preserve">Ủy ban nhân dân cấp tỉnh hướng dẫn, quy định về việc </w:t>
      </w:r>
      <w:bookmarkStart w:id="16" w:name="_Hlk204851009"/>
      <w:r w:rsidRPr="00252208">
        <w:rPr>
          <w:i/>
          <w:iCs/>
          <w:lang w:val="vi-VN"/>
        </w:rPr>
        <w:t xml:space="preserve">quản lý điểm kinh doanh tại chợ </w:t>
      </w:r>
      <w:bookmarkEnd w:id="16"/>
      <w:r w:rsidRPr="00252208">
        <w:rPr>
          <w:i/>
          <w:iCs/>
          <w:lang w:val="vi-VN"/>
        </w:rPr>
        <w:t>theo quy định tại Điều này bảo đảm an sinh xã hội, vệ sinh an toàn thực phẩm, an ninh trật tự</w:t>
      </w:r>
      <w:r w:rsidRPr="00252208">
        <w:rPr>
          <w:lang w:val="vi-VN"/>
        </w:rPr>
        <w:t>”</w:t>
      </w:r>
      <w:r w:rsidR="00885D85" w:rsidRPr="009C6CBD">
        <w:rPr>
          <w:lang w:val="nb-NO"/>
        </w:rPr>
        <w:t>;</w:t>
      </w:r>
    </w:p>
    <w:p w14:paraId="2195C4BE" w14:textId="30D840BF" w:rsidR="007117A4" w:rsidRPr="00252208" w:rsidRDefault="007117A4" w:rsidP="00252208">
      <w:pPr>
        <w:spacing w:before="120" w:after="120" w:line="264" w:lineRule="auto"/>
        <w:ind w:firstLine="720"/>
        <w:rPr>
          <w:lang w:val="vi-VN"/>
        </w:rPr>
      </w:pPr>
      <w:r w:rsidRPr="00252208">
        <w:rPr>
          <w:lang w:val="vi-VN"/>
        </w:rPr>
        <w:t xml:space="preserve">- Tại khoản 8 Điều 38 Nghị định số 60/2024/NĐ-CP quy định trách nhiệm của </w:t>
      </w:r>
      <w:r w:rsidR="00D840D0" w:rsidRPr="00D840D0">
        <w:rPr>
          <w:spacing w:val="-2"/>
          <w:lang w:val="nb-NO"/>
        </w:rPr>
        <w:t>Uỷ ban nhân dân</w:t>
      </w:r>
      <w:r w:rsidRPr="00252208">
        <w:rPr>
          <w:lang w:val="vi-VN"/>
        </w:rPr>
        <w:t xml:space="preserve"> cấp tỉnh: </w:t>
      </w:r>
    </w:p>
    <w:p w14:paraId="09A96141" w14:textId="77777777" w:rsidR="007117A4" w:rsidRPr="00252208" w:rsidRDefault="007117A4" w:rsidP="00252208">
      <w:pPr>
        <w:spacing w:before="120" w:after="120" w:line="264" w:lineRule="auto"/>
        <w:ind w:firstLine="720"/>
        <w:rPr>
          <w:i/>
          <w:iCs/>
          <w:lang w:val="x-none"/>
        </w:rPr>
      </w:pPr>
      <w:r w:rsidRPr="00252208">
        <w:rPr>
          <w:i/>
          <w:iCs/>
          <w:lang w:val="vi-VN"/>
        </w:rPr>
        <w:t xml:space="preserve">“a) </w:t>
      </w:r>
      <w:r w:rsidRPr="00252208">
        <w:rPr>
          <w:i/>
          <w:iCs/>
          <w:lang w:val="x-none"/>
        </w:rPr>
        <w:t>Phân cấp quản lý chợ trên địa bàn tỉnh cho Ủy ban nhân dân cấp huyện, cấp xã phù hợp với tình hình thực tế tại địa phương và các quy định hiện hành; chỉ đạo Ủy ban nhân dân các cấp thực hiện rà soát, công bố việc phân hạng, phân loại chợ;</w:t>
      </w:r>
    </w:p>
    <w:p w14:paraId="42049EE1" w14:textId="77777777" w:rsidR="007117A4" w:rsidRPr="00252208" w:rsidRDefault="007117A4" w:rsidP="00252208">
      <w:pPr>
        <w:spacing w:before="120" w:after="120" w:line="264" w:lineRule="auto"/>
        <w:ind w:firstLine="720"/>
        <w:rPr>
          <w:i/>
          <w:iCs/>
        </w:rPr>
      </w:pPr>
      <w:r w:rsidRPr="00252208">
        <w:rPr>
          <w:i/>
          <w:iCs/>
        </w:rPr>
        <w:t>b) Ban hành hoặc trình cấp có thẩm quyền ban hành các chính sách, biện pháp và giải pháp nhằm huy động, khai thác các nguồn lực để phát triển mạng lưới chợ;</w:t>
      </w:r>
    </w:p>
    <w:p w14:paraId="464FF448" w14:textId="77777777" w:rsidR="007117A4" w:rsidRPr="00252208" w:rsidRDefault="007117A4" w:rsidP="00252208">
      <w:pPr>
        <w:spacing w:before="120" w:after="120" w:line="264" w:lineRule="auto"/>
        <w:ind w:firstLine="720"/>
        <w:rPr>
          <w:i/>
          <w:iCs/>
        </w:rPr>
      </w:pPr>
      <w:r w:rsidRPr="00252208">
        <w:rPr>
          <w:i/>
          <w:iCs/>
        </w:rPr>
        <w:t>c) Quy định trách nhiệm của Ủy ban nhân dân các cấp trong việc xóa bỏ điểm kinh doanh tự phát;</w:t>
      </w:r>
    </w:p>
    <w:p w14:paraId="045B4022" w14:textId="77777777" w:rsidR="007117A4" w:rsidRPr="00252208" w:rsidRDefault="007117A4" w:rsidP="00252208">
      <w:pPr>
        <w:spacing w:before="120" w:after="120" w:line="264" w:lineRule="auto"/>
        <w:ind w:firstLine="720"/>
        <w:rPr>
          <w:i/>
          <w:iCs/>
        </w:rPr>
      </w:pPr>
      <w:r w:rsidRPr="00252208">
        <w:rPr>
          <w:i/>
          <w:iCs/>
        </w:rPr>
        <w:lastRenderedPageBreak/>
        <w:t>d) Rà soát, nghiên cứu, xây dựng chính sách phát triển chợ đêm, chợ cộng đồng, chợ có giá trị di tích lịch sử, văn hóa, cảnh quan kiến trúc trên địa bàn theo quy định;</w:t>
      </w:r>
    </w:p>
    <w:p w14:paraId="3BB800E3" w14:textId="77777777" w:rsidR="007117A4" w:rsidRPr="00252208" w:rsidRDefault="007117A4" w:rsidP="00252208">
      <w:pPr>
        <w:spacing w:before="120" w:after="120" w:line="264" w:lineRule="auto"/>
        <w:ind w:firstLine="720"/>
        <w:rPr>
          <w:i/>
          <w:iCs/>
        </w:rPr>
      </w:pPr>
      <w:r w:rsidRPr="00252208">
        <w:rPr>
          <w:i/>
          <w:iCs/>
        </w:rPr>
        <w:t>đ) Ban hành quy trình chuyển đổi mô hình quản lý, kinh doanh, khai thác chợ với các nội dung chính theo </w:t>
      </w:r>
      <w:bookmarkStart w:id="17" w:name="bieumau_pl_2"/>
      <w:r w:rsidRPr="00252208">
        <w:rPr>
          <w:i/>
          <w:iCs/>
        </w:rPr>
        <w:t>Phụ lục II</w:t>
      </w:r>
      <w:bookmarkEnd w:id="17"/>
      <w:r w:rsidRPr="00252208">
        <w:rPr>
          <w:i/>
          <w:iCs/>
        </w:rPr>
        <w:t> Nghị định này;</w:t>
      </w:r>
    </w:p>
    <w:p w14:paraId="1D06E892" w14:textId="77777777" w:rsidR="007117A4" w:rsidRPr="00252208" w:rsidRDefault="007117A4" w:rsidP="00252208">
      <w:pPr>
        <w:spacing w:before="120" w:after="120" w:line="264" w:lineRule="auto"/>
        <w:ind w:firstLine="720"/>
        <w:rPr>
          <w:i/>
          <w:iCs/>
          <w:spacing w:val="-4"/>
        </w:rPr>
      </w:pPr>
      <w:r w:rsidRPr="00252208">
        <w:rPr>
          <w:i/>
          <w:iCs/>
          <w:spacing w:val="-4"/>
        </w:rPr>
        <w:t>e) Chỉ đạo rà soát tài sản kết cấu hạ tầng chợ do Nhà nước đầu tư, quản lý;</w:t>
      </w:r>
    </w:p>
    <w:p w14:paraId="2D14F64B" w14:textId="77777777" w:rsidR="007117A4" w:rsidRPr="00252208" w:rsidRDefault="007117A4" w:rsidP="00252208">
      <w:pPr>
        <w:spacing w:before="120" w:after="120" w:line="264" w:lineRule="auto"/>
        <w:ind w:firstLine="720"/>
        <w:rPr>
          <w:i/>
          <w:iCs/>
        </w:rPr>
      </w:pPr>
      <w:r w:rsidRPr="00252208">
        <w:rPr>
          <w:i/>
          <w:iCs/>
        </w:rPr>
        <w:t>g) Chỉ đạo thực hiện, kiểm tra, thanh tra, giám sát việc thực hiện các quy định của pháp luật và chính sách về phát triển, quản lý chợ.”</w:t>
      </w:r>
    </w:p>
    <w:p w14:paraId="6DB6D965" w14:textId="61ADACDF" w:rsidR="007117A4" w:rsidRPr="009C6CBD" w:rsidRDefault="0083713B" w:rsidP="00252208">
      <w:pPr>
        <w:shd w:val="clear" w:color="auto" w:fill="FFFFFF"/>
        <w:spacing w:before="120" w:after="120" w:line="264" w:lineRule="auto"/>
        <w:ind w:firstLine="720"/>
      </w:pPr>
      <w:r w:rsidRPr="00252208">
        <w:rPr>
          <w:rFonts w:eastAsia="SimSun"/>
          <w:szCs w:val="28"/>
          <w:lang w:eastAsia="zh-CN"/>
        </w:rPr>
        <w:t>Từ những quy định trên, nhằm nâng cao hiệu lực, hiệu quả quản lý nhà nướ</w:t>
      </w:r>
      <w:r w:rsidR="00250E0F">
        <w:rPr>
          <w:rFonts w:eastAsia="SimSun"/>
          <w:szCs w:val="28"/>
          <w:lang w:eastAsia="zh-CN"/>
        </w:rPr>
        <w:t>c;</w:t>
      </w:r>
      <w:r w:rsidRPr="00252208">
        <w:rPr>
          <w:rFonts w:eastAsia="SimSun"/>
          <w:szCs w:val="28"/>
          <w:lang w:eastAsia="zh-CN"/>
        </w:rPr>
        <w:t xml:space="preserve"> triển khai đầy đủ, đồng bộ các quy định</w:t>
      </w:r>
      <w:r w:rsidR="006E73BA">
        <w:rPr>
          <w:rFonts w:eastAsia="SimSun"/>
          <w:szCs w:val="28"/>
          <w:lang w:eastAsia="zh-CN"/>
        </w:rPr>
        <w:t xml:space="preserve"> của pháp luật, phù hợp với tình hình thực tế địa phương</w:t>
      </w:r>
      <w:r w:rsidR="00250E0F">
        <w:rPr>
          <w:rFonts w:eastAsia="SimSun"/>
          <w:szCs w:val="28"/>
          <w:lang w:eastAsia="zh-CN"/>
        </w:rPr>
        <w:t>;</w:t>
      </w:r>
      <w:r w:rsidR="00680D72">
        <w:rPr>
          <w:rFonts w:eastAsia="SimSun"/>
          <w:szCs w:val="28"/>
          <w:lang w:eastAsia="zh-CN"/>
        </w:rPr>
        <w:t xml:space="preserve"> làm cơ sở cho các sở, ngành</w:t>
      </w:r>
      <w:r w:rsidR="006E73BA">
        <w:rPr>
          <w:rFonts w:eastAsia="SimSun"/>
          <w:szCs w:val="28"/>
          <w:lang w:eastAsia="zh-CN"/>
        </w:rPr>
        <w:t>,</w:t>
      </w:r>
      <w:r w:rsidR="00680D72">
        <w:rPr>
          <w:rFonts w:eastAsia="SimSun"/>
          <w:szCs w:val="28"/>
          <w:lang w:eastAsia="zh-CN"/>
        </w:rPr>
        <w:t xml:space="preserve"> địa phương áp dụng </w:t>
      </w:r>
      <w:r w:rsidR="00250E0F">
        <w:rPr>
          <w:rFonts w:eastAsia="SimSun"/>
          <w:szCs w:val="28"/>
          <w:lang w:eastAsia="zh-CN"/>
        </w:rPr>
        <w:t>vào</w:t>
      </w:r>
      <w:r w:rsidR="00680D72">
        <w:rPr>
          <w:rFonts w:eastAsia="SimSun"/>
          <w:szCs w:val="28"/>
          <w:lang w:eastAsia="zh-CN"/>
        </w:rPr>
        <w:t xml:space="preserve"> thực tiễn</w:t>
      </w:r>
      <w:r w:rsidR="00250E0F" w:rsidRPr="00250E0F">
        <w:rPr>
          <w:rFonts w:eastAsia="SimSun"/>
          <w:szCs w:val="28"/>
          <w:lang w:eastAsia="zh-CN"/>
        </w:rPr>
        <w:t xml:space="preserve"> </w:t>
      </w:r>
      <w:r w:rsidR="00250E0F" w:rsidRPr="00252208">
        <w:rPr>
          <w:rFonts w:eastAsia="SimSun"/>
          <w:szCs w:val="28"/>
          <w:lang w:eastAsia="zh-CN"/>
        </w:rPr>
        <w:t>trong công tác phát triển và quản lý chợ trên địa bàn tỉnh</w:t>
      </w:r>
      <w:r w:rsidR="00300245">
        <w:rPr>
          <w:rFonts w:eastAsia="SimSun"/>
          <w:szCs w:val="28"/>
          <w:lang w:eastAsia="zh-CN"/>
        </w:rPr>
        <w:t>, đưa hoạt động chợ theo hướng ngày một văn minh, hiện đại. Do vậy,</w:t>
      </w:r>
      <w:r w:rsidR="007117A4" w:rsidRPr="00252208">
        <w:rPr>
          <w:bCs/>
          <w:lang w:val="nb-NO"/>
        </w:rPr>
        <w:t xml:space="preserve"> </w:t>
      </w:r>
      <w:r w:rsidR="007117A4" w:rsidRPr="009C6CBD">
        <w:rPr>
          <w:spacing w:val="-4"/>
        </w:rPr>
        <w:t xml:space="preserve">việc </w:t>
      </w:r>
      <w:r w:rsidR="007117A4" w:rsidRPr="009C6CBD">
        <w:t xml:space="preserve">ban hành </w:t>
      </w:r>
      <w:r w:rsidR="000D2056" w:rsidRPr="00252208">
        <w:t>Quyết định</w:t>
      </w:r>
      <w:r w:rsidR="000D2056" w:rsidRPr="00252208">
        <w:rPr>
          <w:bCs/>
        </w:rPr>
        <w:t xml:space="preserve"> Q</w:t>
      </w:r>
      <w:r w:rsidR="000D2056" w:rsidRPr="00252208">
        <w:rPr>
          <w:bCs/>
          <w:iCs/>
          <w:lang w:val="x-none"/>
        </w:rPr>
        <w:t>uy định</w:t>
      </w:r>
      <w:r w:rsidR="000D2056" w:rsidRPr="00252208">
        <w:rPr>
          <w:bCs/>
          <w:iCs/>
          <w:lang w:val="vi-VN"/>
        </w:rPr>
        <w:t xml:space="preserve"> </w:t>
      </w:r>
      <w:r w:rsidR="000D2056" w:rsidRPr="00252208">
        <w:rPr>
          <w:bCs/>
          <w:iCs/>
        </w:rPr>
        <w:t xml:space="preserve">một số nội dung </w:t>
      </w:r>
      <w:r w:rsidR="000D2056" w:rsidRPr="00252208">
        <w:rPr>
          <w:bCs/>
          <w:iCs/>
          <w:lang w:val="vi-VN"/>
        </w:rPr>
        <w:t>về</w:t>
      </w:r>
      <w:r w:rsidR="000D2056" w:rsidRPr="00252208">
        <w:rPr>
          <w:bCs/>
          <w:iCs/>
          <w:lang w:val="x-none"/>
        </w:rPr>
        <w:t xml:space="preserve"> phát triển và quản lý chợ</w:t>
      </w:r>
      <w:r w:rsidR="000D2056" w:rsidRPr="00252208">
        <w:rPr>
          <w:bCs/>
          <w:iCs/>
          <w:lang w:val="vi-VN"/>
        </w:rPr>
        <w:t xml:space="preserve"> </w:t>
      </w:r>
      <w:r w:rsidR="000D2056" w:rsidRPr="00252208">
        <w:rPr>
          <w:bCs/>
        </w:rPr>
        <w:t>trên địa bàn tỉnh Tuyên Quang</w:t>
      </w:r>
      <w:r w:rsidR="007117A4" w:rsidRPr="009C6CBD">
        <w:rPr>
          <w:b/>
        </w:rPr>
        <w:t xml:space="preserve"> </w:t>
      </w:r>
      <w:r w:rsidR="007117A4" w:rsidRPr="009C6CBD">
        <w:t>là cần thiết.</w:t>
      </w:r>
    </w:p>
    <w:p w14:paraId="15E3ACCF" w14:textId="77777777" w:rsidR="00885D85" w:rsidRPr="009C6CBD" w:rsidRDefault="007117A4" w:rsidP="00885D85">
      <w:pPr>
        <w:shd w:val="clear" w:color="auto" w:fill="FFFFFF"/>
        <w:spacing w:before="120" w:after="120" w:line="264" w:lineRule="auto"/>
        <w:ind w:firstLine="720"/>
        <w:rPr>
          <w:b/>
          <w:bCs/>
          <w:sz w:val="26"/>
          <w:szCs w:val="26"/>
        </w:rPr>
      </w:pPr>
      <w:r w:rsidRPr="009C6CBD">
        <w:rPr>
          <w:b/>
          <w:bCs/>
          <w:sz w:val="26"/>
          <w:szCs w:val="26"/>
        </w:rPr>
        <w:t>II. MỤC ĐÍCH, QUAN ĐIỂM CHỈ ĐẠO XÂY DỰNG VĂN BẢN</w:t>
      </w:r>
    </w:p>
    <w:p w14:paraId="2A7E066C" w14:textId="5A693353" w:rsidR="007117A4" w:rsidRPr="00885D85" w:rsidRDefault="007117A4" w:rsidP="00885D85">
      <w:pPr>
        <w:shd w:val="clear" w:color="auto" w:fill="FFFFFF"/>
        <w:spacing w:before="120" w:after="120" w:line="264" w:lineRule="auto"/>
        <w:ind w:firstLine="720"/>
        <w:rPr>
          <w:bCs/>
          <w:sz w:val="26"/>
          <w:szCs w:val="26"/>
          <w:lang w:val="nb-NO"/>
        </w:rPr>
      </w:pPr>
      <w:r w:rsidRPr="009C6CBD">
        <w:rPr>
          <w:b/>
          <w:bCs/>
          <w:szCs w:val="28"/>
        </w:rPr>
        <w:t>1. Mục đích</w:t>
      </w:r>
      <w:r w:rsidR="00C95E56" w:rsidRPr="009C6CBD">
        <w:rPr>
          <w:b/>
          <w:bCs/>
          <w:szCs w:val="28"/>
        </w:rPr>
        <w:t xml:space="preserve"> </w:t>
      </w:r>
      <w:r w:rsidR="00C95E56" w:rsidRPr="00252208">
        <w:rPr>
          <w:b/>
          <w:bCs/>
          <w:szCs w:val="28"/>
        </w:rPr>
        <w:t>ban hành văn bản</w:t>
      </w:r>
    </w:p>
    <w:p w14:paraId="23698097" w14:textId="77777777" w:rsidR="006E2E80" w:rsidRPr="009C6CBD" w:rsidRDefault="006E2E80" w:rsidP="00252208">
      <w:pPr>
        <w:pStyle w:val="ListParagraph"/>
        <w:widowControl w:val="0"/>
        <w:spacing w:before="120" w:after="120" w:line="264" w:lineRule="auto"/>
        <w:ind w:left="0" w:firstLine="720"/>
        <w:contextualSpacing w:val="0"/>
        <w:rPr>
          <w:bCs/>
          <w:lang w:val="nb-NO"/>
        </w:rPr>
      </w:pPr>
      <w:r w:rsidRPr="009C6CBD">
        <w:rPr>
          <w:spacing w:val="-4"/>
          <w:lang w:val="nb-NO"/>
        </w:rPr>
        <w:t xml:space="preserve">Việc </w:t>
      </w:r>
      <w:r w:rsidRPr="009C6CBD">
        <w:rPr>
          <w:lang w:val="nb-NO"/>
        </w:rPr>
        <w:t>ban hành Quyết định</w:t>
      </w:r>
      <w:r w:rsidRPr="009C6CBD">
        <w:rPr>
          <w:bCs/>
          <w:lang w:val="nb-NO"/>
        </w:rPr>
        <w:t xml:space="preserve"> Q</w:t>
      </w:r>
      <w:r w:rsidRPr="00252208">
        <w:rPr>
          <w:bCs/>
          <w:iCs/>
          <w:lang w:val="x-none"/>
        </w:rPr>
        <w:t>uy định</w:t>
      </w:r>
      <w:r w:rsidRPr="00252208">
        <w:rPr>
          <w:bCs/>
          <w:iCs/>
          <w:lang w:val="vi-VN"/>
        </w:rPr>
        <w:t xml:space="preserve"> </w:t>
      </w:r>
      <w:r w:rsidRPr="009C6CBD">
        <w:rPr>
          <w:bCs/>
          <w:iCs/>
          <w:lang w:val="nb-NO"/>
        </w:rPr>
        <w:t xml:space="preserve">một số nội dung </w:t>
      </w:r>
      <w:r w:rsidRPr="00252208">
        <w:rPr>
          <w:bCs/>
          <w:iCs/>
          <w:lang w:val="vi-VN"/>
        </w:rPr>
        <w:t>về</w:t>
      </w:r>
      <w:r w:rsidRPr="00252208">
        <w:rPr>
          <w:bCs/>
          <w:iCs/>
          <w:lang w:val="x-none"/>
        </w:rPr>
        <w:t xml:space="preserve"> phát triển và quản lý chợ</w:t>
      </w:r>
      <w:r w:rsidRPr="00252208">
        <w:rPr>
          <w:bCs/>
          <w:iCs/>
          <w:lang w:val="vi-VN"/>
        </w:rPr>
        <w:t xml:space="preserve"> </w:t>
      </w:r>
      <w:r w:rsidRPr="009C6CBD">
        <w:rPr>
          <w:bCs/>
          <w:lang w:val="nb-NO"/>
        </w:rPr>
        <w:t>trên địa bàn tỉnh Tuyên Quang, nhằm:</w:t>
      </w:r>
    </w:p>
    <w:p w14:paraId="20FCCE9E" w14:textId="5F69574C" w:rsidR="00D336EE" w:rsidRPr="00252208" w:rsidRDefault="007117A4" w:rsidP="00252208">
      <w:pPr>
        <w:pStyle w:val="ListParagraph"/>
        <w:widowControl w:val="0"/>
        <w:spacing w:before="120" w:after="120" w:line="264" w:lineRule="auto"/>
        <w:ind w:left="0" w:firstLine="720"/>
        <w:contextualSpacing w:val="0"/>
        <w:rPr>
          <w:lang w:val="nb-NO"/>
        </w:rPr>
      </w:pPr>
      <w:r w:rsidRPr="00252208">
        <w:rPr>
          <w:lang w:val="nb-NO"/>
        </w:rPr>
        <w:t xml:space="preserve">- Cụ thể hóa các nội dung </w:t>
      </w:r>
      <w:r w:rsidRPr="009C6CBD">
        <w:rPr>
          <w:lang w:val="nb-NO"/>
        </w:rPr>
        <w:t xml:space="preserve">được Chính phủ giao cho </w:t>
      </w:r>
      <w:r w:rsidR="00D840D0" w:rsidRPr="00D840D0">
        <w:rPr>
          <w:spacing w:val="-2"/>
          <w:lang w:val="nb-NO"/>
        </w:rPr>
        <w:t>Uỷ ban nhân dân</w:t>
      </w:r>
      <w:r w:rsidRPr="009C6CBD">
        <w:rPr>
          <w:lang w:val="nb-NO"/>
        </w:rPr>
        <w:t xml:space="preserve"> tỉnh tại Nghị định số 60/2024/NĐ-CP ngày 05/6/2024 về phát triển và quản lý chợ</w:t>
      </w:r>
      <w:r w:rsidR="00D336EE" w:rsidRPr="00252208">
        <w:rPr>
          <w:lang w:val="nb-NO"/>
        </w:rPr>
        <w:t>.</w:t>
      </w:r>
    </w:p>
    <w:p w14:paraId="10BDB71F" w14:textId="77777777" w:rsidR="00D336EE" w:rsidRPr="009C6CBD" w:rsidRDefault="00D336EE" w:rsidP="00252208">
      <w:pPr>
        <w:spacing w:before="120" w:after="120" w:line="264" w:lineRule="auto"/>
        <w:ind w:firstLine="720"/>
        <w:rPr>
          <w:szCs w:val="28"/>
          <w:lang w:val="nb-NO"/>
        </w:rPr>
      </w:pPr>
      <w:r w:rsidRPr="009C6CBD">
        <w:rPr>
          <w:rFonts w:eastAsia="Calibri"/>
          <w:szCs w:val="28"/>
          <w:lang w:val="nb-NO"/>
        </w:rPr>
        <w:t xml:space="preserve">- Tăng cường </w:t>
      </w:r>
      <w:r w:rsidRPr="009C6CBD">
        <w:rPr>
          <w:szCs w:val="28"/>
          <w:lang w:val="nb-NO"/>
        </w:rPr>
        <w:t>hiệu quả quản lý nhà nước</w:t>
      </w:r>
      <w:r w:rsidRPr="009C6CBD">
        <w:rPr>
          <w:rFonts w:eastAsia="Calibri"/>
          <w:szCs w:val="28"/>
          <w:lang w:val="nb-NO"/>
        </w:rPr>
        <w:t xml:space="preserve">, phân công rõ thẩm quyền, trách nhiệm của từng cơ quan, đơn vị và trách nhiệm phối hợp giữa các cơ quan </w:t>
      </w:r>
      <w:r w:rsidRPr="009C6CBD">
        <w:rPr>
          <w:szCs w:val="28"/>
          <w:lang w:val="nb-NO"/>
        </w:rPr>
        <w:t>trong công tác phát triển và quản lý chợ trên địa bàn tỉnh.</w:t>
      </w:r>
    </w:p>
    <w:p w14:paraId="169BC755" w14:textId="77777777" w:rsidR="00885D85" w:rsidRPr="009C6CBD" w:rsidRDefault="00D336EE" w:rsidP="00885D85">
      <w:pPr>
        <w:spacing w:before="120" w:after="120" w:line="264" w:lineRule="auto"/>
        <w:ind w:firstLine="720"/>
        <w:rPr>
          <w:szCs w:val="28"/>
          <w:lang w:val="nb-NO"/>
        </w:rPr>
      </w:pPr>
      <w:r w:rsidRPr="009C6CBD">
        <w:rPr>
          <w:szCs w:val="28"/>
          <w:lang w:val="nb-NO"/>
        </w:rPr>
        <w:t>- Sử dụng và khai thác hiệu quả tài sản kết cấu hạ tầng chợ; đảm bảo công khai, minh bạch.</w:t>
      </w:r>
    </w:p>
    <w:p w14:paraId="06D71A35" w14:textId="77777777" w:rsidR="00885D85" w:rsidRPr="009C6CBD" w:rsidRDefault="007117A4" w:rsidP="00885D85">
      <w:pPr>
        <w:spacing w:before="120" w:after="120" w:line="264" w:lineRule="auto"/>
        <w:ind w:firstLine="720"/>
        <w:rPr>
          <w:b/>
          <w:bCs/>
          <w:szCs w:val="28"/>
          <w:lang w:val="nb-NO"/>
        </w:rPr>
      </w:pPr>
      <w:r w:rsidRPr="009C6CBD">
        <w:rPr>
          <w:b/>
          <w:bCs/>
          <w:szCs w:val="28"/>
          <w:lang w:val="nb-NO"/>
        </w:rPr>
        <w:t xml:space="preserve">2. </w:t>
      </w:r>
      <w:r w:rsidR="00C95E56" w:rsidRPr="009C6CBD">
        <w:rPr>
          <w:b/>
          <w:bCs/>
          <w:szCs w:val="28"/>
          <w:lang w:val="nb-NO"/>
        </w:rPr>
        <w:t>Quan điểm xây dựng văn bản</w:t>
      </w:r>
    </w:p>
    <w:p w14:paraId="2C2451D4" w14:textId="05151742" w:rsidR="007117A4" w:rsidRPr="009C6CBD" w:rsidRDefault="007117A4" w:rsidP="00885D85">
      <w:pPr>
        <w:spacing w:before="120" w:after="120" w:line="264" w:lineRule="auto"/>
        <w:ind w:firstLine="720"/>
        <w:rPr>
          <w:rFonts w:eastAsia="Calibri"/>
          <w:szCs w:val="28"/>
          <w:lang w:val="nb-NO"/>
        </w:rPr>
      </w:pPr>
      <w:r w:rsidRPr="009C6CBD">
        <w:rPr>
          <w:spacing w:val="-2"/>
          <w:szCs w:val="28"/>
          <w:lang w:val="nb-NO"/>
        </w:rPr>
        <w:t>- Đảm bảo nguyên tắc phù hợp với đặc điểm, điều kiện thực tế và công tác quản lý nhà nước về quản lý và phát triển chợ trên địa bàn tỉnh. Tạo điều kiện thuận lợi cho các đối tượng quản lý thực hiện theo quy định và không trái với quy định hiện hành.</w:t>
      </w:r>
    </w:p>
    <w:p w14:paraId="08640963" w14:textId="77777777" w:rsidR="007117A4" w:rsidRPr="009C6CBD" w:rsidRDefault="007117A4" w:rsidP="00252208">
      <w:pPr>
        <w:spacing w:before="120" w:after="120" w:line="264" w:lineRule="auto"/>
        <w:ind w:firstLine="720"/>
        <w:rPr>
          <w:lang w:val="nb-NO"/>
        </w:rPr>
      </w:pPr>
      <w:r w:rsidRPr="009C6CBD">
        <w:rPr>
          <w:lang w:val="nb-NO"/>
        </w:rPr>
        <w:t>- Đảm bảo đúng thẩm quyền, hình thức, trình tự thủ tục xây dựng, ban hành văn bản quy phạm pháp luật, công khai, dân chủ trong việc tiếp nhận, phản hồi ý kiến, tiếp thu ý kiến của các cơ quan, đơn vị trong quá trình xây dựng văn bản quy phạm pháp luật.</w:t>
      </w:r>
    </w:p>
    <w:p w14:paraId="00C8C681" w14:textId="77777777" w:rsidR="007117A4" w:rsidRPr="00252208" w:rsidRDefault="007117A4" w:rsidP="00252208">
      <w:pPr>
        <w:pStyle w:val="ListParagraph"/>
        <w:widowControl w:val="0"/>
        <w:spacing w:before="120" w:after="120" w:line="264" w:lineRule="auto"/>
        <w:ind w:left="0" w:firstLine="720"/>
        <w:contextualSpacing w:val="0"/>
        <w:rPr>
          <w:lang w:val="nb-NO"/>
        </w:rPr>
      </w:pPr>
      <w:r w:rsidRPr="00252208">
        <w:rPr>
          <w:lang w:val="nb-NO"/>
        </w:rPr>
        <w:t xml:space="preserve">- Quy định được xây dựng phải đảm bảo tính khả thi, phù hợp với nhu cầu </w:t>
      </w:r>
      <w:r w:rsidRPr="00252208">
        <w:rPr>
          <w:lang w:val="nb-NO"/>
        </w:rPr>
        <w:lastRenderedPageBreak/>
        <w:t>thực tiễn, năng lực triển khai của các cơ quan và các tổ chức, cá nhân có liên quan trên địa bàn tỉnh.</w:t>
      </w:r>
    </w:p>
    <w:p w14:paraId="3173E46F" w14:textId="3968C6AA" w:rsidR="007117A4" w:rsidRPr="00252208" w:rsidRDefault="007117A4" w:rsidP="00252208">
      <w:pPr>
        <w:pStyle w:val="ListParagraph"/>
        <w:widowControl w:val="0"/>
        <w:spacing w:before="120" w:after="120" w:line="264" w:lineRule="auto"/>
        <w:ind w:left="0" w:firstLine="720"/>
        <w:contextualSpacing w:val="0"/>
        <w:rPr>
          <w:lang w:val="nb-NO"/>
        </w:rPr>
      </w:pPr>
      <w:r w:rsidRPr="00252208">
        <w:rPr>
          <w:lang w:val="nb-NO"/>
        </w:rPr>
        <w:t>- Không làm phát sinh thủ tục hành chính</w:t>
      </w:r>
      <w:r w:rsidR="00E04103" w:rsidRPr="00252208">
        <w:rPr>
          <w:lang w:val="nb-NO"/>
        </w:rPr>
        <w:t>.</w:t>
      </w:r>
    </w:p>
    <w:p w14:paraId="08DDE5A0" w14:textId="77777777" w:rsidR="00B2248F" w:rsidRPr="009C6CBD" w:rsidRDefault="00B2248F" w:rsidP="00252208">
      <w:pPr>
        <w:pStyle w:val="NormalWeb"/>
        <w:shd w:val="clear" w:color="auto" w:fill="FFFFFF"/>
        <w:spacing w:before="120" w:beforeAutospacing="0" w:after="120" w:afterAutospacing="0" w:line="264" w:lineRule="auto"/>
        <w:ind w:firstLine="720"/>
        <w:jc w:val="both"/>
        <w:rPr>
          <w:rFonts w:eastAsia="SimSun"/>
          <w:b/>
          <w:bCs/>
          <w:color w:val="000000"/>
          <w:sz w:val="26"/>
          <w:szCs w:val="26"/>
          <w:lang w:val="nb-NO" w:eastAsia="zh-CN"/>
        </w:rPr>
      </w:pPr>
      <w:r w:rsidRPr="009C6CBD">
        <w:rPr>
          <w:rFonts w:eastAsia="SimSun"/>
          <w:b/>
          <w:bCs/>
          <w:color w:val="000000"/>
          <w:sz w:val="26"/>
          <w:szCs w:val="26"/>
          <w:lang w:val="nb-NO" w:eastAsia="zh-CN"/>
        </w:rPr>
        <w:t>III. QUÁ TRÌNH XÂY DỰNG VĂN BẢN</w:t>
      </w:r>
    </w:p>
    <w:p w14:paraId="08E5508B" w14:textId="25157800" w:rsidR="003D5C72" w:rsidRPr="00D840D0" w:rsidRDefault="003D5C72" w:rsidP="00252208">
      <w:pPr>
        <w:spacing w:before="120" w:after="120" w:line="264" w:lineRule="auto"/>
        <w:ind w:firstLine="720"/>
        <w:rPr>
          <w:spacing w:val="-6"/>
          <w:szCs w:val="28"/>
          <w:lang w:val="nb-NO"/>
        </w:rPr>
      </w:pPr>
      <w:r w:rsidRPr="00D840D0">
        <w:rPr>
          <w:spacing w:val="-6"/>
          <w:szCs w:val="28"/>
          <w:lang w:val="nb-NO"/>
        </w:rPr>
        <w:t xml:space="preserve">Căn cứ Nghị định số 60/2024/NĐ-CP ngày 05 tháng 6 năm 2024 của Chính phủ về phát triển và quản lý chợ; Để có cơ sở tham mưu, trình </w:t>
      </w:r>
      <w:r w:rsidR="00D840D0" w:rsidRPr="00D840D0">
        <w:rPr>
          <w:spacing w:val="-6"/>
          <w:lang w:val="nb-NO"/>
        </w:rPr>
        <w:t>Uỷ ban nhân dân</w:t>
      </w:r>
      <w:r w:rsidRPr="00D840D0">
        <w:rPr>
          <w:spacing w:val="-6"/>
          <w:szCs w:val="28"/>
          <w:lang w:val="nb-NO"/>
        </w:rPr>
        <w:t xml:space="preserve"> tỉnh </w:t>
      </w:r>
      <w:r w:rsidRPr="00D840D0">
        <w:rPr>
          <w:rFonts w:eastAsia="Calibri"/>
          <w:spacing w:val="-6"/>
          <w:szCs w:val="28"/>
          <w:lang w:val="vi-VN"/>
        </w:rPr>
        <w:t xml:space="preserve">ban hành </w:t>
      </w:r>
      <w:r w:rsidRPr="00D840D0">
        <w:rPr>
          <w:spacing w:val="-6"/>
          <w:lang w:val="nb-NO"/>
        </w:rPr>
        <w:t>Quyết định</w:t>
      </w:r>
      <w:r w:rsidRPr="00D840D0">
        <w:rPr>
          <w:bCs/>
          <w:spacing w:val="-6"/>
          <w:lang w:val="nb-NO"/>
        </w:rPr>
        <w:t xml:space="preserve"> Q</w:t>
      </w:r>
      <w:r w:rsidRPr="00D840D0">
        <w:rPr>
          <w:bCs/>
          <w:iCs/>
          <w:spacing w:val="-6"/>
          <w:lang w:val="x-none"/>
        </w:rPr>
        <w:t>uy định</w:t>
      </w:r>
      <w:r w:rsidRPr="00D840D0">
        <w:rPr>
          <w:bCs/>
          <w:iCs/>
          <w:spacing w:val="-6"/>
          <w:lang w:val="vi-VN"/>
        </w:rPr>
        <w:t xml:space="preserve"> </w:t>
      </w:r>
      <w:r w:rsidRPr="00D840D0">
        <w:rPr>
          <w:bCs/>
          <w:iCs/>
          <w:spacing w:val="-6"/>
          <w:lang w:val="nb-NO"/>
        </w:rPr>
        <w:t xml:space="preserve">một số nội dung </w:t>
      </w:r>
      <w:r w:rsidRPr="00D840D0">
        <w:rPr>
          <w:bCs/>
          <w:iCs/>
          <w:spacing w:val="-6"/>
          <w:lang w:val="vi-VN"/>
        </w:rPr>
        <w:t>về</w:t>
      </w:r>
      <w:r w:rsidRPr="00D840D0">
        <w:rPr>
          <w:bCs/>
          <w:iCs/>
          <w:spacing w:val="-6"/>
          <w:lang w:val="x-none"/>
        </w:rPr>
        <w:t xml:space="preserve"> phát triển và quản lý chợ</w:t>
      </w:r>
      <w:r w:rsidRPr="00D840D0">
        <w:rPr>
          <w:bCs/>
          <w:iCs/>
          <w:spacing w:val="-6"/>
          <w:lang w:val="vi-VN"/>
        </w:rPr>
        <w:t xml:space="preserve"> </w:t>
      </w:r>
      <w:r w:rsidRPr="00D840D0">
        <w:rPr>
          <w:bCs/>
          <w:spacing w:val="-6"/>
          <w:lang w:val="nb-NO"/>
        </w:rPr>
        <w:t>trên địa bàn tỉnh Tuyên Quang</w:t>
      </w:r>
      <w:r w:rsidRPr="00D840D0">
        <w:rPr>
          <w:spacing w:val="-6"/>
          <w:szCs w:val="28"/>
          <w:lang w:val="nb-NO"/>
        </w:rPr>
        <w:t>, Sở Công Thương đã chủ trì, triển khai:</w:t>
      </w:r>
    </w:p>
    <w:p w14:paraId="204C7781" w14:textId="5269ABD7" w:rsidR="00C0104D" w:rsidRPr="009C6CBD" w:rsidRDefault="00C864CD" w:rsidP="00252208">
      <w:pPr>
        <w:spacing w:before="120" w:after="120" w:line="264" w:lineRule="auto"/>
        <w:ind w:firstLine="720"/>
        <w:rPr>
          <w:spacing w:val="-4"/>
          <w:lang w:val="nb-NO"/>
        </w:rPr>
      </w:pPr>
      <w:r w:rsidRPr="009C6CBD">
        <w:rPr>
          <w:spacing w:val="-4"/>
          <w:szCs w:val="28"/>
          <w:lang w:val="nb-NO"/>
        </w:rPr>
        <w:t xml:space="preserve">1. </w:t>
      </w:r>
      <w:r w:rsidR="0045303F" w:rsidRPr="009C6CBD">
        <w:rPr>
          <w:spacing w:val="-4"/>
          <w:szCs w:val="28"/>
          <w:lang w:val="nb-NO"/>
        </w:rPr>
        <w:t xml:space="preserve">Sở Công Thương đã chủ trì, phối với các sở, ngành, đơn vị liên quan tham mưu, đề xuất </w:t>
      </w:r>
      <w:r w:rsidR="00D840D0" w:rsidRPr="00D840D0">
        <w:rPr>
          <w:spacing w:val="-2"/>
          <w:lang w:val="nb-NO"/>
        </w:rPr>
        <w:t>Uỷ ban nhân dân</w:t>
      </w:r>
      <w:r w:rsidR="0045303F" w:rsidRPr="009C6CBD">
        <w:rPr>
          <w:spacing w:val="-4"/>
          <w:szCs w:val="28"/>
          <w:lang w:val="nb-NO"/>
        </w:rPr>
        <w:t xml:space="preserve"> tỉnh cho chủ trương xây dựng văn bản quy phạm pháp luật </w:t>
      </w:r>
      <w:r w:rsidR="002D3837" w:rsidRPr="009C6CBD">
        <w:rPr>
          <w:bCs/>
          <w:spacing w:val="-4"/>
          <w:lang w:val="nb-NO"/>
        </w:rPr>
        <w:t>Q</w:t>
      </w:r>
      <w:r w:rsidR="002D3837" w:rsidRPr="00885D85">
        <w:rPr>
          <w:bCs/>
          <w:iCs/>
          <w:spacing w:val="-4"/>
          <w:lang w:val="x-none"/>
        </w:rPr>
        <w:t>uy định</w:t>
      </w:r>
      <w:r w:rsidR="002D3837" w:rsidRPr="00885D85">
        <w:rPr>
          <w:bCs/>
          <w:iCs/>
          <w:spacing w:val="-4"/>
          <w:lang w:val="vi-VN"/>
        </w:rPr>
        <w:t xml:space="preserve"> </w:t>
      </w:r>
      <w:r w:rsidR="002D3837" w:rsidRPr="009C6CBD">
        <w:rPr>
          <w:bCs/>
          <w:iCs/>
          <w:spacing w:val="-4"/>
          <w:lang w:val="nb-NO"/>
        </w:rPr>
        <w:t xml:space="preserve">một số nội dung </w:t>
      </w:r>
      <w:r w:rsidR="002D3837" w:rsidRPr="00885D85">
        <w:rPr>
          <w:bCs/>
          <w:iCs/>
          <w:spacing w:val="-4"/>
          <w:lang w:val="vi-VN"/>
        </w:rPr>
        <w:t>về</w:t>
      </w:r>
      <w:r w:rsidR="002D3837" w:rsidRPr="00885D85">
        <w:rPr>
          <w:bCs/>
          <w:iCs/>
          <w:spacing w:val="-4"/>
          <w:lang w:val="x-none"/>
        </w:rPr>
        <w:t xml:space="preserve"> phát triển và quản lý chợ</w:t>
      </w:r>
      <w:r w:rsidR="002D3837" w:rsidRPr="00885D85">
        <w:rPr>
          <w:bCs/>
          <w:iCs/>
          <w:spacing w:val="-4"/>
          <w:lang w:val="vi-VN"/>
        </w:rPr>
        <w:t xml:space="preserve"> </w:t>
      </w:r>
      <w:r w:rsidR="002D3837" w:rsidRPr="009C6CBD">
        <w:rPr>
          <w:bCs/>
          <w:spacing w:val="-4"/>
          <w:lang w:val="nb-NO"/>
        </w:rPr>
        <w:t xml:space="preserve">trên địa bàn tỉnh (tại </w:t>
      </w:r>
      <w:r w:rsidR="002D3837" w:rsidRPr="009C6CBD">
        <w:rPr>
          <w:spacing w:val="-4"/>
          <w:lang w:val="nb-NO"/>
        </w:rPr>
        <w:t xml:space="preserve">Quyết định số 185/QĐ-UBND ngày 21/02/2025 của </w:t>
      </w:r>
      <w:r w:rsidR="00D840D0" w:rsidRPr="00D840D0">
        <w:rPr>
          <w:spacing w:val="-2"/>
          <w:lang w:val="nb-NO"/>
        </w:rPr>
        <w:t>Uỷ ban nhân dân</w:t>
      </w:r>
      <w:r w:rsidR="002D3837" w:rsidRPr="009C6CBD">
        <w:rPr>
          <w:spacing w:val="-4"/>
          <w:lang w:val="nb-NO"/>
        </w:rPr>
        <w:t xml:space="preserve"> tỉnh Tuyên Quang về phê duyệt Danh mục xây dựng Quyết định quy phạm pháp luật của Uỷ ban nhân dân tỉnh năm 2025, Chương trình số 46/CTr-UBND ngày 22/8/2025 của </w:t>
      </w:r>
      <w:r w:rsidR="00D840D0" w:rsidRPr="00D840D0">
        <w:rPr>
          <w:spacing w:val="-2"/>
          <w:lang w:val="nb-NO"/>
        </w:rPr>
        <w:t>Uỷ ban nhân dân</w:t>
      </w:r>
      <w:r w:rsidR="002D3837" w:rsidRPr="009C6CBD">
        <w:rPr>
          <w:spacing w:val="-4"/>
          <w:lang w:val="nb-NO"/>
        </w:rPr>
        <w:t xml:space="preserve"> tỉnh về công tác 05 tháng cuối năm 2025 của Ủy ban nhân dân tỉnh Tuyên Quang</w:t>
      </w:r>
      <w:r w:rsidR="00C0104D" w:rsidRPr="009C6CBD">
        <w:rPr>
          <w:spacing w:val="-4"/>
          <w:lang w:val="nb-NO"/>
        </w:rPr>
        <w:t>).</w:t>
      </w:r>
    </w:p>
    <w:p w14:paraId="5BF23B92" w14:textId="17FC18E0" w:rsidR="00332F37" w:rsidRPr="00252208" w:rsidRDefault="00C0104D" w:rsidP="00252208">
      <w:pPr>
        <w:spacing w:before="120" w:after="120" w:line="264" w:lineRule="auto"/>
        <w:ind w:firstLine="720"/>
        <w:rPr>
          <w:spacing w:val="-4"/>
          <w:lang w:val="nb-NO"/>
        </w:rPr>
      </w:pPr>
      <w:r w:rsidRPr="009C6CBD">
        <w:rPr>
          <w:spacing w:val="-2"/>
          <w:lang w:val="nb-NO"/>
        </w:rPr>
        <w:t>2.</w:t>
      </w:r>
      <w:r w:rsidR="00B2248F" w:rsidRPr="00252208">
        <w:rPr>
          <w:spacing w:val="-4"/>
          <w:lang w:val="nb-NO"/>
        </w:rPr>
        <w:t xml:space="preserve"> Sở Công Thương tổ chức xây dựng dự thảo văn bản: </w:t>
      </w:r>
      <w:r w:rsidR="00332F37" w:rsidRPr="00252208">
        <w:rPr>
          <w:spacing w:val="-4"/>
          <w:lang w:val="nb-NO"/>
        </w:rPr>
        <w:t>Trong tháng 8, thán</w:t>
      </w:r>
      <w:r w:rsidR="004C5EFC">
        <w:rPr>
          <w:spacing w:val="-4"/>
          <w:lang w:val="nb-NO"/>
        </w:rPr>
        <w:t>g</w:t>
      </w:r>
      <w:r w:rsidR="00332F37" w:rsidRPr="00252208">
        <w:rPr>
          <w:spacing w:val="-4"/>
          <w:lang w:val="nb-NO"/>
        </w:rPr>
        <w:t xml:space="preserve"> 9/2025;</w:t>
      </w:r>
    </w:p>
    <w:p w14:paraId="7DD139C6" w14:textId="6696E2DA" w:rsidR="00B2248F" w:rsidRPr="00252208" w:rsidRDefault="00332F37" w:rsidP="00252208">
      <w:pPr>
        <w:spacing w:before="120" w:after="120" w:line="264" w:lineRule="auto"/>
        <w:ind w:firstLine="720"/>
        <w:rPr>
          <w:spacing w:val="-4"/>
          <w:lang w:val="nb-NO"/>
        </w:rPr>
      </w:pPr>
      <w:r w:rsidRPr="00252208">
        <w:rPr>
          <w:spacing w:val="-4"/>
          <w:lang w:val="nb-NO"/>
        </w:rPr>
        <w:t xml:space="preserve">3. </w:t>
      </w:r>
      <w:r w:rsidRPr="009C6CBD">
        <w:rPr>
          <w:szCs w:val="28"/>
          <w:lang w:val="nb-NO"/>
        </w:rPr>
        <w:t>Ban hà</w:t>
      </w:r>
      <w:r w:rsidR="004C5EFC" w:rsidRPr="009C6CBD">
        <w:rPr>
          <w:szCs w:val="28"/>
          <w:lang w:val="nb-NO"/>
        </w:rPr>
        <w:t>nh văn bản số .../SCT-TM ngày ...</w:t>
      </w:r>
      <w:r w:rsidRPr="009C6CBD">
        <w:rPr>
          <w:szCs w:val="28"/>
          <w:lang w:val="nb-NO"/>
        </w:rPr>
        <w:t>/9/2025</w:t>
      </w:r>
      <w:r w:rsidRPr="00252208">
        <w:rPr>
          <w:lang w:val="nb-NO"/>
        </w:rPr>
        <w:t xml:space="preserve"> gửi các sở, n</w:t>
      </w:r>
      <w:r w:rsidR="00B2248F" w:rsidRPr="00252208">
        <w:rPr>
          <w:lang w:val="nb-NO"/>
        </w:rPr>
        <w:t>gành, địa phương và các đơn vị có liên quan góp ý</w:t>
      </w:r>
      <w:r w:rsidR="00BC2A45" w:rsidRPr="00252208">
        <w:rPr>
          <w:spacing w:val="-4"/>
          <w:lang w:val="nb-NO"/>
        </w:rPr>
        <w:t xml:space="preserve"> dự thảo và đề nghị đăng tải d</w:t>
      </w:r>
      <w:r w:rsidR="00B2248F" w:rsidRPr="00252208">
        <w:rPr>
          <w:spacing w:val="-4"/>
          <w:lang w:val="nb-NO"/>
        </w:rPr>
        <w:t>ự thảo văn bản trên Cổng Thông tin điện tử tỉnh Tuyên Quang;</w:t>
      </w:r>
    </w:p>
    <w:p w14:paraId="5EA26759" w14:textId="0B15D0B5" w:rsidR="00B2248F" w:rsidRPr="00252208" w:rsidRDefault="00B2248F" w:rsidP="00252208">
      <w:pPr>
        <w:spacing w:before="120" w:after="120" w:line="264" w:lineRule="auto"/>
        <w:ind w:firstLine="720"/>
        <w:rPr>
          <w:lang w:val="nb-NO"/>
        </w:rPr>
      </w:pPr>
      <w:r w:rsidRPr="00252208">
        <w:rPr>
          <w:lang w:val="nb-NO"/>
        </w:rPr>
        <w:t>- Tí</w:t>
      </w:r>
      <w:r w:rsidR="004C5EFC">
        <w:rPr>
          <w:lang w:val="nb-NO"/>
        </w:rPr>
        <w:t>nh đến ngày .../10</w:t>
      </w:r>
      <w:r w:rsidR="003F644A" w:rsidRPr="00252208">
        <w:rPr>
          <w:lang w:val="nb-NO"/>
        </w:rPr>
        <w:t>/2025, Sở Công T</w:t>
      </w:r>
      <w:r w:rsidRPr="00252208">
        <w:rPr>
          <w:lang w:val="nb-NO"/>
        </w:rPr>
        <w:t>hươ</w:t>
      </w:r>
      <w:r w:rsidR="00BC2A45" w:rsidRPr="00252208">
        <w:rPr>
          <w:lang w:val="nb-NO"/>
        </w:rPr>
        <w:t>ng đã tiếp nhận tham gia góp ý d</w:t>
      </w:r>
      <w:r w:rsidRPr="00252208">
        <w:rPr>
          <w:lang w:val="nb-NO"/>
        </w:rPr>
        <w:t>ự thảo của ...  cơ quan, đơn vị. Trong đó:</w:t>
      </w:r>
    </w:p>
    <w:p w14:paraId="1763BC71" w14:textId="697A1529" w:rsidR="00B2248F" w:rsidRPr="00252208" w:rsidRDefault="00B2248F" w:rsidP="00252208">
      <w:pPr>
        <w:spacing w:before="120" w:after="120" w:line="264" w:lineRule="auto"/>
        <w:ind w:firstLine="720"/>
        <w:rPr>
          <w:spacing w:val="-4"/>
          <w:lang w:val="nb-NO"/>
        </w:rPr>
      </w:pPr>
      <w:r w:rsidRPr="00252208">
        <w:rPr>
          <w:lang w:val="nb-NO"/>
        </w:rPr>
        <w:t>+</w:t>
      </w:r>
      <w:r w:rsidR="00BC2A45" w:rsidRPr="00252208">
        <w:rPr>
          <w:lang w:val="nb-NO"/>
        </w:rPr>
        <w:t xml:space="preserve"> ...</w:t>
      </w:r>
      <w:r w:rsidRPr="00252208">
        <w:rPr>
          <w:lang w:val="nb-NO"/>
        </w:rPr>
        <w:t xml:space="preserve"> cơ quan, đơn vị đồng ý, nhất trí với nội dung Dự thảo;</w:t>
      </w:r>
    </w:p>
    <w:p w14:paraId="6840FF3C" w14:textId="05C9B831" w:rsidR="00B2248F" w:rsidRPr="00252208" w:rsidRDefault="00BC2A45" w:rsidP="00252208">
      <w:pPr>
        <w:spacing w:before="120" w:after="120" w:line="264" w:lineRule="auto"/>
        <w:ind w:firstLine="720"/>
        <w:rPr>
          <w:spacing w:val="-8"/>
          <w:lang w:val="nb-NO"/>
        </w:rPr>
      </w:pPr>
      <w:r w:rsidRPr="00252208">
        <w:rPr>
          <w:spacing w:val="-8"/>
          <w:lang w:val="nb-NO"/>
        </w:rPr>
        <w:t xml:space="preserve">+ ... </w:t>
      </w:r>
      <w:r w:rsidR="00B2248F" w:rsidRPr="00252208">
        <w:rPr>
          <w:spacing w:val="-8"/>
          <w:lang w:val="nb-NO"/>
        </w:rPr>
        <w:t>cơ quan, đơn vị tham gia góp ý đề nghị sửa đổi, bổ sung nội dung Dự thảo.</w:t>
      </w:r>
    </w:p>
    <w:p w14:paraId="208C85E1" w14:textId="7BB65E44" w:rsidR="00B2248F" w:rsidRPr="00252208" w:rsidRDefault="00B2248F" w:rsidP="00252208">
      <w:pPr>
        <w:spacing w:before="120" w:after="120" w:line="264" w:lineRule="auto"/>
        <w:ind w:firstLine="720"/>
        <w:rPr>
          <w:lang w:val="nb-NO"/>
        </w:rPr>
      </w:pPr>
      <w:r w:rsidRPr="00252208">
        <w:rPr>
          <w:lang w:val="nb-NO"/>
        </w:rPr>
        <w:t xml:space="preserve">- Kết quả lấy ý kiến trên Cổng Thông tin điện tử của </w:t>
      </w:r>
      <w:r w:rsidR="00D840D0" w:rsidRPr="00D840D0">
        <w:rPr>
          <w:spacing w:val="-2"/>
          <w:lang w:val="nb-NO"/>
        </w:rPr>
        <w:t>Uỷ ban nhân dân</w:t>
      </w:r>
      <w:r w:rsidRPr="00252208">
        <w:rPr>
          <w:lang w:val="nb-NO"/>
        </w:rPr>
        <w:t xml:space="preserve"> tỉnh </w:t>
      </w:r>
    </w:p>
    <w:p w14:paraId="49F8BD7D" w14:textId="77777777" w:rsidR="00B2248F" w:rsidRPr="00252208" w:rsidRDefault="00B2248F" w:rsidP="00252208">
      <w:pPr>
        <w:spacing w:before="120" w:after="120" w:line="264" w:lineRule="auto"/>
        <w:ind w:firstLine="720"/>
        <w:rPr>
          <w:lang w:val="nb-NO"/>
        </w:rPr>
      </w:pPr>
      <w:r w:rsidRPr="00252208">
        <w:rPr>
          <w:lang w:val="nb-NO"/>
        </w:rPr>
        <w:t xml:space="preserve">+ Ngày bắt đầu: </w:t>
      </w:r>
    </w:p>
    <w:p w14:paraId="668A3974" w14:textId="77777777" w:rsidR="00B2248F" w:rsidRPr="00252208" w:rsidRDefault="00B2248F" w:rsidP="00252208">
      <w:pPr>
        <w:spacing w:before="120" w:after="120" w:line="264" w:lineRule="auto"/>
        <w:ind w:firstLine="720"/>
        <w:rPr>
          <w:lang w:val="nb-NO"/>
        </w:rPr>
      </w:pPr>
      <w:r w:rsidRPr="00252208">
        <w:rPr>
          <w:lang w:val="nb-NO"/>
        </w:rPr>
        <w:t xml:space="preserve">+ Ngày kết thúc:   </w:t>
      </w:r>
    </w:p>
    <w:p w14:paraId="5FCAF732" w14:textId="50078FDE" w:rsidR="00B2248F" w:rsidRPr="00252208" w:rsidRDefault="00B2248F" w:rsidP="00252208">
      <w:pPr>
        <w:spacing w:before="120" w:after="120" w:line="264" w:lineRule="auto"/>
        <w:ind w:firstLine="720"/>
        <w:rPr>
          <w:lang w:val="nb-NO"/>
        </w:rPr>
      </w:pPr>
      <w:r w:rsidRPr="00252208">
        <w:rPr>
          <w:lang w:val="nb-NO"/>
        </w:rPr>
        <w:t xml:space="preserve">Kết quả: </w:t>
      </w:r>
      <w:r w:rsidR="00BC2A45" w:rsidRPr="00252208">
        <w:rPr>
          <w:lang w:val="nb-NO"/>
        </w:rPr>
        <w:t>.....</w:t>
      </w:r>
      <w:r w:rsidRPr="00252208">
        <w:rPr>
          <w:lang w:val="nb-NO"/>
        </w:rPr>
        <w:t xml:space="preserve"> </w:t>
      </w:r>
    </w:p>
    <w:p w14:paraId="676528F6" w14:textId="04D9ECEA" w:rsidR="00746DF2" w:rsidRPr="009C6CBD" w:rsidRDefault="00746DF2" w:rsidP="00252208">
      <w:pPr>
        <w:spacing w:before="120" w:after="120" w:line="264" w:lineRule="auto"/>
        <w:ind w:firstLine="720"/>
        <w:rPr>
          <w:szCs w:val="28"/>
          <w:lang w:val="nb-NO"/>
        </w:rPr>
      </w:pPr>
      <w:r w:rsidRPr="00252208">
        <w:rPr>
          <w:lang w:val="nb-NO"/>
        </w:rPr>
        <w:t xml:space="preserve">Trên cơ sở các </w:t>
      </w:r>
      <w:r w:rsidRPr="009C6CBD">
        <w:rPr>
          <w:szCs w:val="28"/>
          <w:lang w:val="nb-NO"/>
        </w:rPr>
        <w:t>ý kiến tham gia, sở đã xây dựng Báo cáo tiếp thu, giải trình các ý kiến tham gia (có Báo cáo số .../BC-SCT ngày .../10/2025).</w:t>
      </w:r>
    </w:p>
    <w:p w14:paraId="55AA7C0E" w14:textId="1E57BC69" w:rsidR="00241CB8" w:rsidRPr="00252208" w:rsidRDefault="00241CB8" w:rsidP="00252208">
      <w:pPr>
        <w:spacing w:before="120" w:after="120" w:line="264" w:lineRule="auto"/>
        <w:ind w:firstLine="720"/>
        <w:rPr>
          <w:spacing w:val="-4"/>
          <w:lang w:val="nb-NO"/>
        </w:rPr>
      </w:pPr>
      <w:r w:rsidRPr="00252208">
        <w:rPr>
          <w:spacing w:val="-4"/>
          <w:lang w:val="nb-NO"/>
        </w:rPr>
        <w:t>4</w:t>
      </w:r>
      <w:r w:rsidR="00B2248F" w:rsidRPr="00252208">
        <w:rPr>
          <w:spacing w:val="-4"/>
          <w:lang w:val="nb-NO"/>
        </w:rPr>
        <w:t xml:space="preserve">. </w:t>
      </w:r>
      <w:r w:rsidRPr="00252208">
        <w:rPr>
          <w:spacing w:val="-4"/>
          <w:lang w:val="nb-NO"/>
        </w:rPr>
        <w:t xml:space="preserve"> </w:t>
      </w:r>
      <w:r w:rsidRPr="009C6CBD">
        <w:rPr>
          <w:szCs w:val="28"/>
          <w:lang w:val="nb-NO"/>
        </w:rPr>
        <w:t>Ngày …/10/2025, Sở Công Thương đã có văn bản số …/SCT-TM gửi Sở Tư pháp đề nghị thẩm định hồ sơ dự thảo Quyết định</w:t>
      </w:r>
      <w:r w:rsidR="003D7E2B" w:rsidRPr="009C6CBD">
        <w:rPr>
          <w:szCs w:val="28"/>
          <w:lang w:val="nb-NO"/>
        </w:rPr>
        <w:t xml:space="preserve"> </w:t>
      </w:r>
      <w:r w:rsidR="003D7E2B" w:rsidRPr="009C6CBD">
        <w:rPr>
          <w:bCs/>
          <w:lang w:val="nb-NO"/>
        </w:rPr>
        <w:t>Q</w:t>
      </w:r>
      <w:r w:rsidR="003D7E2B" w:rsidRPr="00252208">
        <w:rPr>
          <w:bCs/>
          <w:iCs/>
          <w:lang w:val="x-none"/>
        </w:rPr>
        <w:t>uy định</w:t>
      </w:r>
      <w:r w:rsidR="003D7E2B" w:rsidRPr="00252208">
        <w:rPr>
          <w:bCs/>
          <w:iCs/>
          <w:lang w:val="vi-VN"/>
        </w:rPr>
        <w:t xml:space="preserve"> </w:t>
      </w:r>
      <w:r w:rsidR="003D7E2B" w:rsidRPr="009C6CBD">
        <w:rPr>
          <w:bCs/>
          <w:iCs/>
          <w:lang w:val="nb-NO"/>
        </w:rPr>
        <w:t xml:space="preserve">một số nội dung </w:t>
      </w:r>
      <w:r w:rsidR="003D7E2B" w:rsidRPr="00252208">
        <w:rPr>
          <w:bCs/>
          <w:iCs/>
          <w:lang w:val="vi-VN"/>
        </w:rPr>
        <w:t>về</w:t>
      </w:r>
      <w:r w:rsidR="003D7E2B" w:rsidRPr="00252208">
        <w:rPr>
          <w:bCs/>
          <w:iCs/>
          <w:lang w:val="x-none"/>
        </w:rPr>
        <w:t xml:space="preserve"> phát triển và quản lý chợ</w:t>
      </w:r>
      <w:r w:rsidR="003D7E2B" w:rsidRPr="00252208">
        <w:rPr>
          <w:bCs/>
          <w:iCs/>
          <w:lang w:val="vi-VN"/>
        </w:rPr>
        <w:t xml:space="preserve"> </w:t>
      </w:r>
      <w:r w:rsidR="003D7E2B" w:rsidRPr="009C6CBD">
        <w:rPr>
          <w:bCs/>
          <w:lang w:val="nb-NO"/>
        </w:rPr>
        <w:t>trên địa bàn tỉnh Tuyên Quang</w:t>
      </w:r>
      <w:r w:rsidRPr="009C6CBD">
        <w:rPr>
          <w:szCs w:val="28"/>
          <w:lang w:val="nb-NO"/>
        </w:rPr>
        <w:t>. Đến ngày …/1</w:t>
      </w:r>
      <w:r w:rsidR="003D7E2B" w:rsidRPr="009C6CBD">
        <w:rPr>
          <w:szCs w:val="28"/>
          <w:lang w:val="nb-NO"/>
        </w:rPr>
        <w:t>0</w:t>
      </w:r>
      <w:r w:rsidRPr="009C6CBD">
        <w:rPr>
          <w:szCs w:val="28"/>
          <w:lang w:val="nb-NO"/>
        </w:rPr>
        <w:t>/</w:t>
      </w:r>
      <w:r w:rsidR="003D7E2B" w:rsidRPr="009C6CBD">
        <w:rPr>
          <w:szCs w:val="28"/>
          <w:lang w:val="nb-NO"/>
        </w:rPr>
        <w:t>2025</w:t>
      </w:r>
      <w:r w:rsidRPr="009C6CBD">
        <w:rPr>
          <w:szCs w:val="28"/>
          <w:lang w:val="nb-NO"/>
        </w:rPr>
        <w:t>, Sở Tư pháp có Báo cáo số …/BC-STP về việc thẩm định dự thảo Quyết định nêu trên.</w:t>
      </w:r>
    </w:p>
    <w:p w14:paraId="4243ADA1" w14:textId="4D3A7E0B" w:rsidR="00E04103" w:rsidRPr="00252208" w:rsidRDefault="00B2248F" w:rsidP="00252208">
      <w:pPr>
        <w:spacing w:before="120" w:after="120" w:line="264" w:lineRule="auto"/>
        <w:ind w:firstLine="720"/>
        <w:rPr>
          <w:lang w:val="nb-NO"/>
        </w:rPr>
      </w:pPr>
      <w:r w:rsidRPr="00252208">
        <w:rPr>
          <w:lang w:val="nb-NO"/>
        </w:rPr>
        <w:lastRenderedPageBreak/>
        <w:t xml:space="preserve">5. </w:t>
      </w:r>
      <w:r w:rsidR="003D7E2B" w:rsidRPr="009C6CBD">
        <w:rPr>
          <w:szCs w:val="28"/>
          <w:lang w:val="nb-NO"/>
        </w:rPr>
        <w:t>Trên cơ sở báo cáo thẩm định, Sở Công Thương đã tiếp thu, hoàn thiện dự thảo Quyết định (có Báo cáo số …/BC-SCT ngày …/1</w:t>
      </w:r>
      <w:r w:rsidR="00CE4CD5" w:rsidRPr="009C6CBD">
        <w:rPr>
          <w:szCs w:val="28"/>
          <w:lang w:val="nb-NO"/>
        </w:rPr>
        <w:t>0/2025</w:t>
      </w:r>
      <w:r w:rsidR="003D7E2B" w:rsidRPr="009C6CBD">
        <w:rPr>
          <w:szCs w:val="28"/>
          <w:lang w:val="nb-NO"/>
        </w:rPr>
        <w:t xml:space="preserve"> về việc tiếp thu, giải trình ý kiến thẩm định), trình </w:t>
      </w:r>
      <w:r w:rsidR="00D840D0" w:rsidRPr="00D840D0">
        <w:rPr>
          <w:spacing w:val="-2"/>
          <w:lang w:val="nb-NO"/>
        </w:rPr>
        <w:t>Uỷ ban nhân dân</w:t>
      </w:r>
      <w:r w:rsidR="003D7E2B" w:rsidRPr="009C6CBD">
        <w:rPr>
          <w:szCs w:val="28"/>
          <w:lang w:val="nb-NO"/>
        </w:rPr>
        <w:t xml:space="preserve"> tỉnh xem xét, ban hành tại Tờ trình số …/TTr-SCT ngày …/1</w:t>
      </w:r>
      <w:r w:rsidR="00CE4CD5" w:rsidRPr="009C6CBD">
        <w:rPr>
          <w:szCs w:val="28"/>
          <w:lang w:val="nb-NO"/>
        </w:rPr>
        <w:t>0/2025.</w:t>
      </w:r>
    </w:p>
    <w:p w14:paraId="7A60F5EA" w14:textId="14B460C1" w:rsidR="007117A4" w:rsidRPr="009C6CBD" w:rsidRDefault="007117A4" w:rsidP="00252208">
      <w:pPr>
        <w:spacing w:before="120" w:after="120" w:line="264" w:lineRule="auto"/>
        <w:ind w:firstLine="720"/>
        <w:rPr>
          <w:sz w:val="26"/>
          <w:szCs w:val="26"/>
          <w:lang w:val="nb-NO"/>
        </w:rPr>
      </w:pPr>
      <w:r w:rsidRPr="00252208">
        <w:rPr>
          <w:b/>
          <w:spacing w:val="-4"/>
          <w:sz w:val="26"/>
          <w:szCs w:val="26"/>
          <w:lang w:val="nb-NO"/>
        </w:rPr>
        <w:t>IV.</w:t>
      </w:r>
      <w:r w:rsidRPr="00252208">
        <w:rPr>
          <w:b/>
          <w:spacing w:val="-4"/>
          <w:sz w:val="26"/>
          <w:szCs w:val="26"/>
          <w:lang w:val="vi-VN"/>
        </w:rPr>
        <w:t xml:space="preserve"> BỐ CỤC </w:t>
      </w:r>
      <w:r w:rsidR="00CE4CD5" w:rsidRPr="009C6CBD">
        <w:rPr>
          <w:b/>
          <w:spacing w:val="-4"/>
          <w:sz w:val="26"/>
          <w:szCs w:val="26"/>
          <w:lang w:val="nb-NO"/>
        </w:rPr>
        <w:t xml:space="preserve">VÀ NỘI DUNG CƠ BẢN </w:t>
      </w:r>
      <w:r w:rsidRPr="00252208">
        <w:rPr>
          <w:b/>
          <w:spacing w:val="-4"/>
          <w:sz w:val="26"/>
          <w:szCs w:val="26"/>
          <w:lang w:val="vi-VN"/>
        </w:rPr>
        <w:t>CỦA</w:t>
      </w:r>
      <w:r w:rsidRPr="00252208">
        <w:rPr>
          <w:b/>
          <w:spacing w:val="-4"/>
          <w:sz w:val="26"/>
          <w:szCs w:val="26"/>
          <w:lang w:val="nb-NO"/>
        </w:rPr>
        <w:t xml:space="preserve"> QUYẾT ĐỊNH  </w:t>
      </w:r>
    </w:p>
    <w:p w14:paraId="450BB895" w14:textId="3B9908E2" w:rsidR="00952ACF" w:rsidRPr="009C6CBD" w:rsidRDefault="00952ACF" w:rsidP="00252208">
      <w:pPr>
        <w:widowControl w:val="0"/>
        <w:autoSpaceDE w:val="0"/>
        <w:autoSpaceDN w:val="0"/>
        <w:adjustRightInd w:val="0"/>
        <w:spacing w:before="120" w:after="120" w:line="264" w:lineRule="auto"/>
        <w:ind w:right="86" w:firstLine="720"/>
        <w:rPr>
          <w:b/>
          <w:lang w:val="nb-NO"/>
        </w:rPr>
      </w:pPr>
      <w:r w:rsidRPr="009C6CBD">
        <w:rPr>
          <w:b/>
          <w:lang w:val="nb-NO"/>
        </w:rPr>
        <w:t>1. Phạm vi điều chỉnh, đối tượng áp dụng</w:t>
      </w:r>
    </w:p>
    <w:p w14:paraId="6DB4FF39" w14:textId="5F67BF71" w:rsidR="00952ACF" w:rsidRPr="009C6CBD" w:rsidRDefault="00B868C7" w:rsidP="00252208">
      <w:pPr>
        <w:widowControl w:val="0"/>
        <w:autoSpaceDE w:val="0"/>
        <w:autoSpaceDN w:val="0"/>
        <w:adjustRightInd w:val="0"/>
        <w:spacing w:before="120" w:after="120" w:line="264" w:lineRule="auto"/>
        <w:ind w:right="86" w:firstLine="720"/>
        <w:rPr>
          <w:lang w:val="nb-NO"/>
        </w:rPr>
      </w:pPr>
      <w:r w:rsidRPr="009C6CBD">
        <w:rPr>
          <w:lang w:val="nb-NO"/>
        </w:rPr>
        <w:t>-</w:t>
      </w:r>
      <w:r w:rsidR="00BE794A" w:rsidRPr="009C6CBD">
        <w:rPr>
          <w:lang w:val="nb-NO"/>
        </w:rPr>
        <w:t xml:space="preserve"> Phạm vi điều chỉnh</w:t>
      </w:r>
      <w:bookmarkStart w:id="18" w:name="_Hlk189921420"/>
      <w:r w:rsidRPr="009C6CBD">
        <w:rPr>
          <w:lang w:val="nb-NO"/>
        </w:rPr>
        <w:t>:</w:t>
      </w:r>
      <w:r w:rsidR="00BE794A" w:rsidRPr="009C6CBD">
        <w:rPr>
          <w:lang w:val="nb-NO"/>
        </w:rPr>
        <w:t xml:space="preserve"> </w:t>
      </w:r>
      <w:r w:rsidR="00952ACF" w:rsidRPr="00252208">
        <w:rPr>
          <w:spacing w:val="-2"/>
          <w:lang w:val="vi"/>
        </w:rPr>
        <w:t xml:space="preserve">Quy định này quy định chi tiết một số nội dung về phát triển và quản lý chợ trên địa bàn tỉnh </w:t>
      </w:r>
      <w:r w:rsidR="00952ACF" w:rsidRPr="009C6CBD">
        <w:rPr>
          <w:spacing w:val="-2"/>
          <w:lang w:val="nb-NO"/>
        </w:rPr>
        <w:t>Tuyên Quang</w:t>
      </w:r>
      <w:r w:rsidR="00F26697" w:rsidRPr="009C6CBD">
        <w:rPr>
          <w:spacing w:val="-2"/>
          <w:lang w:val="nb-NO"/>
        </w:rPr>
        <w:t>,</w:t>
      </w:r>
      <w:r w:rsidR="00952ACF" w:rsidRPr="00252208">
        <w:rPr>
          <w:spacing w:val="-2"/>
          <w:lang w:val="vi"/>
        </w:rPr>
        <w:t xml:space="preserve"> bao gồm:</w:t>
      </w:r>
      <w:r w:rsidR="00E7307D" w:rsidRPr="009C6CBD">
        <w:rPr>
          <w:spacing w:val="-2"/>
          <w:lang w:val="nb-NO"/>
        </w:rPr>
        <w:t xml:space="preserve"> Đầu tư xây dựng chợ;</w:t>
      </w:r>
      <w:r w:rsidR="00952ACF" w:rsidRPr="00252208">
        <w:rPr>
          <w:spacing w:val="-2"/>
          <w:lang w:val="vi"/>
        </w:rPr>
        <w:t xml:space="preserve"> </w:t>
      </w:r>
      <w:r w:rsidR="00952ACF" w:rsidRPr="009C6CBD">
        <w:rPr>
          <w:spacing w:val="-2"/>
          <w:lang w:val="nb-NO"/>
        </w:rPr>
        <w:t xml:space="preserve">phân hạng, phân loại chợ, </w:t>
      </w:r>
      <w:r w:rsidR="00952ACF" w:rsidRPr="00252208">
        <w:rPr>
          <w:spacing w:val="-2"/>
          <w:lang w:val="vi"/>
        </w:rPr>
        <w:t>phân cấp quản lý</w:t>
      </w:r>
      <w:r w:rsidR="00A06FBC" w:rsidRPr="009C6CBD">
        <w:rPr>
          <w:spacing w:val="-2"/>
          <w:lang w:val="nb-NO"/>
        </w:rPr>
        <w:t xml:space="preserve"> nhà nước về </w:t>
      </w:r>
      <w:r w:rsidR="00952ACF" w:rsidRPr="00252208">
        <w:rPr>
          <w:spacing w:val="-2"/>
          <w:lang w:val="vi"/>
        </w:rPr>
        <w:t>chợ</w:t>
      </w:r>
      <w:r w:rsidR="00A06FBC" w:rsidRPr="009C6CBD">
        <w:rPr>
          <w:spacing w:val="-2"/>
          <w:lang w:val="nb-NO"/>
        </w:rPr>
        <w:t>;</w:t>
      </w:r>
      <w:r w:rsidR="00952ACF" w:rsidRPr="009C6CBD">
        <w:rPr>
          <w:spacing w:val="-2"/>
          <w:lang w:val="nb-NO"/>
        </w:rPr>
        <w:t xml:space="preserve"> n</w:t>
      </w:r>
      <w:r w:rsidR="00952ACF" w:rsidRPr="00252208">
        <w:rPr>
          <w:spacing w:val="-2"/>
          <w:lang w:val="vi"/>
        </w:rPr>
        <w:t>ội quy mẫu về chợ</w:t>
      </w:r>
      <w:r w:rsidR="00952ACF" w:rsidRPr="009C6CBD">
        <w:rPr>
          <w:spacing w:val="-2"/>
          <w:lang w:val="nb-NO"/>
        </w:rPr>
        <w:t xml:space="preserve">, </w:t>
      </w:r>
      <w:r w:rsidR="00952ACF" w:rsidRPr="00252208">
        <w:rPr>
          <w:spacing w:val="-2"/>
          <w:lang w:val="vi"/>
        </w:rPr>
        <w:t>quản lý điểm kinh doanh tại chợ</w:t>
      </w:r>
      <w:r w:rsidR="00952ACF" w:rsidRPr="009C6CBD">
        <w:rPr>
          <w:spacing w:val="-2"/>
          <w:lang w:val="nb-NO"/>
        </w:rPr>
        <w:t xml:space="preserve">, </w:t>
      </w:r>
      <w:r w:rsidR="00952ACF" w:rsidRPr="00252208">
        <w:rPr>
          <w:spacing w:val="-2"/>
          <w:lang w:val="vi"/>
        </w:rPr>
        <w:t>xóa bỏ điểm kinh doanh tự phát</w:t>
      </w:r>
      <w:r w:rsidR="00A06FBC" w:rsidRPr="009C6CBD">
        <w:rPr>
          <w:spacing w:val="-2"/>
          <w:lang w:val="nb-NO"/>
        </w:rPr>
        <w:t>;</w:t>
      </w:r>
      <w:r w:rsidR="00952ACF" w:rsidRPr="009C6CBD">
        <w:rPr>
          <w:spacing w:val="-2"/>
          <w:lang w:val="nb-NO"/>
        </w:rPr>
        <w:t xml:space="preserve"> </w:t>
      </w:r>
      <w:r w:rsidR="00952ACF" w:rsidRPr="00252208">
        <w:rPr>
          <w:spacing w:val="-2"/>
          <w:lang w:val="vi"/>
        </w:rPr>
        <w:t>chuyển đổi mô hình quản lý, kinh doanh, khai thác chợ</w:t>
      </w:r>
      <w:bookmarkEnd w:id="18"/>
      <w:r w:rsidR="00F26697" w:rsidRPr="009C6CBD">
        <w:rPr>
          <w:spacing w:val="-2"/>
          <w:lang w:val="nb-NO"/>
        </w:rPr>
        <w:t xml:space="preserve">; </w:t>
      </w:r>
      <w:r w:rsidR="007D7278" w:rsidRPr="009C6CBD">
        <w:rPr>
          <w:spacing w:val="-2"/>
          <w:lang w:val="nb-NO"/>
        </w:rPr>
        <w:t>điều khoản</w:t>
      </w:r>
      <w:r w:rsidRPr="009C6CBD">
        <w:rPr>
          <w:spacing w:val="-2"/>
          <w:lang w:val="nb-NO"/>
        </w:rPr>
        <w:t xml:space="preserve"> thi hành và trách nhiệm của các cơ quan, đơn vị.</w:t>
      </w:r>
    </w:p>
    <w:p w14:paraId="49F3E732" w14:textId="78319B9C" w:rsidR="00952ACF" w:rsidRPr="009C6CBD" w:rsidRDefault="00B868C7" w:rsidP="00252208">
      <w:pPr>
        <w:widowControl w:val="0"/>
        <w:autoSpaceDE w:val="0"/>
        <w:autoSpaceDN w:val="0"/>
        <w:spacing w:before="120" w:after="120" w:line="264" w:lineRule="auto"/>
        <w:ind w:firstLine="720"/>
        <w:rPr>
          <w:lang w:val="nb-NO"/>
        </w:rPr>
      </w:pPr>
      <w:r w:rsidRPr="009C6CBD">
        <w:rPr>
          <w:bCs/>
          <w:szCs w:val="28"/>
          <w:lang w:val="nb-NO"/>
        </w:rPr>
        <w:t>- Đối tượng áp dụng</w:t>
      </w:r>
      <w:r w:rsidRPr="009C6CBD">
        <w:rPr>
          <w:lang w:val="nb-NO"/>
        </w:rPr>
        <w:t>:</w:t>
      </w:r>
      <w:r w:rsidRPr="00252208">
        <w:rPr>
          <w:lang w:val="vi"/>
        </w:rPr>
        <w:t xml:space="preserve"> </w:t>
      </w:r>
      <w:r w:rsidR="00952ACF" w:rsidRPr="00252208">
        <w:rPr>
          <w:lang w:val="vi"/>
        </w:rPr>
        <w:t xml:space="preserve">Các cơ quan, tổ chức, cá nhân liên quan đến hoạt động phát triển và quản lý chợ trên địa bàn tỉnh Tuyên Quang. </w:t>
      </w:r>
    </w:p>
    <w:p w14:paraId="7D7A7047" w14:textId="77777777" w:rsidR="005A3512" w:rsidRPr="009C6CBD" w:rsidRDefault="00A840FD" w:rsidP="00252208">
      <w:pPr>
        <w:widowControl w:val="0"/>
        <w:autoSpaceDE w:val="0"/>
        <w:autoSpaceDN w:val="0"/>
        <w:spacing w:before="120" w:after="120" w:line="264" w:lineRule="auto"/>
        <w:ind w:firstLine="720"/>
        <w:rPr>
          <w:b/>
          <w:lang w:val="nb-NO"/>
        </w:rPr>
      </w:pPr>
      <w:r w:rsidRPr="009C6CBD">
        <w:rPr>
          <w:b/>
          <w:lang w:val="nb-NO"/>
        </w:rPr>
        <w:t>2. Bố cục Quyết định</w:t>
      </w:r>
    </w:p>
    <w:p w14:paraId="1D78E1CE" w14:textId="77777777" w:rsidR="005A3512" w:rsidRPr="009C6CBD" w:rsidRDefault="005A3512" w:rsidP="00252208">
      <w:pPr>
        <w:widowControl w:val="0"/>
        <w:autoSpaceDE w:val="0"/>
        <w:autoSpaceDN w:val="0"/>
        <w:spacing w:before="120" w:after="120" w:line="264" w:lineRule="auto"/>
        <w:ind w:firstLine="720"/>
        <w:rPr>
          <w:lang w:val="nb-NO"/>
        </w:rPr>
      </w:pPr>
      <w:r w:rsidRPr="009C6CBD">
        <w:rPr>
          <w:lang w:val="nb-NO"/>
        </w:rPr>
        <w:t xml:space="preserve">Quyết định </w:t>
      </w:r>
      <w:r w:rsidR="007117A4" w:rsidRPr="00252208">
        <w:rPr>
          <w:lang w:val="vi-VN"/>
        </w:rPr>
        <w:t xml:space="preserve">gồm </w:t>
      </w:r>
      <w:r w:rsidR="007117A4" w:rsidRPr="009C6CBD">
        <w:rPr>
          <w:lang w:val="nb-NO"/>
        </w:rPr>
        <w:t>05</w:t>
      </w:r>
      <w:r w:rsidR="007117A4" w:rsidRPr="00252208">
        <w:rPr>
          <w:lang w:val="vi-VN"/>
        </w:rPr>
        <w:t xml:space="preserve"> Chương, </w:t>
      </w:r>
      <w:r w:rsidRPr="009C6CBD">
        <w:rPr>
          <w:lang w:val="nb-NO"/>
        </w:rPr>
        <w:t>13 Điều, cụ thể:</w:t>
      </w:r>
    </w:p>
    <w:p w14:paraId="1252078B" w14:textId="50110ED7" w:rsidR="007117A4" w:rsidRPr="00252208" w:rsidRDefault="005A3512" w:rsidP="00252208">
      <w:pPr>
        <w:spacing w:before="120" w:after="120" w:line="264" w:lineRule="auto"/>
        <w:ind w:firstLine="720"/>
        <w:rPr>
          <w:b/>
          <w:spacing w:val="-4"/>
          <w:lang w:val="nb-NO"/>
        </w:rPr>
      </w:pPr>
      <w:r w:rsidRPr="009C6CBD">
        <w:rPr>
          <w:lang w:val="nb-NO"/>
        </w:rPr>
        <w:t xml:space="preserve">- </w:t>
      </w:r>
      <w:r w:rsidR="007117A4" w:rsidRPr="00252208">
        <w:rPr>
          <w:lang w:val="vi-VN"/>
        </w:rPr>
        <w:t>Chương I</w:t>
      </w:r>
      <w:r w:rsidR="007117A4" w:rsidRPr="00252208">
        <w:rPr>
          <w:bCs/>
          <w:lang w:val="vi-VN"/>
        </w:rPr>
        <w:t xml:space="preserve"> </w:t>
      </w:r>
      <w:r w:rsidR="007117A4" w:rsidRPr="00252208">
        <w:rPr>
          <w:bCs/>
          <w:lang w:val="nb-NO"/>
        </w:rPr>
        <w:t xml:space="preserve">- </w:t>
      </w:r>
      <w:r w:rsidR="007117A4" w:rsidRPr="00252208">
        <w:rPr>
          <w:lang w:val="nb-NO"/>
        </w:rPr>
        <w:t>Q</w:t>
      </w:r>
      <w:r w:rsidR="007117A4" w:rsidRPr="00252208">
        <w:rPr>
          <w:lang w:val="vi-VN"/>
        </w:rPr>
        <w:t xml:space="preserve">uy định chung (từ Điều </w:t>
      </w:r>
      <w:r w:rsidR="007117A4" w:rsidRPr="00252208">
        <w:rPr>
          <w:lang w:val="nb-NO"/>
        </w:rPr>
        <w:t>1</w:t>
      </w:r>
      <w:r w:rsidR="007117A4" w:rsidRPr="00252208">
        <w:rPr>
          <w:lang w:val="vi-VN"/>
        </w:rPr>
        <w:t xml:space="preserve"> </w:t>
      </w:r>
      <w:r w:rsidR="003D5423" w:rsidRPr="009C6CBD">
        <w:rPr>
          <w:lang w:val="nb-NO"/>
        </w:rPr>
        <w:t>và</w:t>
      </w:r>
      <w:r w:rsidR="007117A4" w:rsidRPr="00252208">
        <w:rPr>
          <w:lang w:val="vi-VN"/>
        </w:rPr>
        <w:t xml:space="preserve"> Điều </w:t>
      </w:r>
      <w:r w:rsidR="007117A4" w:rsidRPr="00252208">
        <w:rPr>
          <w:lang w:val="nb-NO"/>
        </w:rPr>
        <w:t>2)</w:t>
      </w:r>
      <w:r w:rsidR="003D5423" w:rsidRPr="00252208">
        <w:rPr>
          <w:lang w:val="nb-NO"/>
        </w:rPr>
        <w:t>.</w:t>
      </w:r>
      <w:r w:rsidR="007117A4" w:rsidRPr="00252208">
        <w:rPr>
          <w:lang w:val="vi-VN"/>
        </w:rPr>
        <w:t xml:space="preserve"> </w:t>
      </w:r>
      <w:r w:rsidR="007117A4" w:rsidRPr="00252208">
        <w:rPr>
          <w:lang w:val="nb-NO"/>
        </w:rPr>
        <w:t xml:space="preserve"> </w:t>
      </w:r>
    </w:p>
    <w:p w14:paraId="6FF81046" w14:textId="69B6DA7D" w:rsidR="007117A4" w:rsidRPr="009C6CBD" w:rsidRDefault="007C6933" w:rsidP="00252208">
      <w:pPr>
        <w:tabs>
          <w:tab w:val="left" w:pos="2445"/>
        </w:tabs>
        <w:spacing w:before="120" w:after="120" w:line="264" w:lineRule="auto"/>
        <w:ind w:left="0" w:firstLine="720"/>
        <w:rPr>
          <w:color w:val="000000" w:themeColor="text1"/>
          <w:szCs w:val="28"/>
          <w:lang w:val="nb-NO"/>
        </w:rPr>
      </w:pPr>
      <w:r w:rsidRPr="009C6CBD">
        <w:rPr>
          <w:bCs/>
          <w:lang w:val="nb-NO"/>
        </w:rPr>
        <w:t xml:space="preserve">- </w:t>
      </w:r>
      <w:r w:rsidR="007117A4" w:rsidRPr="00252208">
        <w:rPr>
          <w:bCs/>
          <w:lang w:val="vi-VN"/>
        </w:rPr>
        <w:t xml:space="preserve">Chương II </w:t>
      </w:r>
      <w:r w:rsidR="00D840D0" w:rsidRPr="00D840D0">
        <w:rPr>
          <w:bCs/>
          <w:lang w:val="nb-NO"/>
        </w:rPr>
        <w:t>-</w:t>
      </w:r>
      <w:r w:rsidR="007117A4" w:rsidRPr="00252208">
        <w:rPr>
          <w:bCs/>
          <w:lang w:val="vi-VN"/>
        </w:rPr>
        <w:t xml:space="preserve"> </w:t>
      </w:r>
      <w:r w:rsidRPr="009C6CBD">
        <w:rPr>
          <w:color w:val="000000" w:themeColor="text1"/>
          <w:szCs w:val="28"/>
          <w:lang w:val="nb-NO"/>
        </w:rPr>
        <w:t xml:space="preserve">Đầu tư xây dựng chợ; phân loại chợ và </w:t>
      </w:r>
      <w:r w:rsidRPr="009C6CBD">
        <w:rPr>
          <w:szCs w:val="28"/>
          <w:lang w:val="nb-NO"/>
        </w:rPr>
        <w:t>phân cấp quản lý nhà nước về chợ</w:t>
      </w:r>
      <w:r w:rsidRPr="00252208">
        <w:rPr>
          <w:bCs/>
          <w:lang w:val="vi-VN"/>
        </w:rPr>
        <w:t xml:space="preserve"> </w:t>
      </w:r>
      <w:r w:rsidR="007117A4" w:rsidRPr="00252208">
        <w:rPr>
          <w:bCs/>
          <w:lang w:val="vi-VN"/>
        </w:rPr>
        <w:t>(</w:t>
      </w:r>
      <w:r w:rsidR="007117A4" w:rsidRPr="009C6CBD">
        <w:rPr>
          <w:bCs/>
          <w:lang w:val="nb-NO"/>
        </w:rPr>
        <w:t xml:space="preserve">từ Điều 3 đến </w:t>
      </w:r>
      <w:r w:rsidR="007117A4" w:rsidRPr="00252208">
        <w:rPr>
          <w:bCs/>
          <w:lang w:val="vi-VN"/>
        </w:rPr>
        <w:t xml:space="preserve">Điều </w:t>
      </w:r>
      <w:r w:rsidR="007117A4" w:rsidRPr="00252208">
        <w:rPr>
          <w:bCs/>
          <w:lang w:val="nb-NO"/>
        </w:rPr>
        <w:t>5)</w:t>
      </w:r>
      <w:r w:rsidR="003D5423" w:rsidRPr="00252208">
        <w:rPr>
          <w:bCs/>
          <w:lang w:val="nb-NO"/>
        </w:rPr>
        <w:t>.</w:t>
      </w:r>
      <w:r w:rsidR="007117A4" w:rsidRPr="00252208">
        <w:rPr>
          <w:bCs/>
          <w:lang w:val="vi-VN"/>
        </w:rPr>
        <w:t xml:space="preserve"> </w:t>
      </w:r>
    </w:p>
    <w:p w14:paraId="1A9530CA" w14:textId="51270F40" w:rsidR="007117A4" w:rsidRPr="00252208" w:rsidRDefault="003D5423" w:rsidP="00252208">
      <w:pPr>
        <w:widowControl w:val="0"/>
        <w:tabs>
          <w:tab w:val="left" w:pos="567"/>
        </w:tabs>
        <w:spacing w:before="120" w:after="120" w:line="264" w:lineRule="auto"/>
        <w:ind w:left="0" w:firstLine="720"/>
        <w:rPr>
          <w:bCs/>
          <w:lang w:val="nb-NO"/>
        </w:rPr>
      </w:pPr>
      <w:r w:rsidRPr="00252208">
        <w:rPr>
          <w:bCs/>
          <w:lang w:val="nb-NO"/>
        </w:rPr>
        <w:t xml:space="preserve">- </w:t>
      </w:r>
      <w:r w:rsidR="007117A4" w:rsidRPr="00252208">
        <w:rPr>
          <w:bCs/>
          <w:lang w:val="nb-NO"/>
        </w:rPr>
        <w:t xml:space="preserve">Chương III </w:t>
      </w:r>
      <w:r w:rsidR="00D840D0">
        <w:rPr>
          <w:bCs/>
          <w:lang w:val="nb-NO"/>
        </w:rPr>
        <w:t>-</w:t>
      </w:r>
      <w:r w:rsidR="007117A4" w:rsidRPr="00252208">
        <w:rPr>
          <w:bCs/>
          <w:lang w:val="nb-NO"/>
        </w:rPr>
        <w:t xml:space="preserve"> Tổ chức quản lý chợ và hoạt động kinh doanh tại chợ (từ Điều 6 đến Điều 8)</w:t>
      </w:r>
      <w:r w:rsidRPr="00252208">
        <w:rPr>
          <w:bCs/>
          <w:lang w:val="nb-NO"/>
        </w:rPr>
        <w:t>.</w:t>
      </w:r>
    </w:p>
    <w:p w14:paraId="687D6376" w14:textId="056D7B86" w:rsidR="007117A4" w:rsidRPr="00252208" w:rsidRDefault="003D5423" w:rsidP="00252208">
      <w:pPr>
        <w:widowControl w:val="0"/>
        <w:tabs>
          <w:tab w:val="left" w:pos="567"/>
        </w:tabs>
        <w:spacing w:before="120" w:after="120" w:line="264" w:lineRule="auto"/>
        <w:ind w:firstLine="720"/>
        <w:rPr>
          <w:bCs/>
          <w:lang w:val="nb-NO"/>
        </w:rPr>
      </w:pPr>
      <w:r w:rsidRPr="00252208">
        <w:rPr>
          <w:bCs/>
          <w:lang w:val="nb-NO"/>
        </w:rPr>
        <w:t xml:space="preserve">- </w:t>
      </w:r>
      <w:r w:rsidR="007117A4" w:rsidRPr="00252208">
        <w:rPr>
          <w:bCs/>
          <w:lang w:val="nb-NO"/>
        </w:rPr>
        <w:t xml:space="preserve">Chương IV </w:t>
      </w:r>
      <w:r w:rsidR="00D840D0">
        <w:rPr>
          <w:bCs/>
          <w:lang w:val="nb-NO"/>
        </w:rPr>
        <w:t>-</w:t>
      </w:r>
      <w:r w:rsidR="007117A4" w:rsidRPr="00252208">
        <w:rPr>
          <w:bCs/>
          <w:lang w:val="nb-NO"/>
        </w:rPr>
        <w:t xml:space="preserve"> Chuyển đổi mô hình quản lý, kinh doanh, khai thác chợ (từ Điều 9 đến Điều 1</w:t>
      </w:r>
      <w:r w:rsidRPr="00252208">
        <w:rPr>
          <w:bCs/>
          <w:lang w:val="nb-NO"/>
        </w:rPr>
        <w:t>1</w:t>
      </w:r>
      <w:r w:rsidR="007117A4" w:rsidRPr="00252208">
        <w:rPr>
          <w:bCs/>
          <w:lang w:val="nb-NO"/>
        </w:rPr>
        <w:t>)</w:t>
      </w:r>
      <w:r w:rsidRPr="00252208">
        <w:rPr>
          <w:bCs/>
          <w:lang w:val="nb-NO"/>
        </w:rPr>
        <w:t>.</w:t>
      </w:r>
    </w:p>
    <w:p w14:paraId="2D5D9AE8" w14:textId="2ECC3293" w:rsidR="007117A4" w:rsidRPr="009C6CBD" w:rsidRDefault="003D5423" w:rsidP="00252208">
      <w:pPr>
        <w:spacing w:before="120" w:after="120" w:line="264" w:lineRule="auto"/>
        <w:ind w:firstLine="720"/>
        <w:rPr>
          <w:bCs/>
          <w:lang w:val="nb-NO"/>
        </w:rPr>
      </w:pPr>
      <w:r w:rsidRPr="009C6CBD">
        <w:rPr>
          <w:bCs/>
          <w:lang w:val="nb-NO"/>
        </w:rPr>
        <w:t>- Chương V</w:t>
      </w:r>
      <w:r w:rsidR="007117A4" w:rsidRPr="009C6CBD">
        <w:rPr>
          <w:bCs/>
          <w:lang w:val="nb-NO"/>
        </w:rPr>
        <w:t xml:space="preserve"> </w:t>
      </w:r>
      <w:r w:rsidR="00D840D0">
        <w:rPr>
          <w:bCs/>
          <w:lang w:val="nb-NO"/>
        </w:rPr>
        <w:t>-</w:t>
      </w:r>
      <w:r w:rsidR="007117A4" w:rsidRPr="009C6CBD">
        <w:rPr>
          <w:bCs/>
          <w:lang w:val="nb-NO"/>
        </w:rPr>
        <w:t xml:space="preserve"> Tổ chức thực hiện (từ Điều 1</w:t>
      </w:r>
      <w:r w:rsidRPr="009C6CBD">
        <w:rPr>
          <w:bCs/>
          <w:lang w:val="nb-NO"/>
        </w:rPr>
        <w:t>2 và</w:t>
      </w:r>
      <w:r w:rsidR="007117A4" w:rsidRPr="009C6CBD">
        <w:rPr>
          <w:bCs/>
          <w:lang w:val="nb-NO"/>
        </w:rPr>
        <w:t xml:space="preserve"> Điều</w:t>
      </w:r>
      <w:r w:rsidRPr="009C6CBD">
        <w:rPr>
          <w:bCs/>
          <w:lang w:val="nb-NO"/>
        </w:rPr>
        <w:t xml:space="preserve"> 1</w:t>
      </w:r>
      <w:r w:rsidR="007117A4" w:rsidRPr="009C6CBD">
        <w:rPr>
          <w:bCs/>
          <w:lang w:val="nb-NO"/>
        </w:rPr>
        <w:t>3)</w:t>
      </w:r>
      <w:r w:rsidR="008A2DF9" w:rsidRPr="009C6CBD">
        <w:rPr>
          <w:bCs/>
          <w:lang w:val="nb-NO"/>
        </w:rPr>
        <w:t>.</w:t>
      </w:r>
    </w:p>
    <w:p w14:paraId="21A0082E" w14:textId="7DC96E89" w:rsidR="008A2DF9" w:rsidRPr="00252208" w:rsidRDefault="008A2DF9" w:rsidP="00252208">
      <w:pPr>
        <w:spacing w:before="120" w:after="120" w:line="264" w:lineRule="auto"/>
        <w:ind w:firstLine="720"/>
        <w:rPr>
          <w:b/>
          <w:szCs w:val="28"/>
        </w:rPr>
      </w:pPr>
      <w:r w:rsidRPr="00252208">
        <w:rPr>
          <w:b/>
          <w:szCs w:val="28"/>
        </w:rPr>
        <w:t>3. Nội dung cơ bản:</w:t>
      </w:r>
    </w:p>
    <w:p w14:paraId="13669745" w14:textId="3CDBBCD9" w:rsidR="008A2DF9" w:rsidRPr="00252208" w:rsidRDefault="008A2DF9" w:rsidP="00252208">
      <w:pPr>
        <w:spacing w:before="120" w:after="120" w:line="264" w:lineRule="auto"/>
        <w:ind w:firstLine="720"/>
        <w:rPr>
          <w:szCs w:val="28"/>
        </w:rPr>
      </w:pPr>
      <w:r w:rsidRPr="00252208">
        <w:rPr>
          <w:szCs w:val="28"/>
        </w:rPr>
        <w:t xml:space="preserve">a) Điều 1. </w:t>
      </w:r>
      <w:r w:rsidRPr="00252208">
        <w:rPr>
          <w:color w:val="auto"/>
        </w:rPr>
        <w:t>Phạm vi điều chỉnh, đối tượng áp dụng</w:t>
      </w:r>
    </w:p>
    <w:p w14:paraId="61C5DB46" w14:textId="3CC775D4" w:rsidR="008A2DF9" w:rsidRPr="00252208" w:rsidRDefault="008A2DF9" w:rsidP="00252208">
      <w:pPr>
        <w:spacing w:before="120" w:after="120" w:line="264" w:lineRule="auto"/>
        <w:ind w:firstLine="720"/>
        <w:rPr>
          <w:szCs w:val="28"/>
        </w:rPr>
      </w:pPr>
      <w:r w:rsidRPr="00252208">
        <w:rPr>
          <w:szCs w:val="28"/>
        </w:rPr>
        <w:t xml:space="preserve">b) Điều 2. </w:t>
      </w:r>
      <w:r w:rsidRPr="00252208">
        <w:rPr>
          <w:color w:val="auto"/>
        </w:rPr>
        <w:t>Giải thích từ ngữ</w:t>
      </w:r>
    </w:p>
    <w:p w14:paraId="7E7A08E2" w14:textId="6870DB56" w:rsidR="008A2DF9" w:rsidRPr="00252208" w:rsidRDefault="008A2DF9" w:rsidP="00252208">
      <w:pPr>
        <w:spacing w:before="120" w:after="120" w:line="264" w:lineRule="auto"/>
        <w:ind w:firstLine="720"/>
        <w:rPr>
          <w:szCs w:val="28"/>
        </w:rPr>
      </w:pPr>
      <w:r w:rsidRPr="00252208">
        <w:rPr>
          <w:szCs w:val="28"/>
        </w:rPr>
        <w:t xml:space="preserve">c) Điều 3. </w:t>
      </w:r>
      <w:r w:rsidRPr="00252208">
        <w:rPr>
          <w:color w:val="000000" w:themeColor="text1"/>
        </w:rPr>
        <w:t>Đầu tư xây dựng chợ</w:t>
      </w:r>
    </w:p>
    <w:p w14:paraId="2AB3BAFE" w14:textId="77AEA8DE" w:rsidR="008A2DF9" w:rsidRPr="00252208" w:rsidRDefault="008A2DF9" w:rsidP="00252208">
      <w:pPr>
        <w:spacing w:before="120" w:after="120" w:line="264" w:lineRule="auto"/>
        <w:ind w:firstLine="720"/>
        <w:rPr>
          <w:szCs w:val="28"/>
        </w:rPr>
      </w:pPr>
      <w:r w:rsidRPr="00252208">
        <w:rPr>
          <w:szCs w:val="28"/>
        </w:rPr>
        <w:t xml:space="preserve">d) Điều 4. </w:t>
      </w:r>
      <w:r w:rsidR="00D72CE6" w:rsidRPr="00252208">
        <w:rPr>
          <w:color w:val="auto"/>
        </w:rPr>
        <w:t>Phân loại, phận hạng chợ</w:t>
      </w:r>
    </w:p>
    <w:p w14:paraId="311CFC5A" w14:textId="77777777" w:rsidR="00D72CE6" w:rsidRPr="00252208" w:rsidRDefault="008A2DF9" w:rsidP="00252208">
      <w:pPr>
        <w:spacing w:before="120" w:after="120" w:line="264" w:lineRule="auto"/>
        <w:ind w:firstLine="720"/>
        <w:rPr>
          <w:color w:val="auto"/>
        </w:rPr>
      </w:pPr>
      <w:r w:rsidRPr="00252208">
        <w:rPr>
          <w:szCs w:val="28"/>
        </w:rPr>
        <w:t xml:space="preserve">đ) Điều 5. </w:t>
      </w:r>
      <w:r w:rsidR="00D72CE6" w:rsidRPr="00252208">
        <w:rPr>
          <w:color w:val="auto"/>
        </w:rPr>
        <w:t xml:space="preserve">Phân cấp quản lý nhà nước về chợ </w:t>
      </w:r>
    </w:p>
    <w:p w14:paraId="050C60A1" w14:textId="4F969F20" w:rsidR="008A2DF9" w:rsidRPr="00252208" w:rsidRDefault="008A2DF9" w:rsidP="00252208">
      <w:pPr>
        <w:spacing w:before="120" w:after="120" w:line="264" w:lineRule="auto"/>
        <w:ind w:firstLine="720"/>
        <w:rPr>
          <w:szCs w:val="28"/>
        </w:rPr>
      </w:pPr>
      <w:r w:rsidRPr="00252208">
        <w:rPr>
          <w:szCs w:val="28"/>
        </w:rPr>
        <w:t xml:space="preserve">e) Điều 6. </w:t>
      </w:r>
      <w:r w:rsidR="00D72CE6" w:rsidRPr="00252208">
        <w:rPr>
          <w:bCs/>
          <w:color w:val="auto"/>
        </w:rPr>
        <w:t>Nội quy chợ</w:t>
      </w:r>
    </w:p>
    <w:p w14:paraId="46E3BC81" w14:textId="228A54E3" w:rsidR="008A2DF9" w:rsidRPr="00252208" w:rsidRDefault="00EE59D4" w:rsidP="00252208">
      <w:pPr>
        <w:spacing w:before="120" w:after="120" w:line="264" w:lineRule="auto"/>
        <w:ind w:firstLine="720"/>
        <w:rPr>
          <w:szCs w:val="28"/>
        </w:rPr>
      </w:pPr>
      <w:r w:rsidRPr="00252208">
        <w:rPr>
          <w:szCs w:val="28"/>
        </w:rPr>
        <w:t>f</w:t>
      </w:r>
      <w:r w:rsidR="008A2DF9" w:rsidRPr="00252208">
        <w:rPr>
          <w:szCs w:val="28"/>
        </w:rPr>
        <w:t xml:space="preserve">) Điều 7. </w:t>
      </w:r>
      <w:r w:rsidR="00D72CE6" w:rsidRPr="00252208">
        <w:rPr>
          <w:color w:val="auto"/>
        </w:rPr>
        <w:t>Quản lý điểm kinh doanh tại chợ</w:t>
      </w:r>
    </w:p>
    <w:p w14:paraId="29C38DA9" w14:textId="550D3D0F" w:rsidR="008A2DF9" w:rsidRPr="00252208" w:rsidRDefault="00EE59D4" w:rsidP="00252208">
      <w:pPr>
        <w:spacing w:before="120" w:after="120" w:line="264" w:lineRule="auto"/>
        <w:ind w:firstLine="720"/>
        <w:rPr>
          <w:szCs w:val="28"/>
        </w:rPr>
      </w:pPr>
      <w:r w:rsidRPr="00252208">
        <w:rPr>
          <w:szCs w:val="28"/>
        </w:rPr>
        <w:t>g</w:t>
      </w:r>
      <w:r w:rsidR="008A2DF9" w:rsidRPr="00252208">
        <w:rPr>
          <w:szCs w:val="28"/>
        </w:rPr>
        <w:t xml:space="preserve">) Điều 8. </w:t>
      </w:r>
      <w:r w:rsidRPr="00252208">
        <w:rPr>
          <w:color w:val="auto"/>
        </w:rPr>
        <w:t>Trách nhiệm của Ủy ban nhân dân các cấp trong xóa bỏ điểm kinh doanh tự phát</w:t>
      </w:r>
    </w:p>
    <w:p w14:paraId="4E1E5C58" w14:textId="3DD78122" w:rsidR="008A2DF9" w:rsidRPr="00252208" w:rsidRDefault="00EE59D4" w:rsidP="00252208">
      <w:pPr>
        <w:spacing w:before="120" w:after="120" w:line="264" w:lineRule="auto"/>
        <w:ind w:firstLine="720"/>
        <w:rPr>
          <w:color w:val="auto"/>
        </w:rPr>
      </w:pPr>
      <w:r w:rsidRPr="00252208">
        <w:rPr>
          <w:szCs w:val="28"/>
        </w:rPr>
        <w:lastRenderedPageBreak/>
        <w:t>h</w:t>
      </w:r>
      <w:r w:rsidR="008A2DF9" w:rsidRPr="00252208">
        <w:rPr>
          <w:szCs w:val="28"/>
        </w:rPr>
        <w:t xml:space="preserve">) Điều 9. </w:t>
      </w:r>
      <w:r w:rsidRPr="00252208">
        <w:rPr>
          <w:color w:val="auto"/>
        </w:rPr>
        <w:t>Chuyển đổi mô hình quản lý, kinh doanh, khai thác chợ</w:t>
      </w:r>
    </w:p>
    <w:p w14:paraId="544800B0" w14:textId="4BE89DBF" w:rsidR="00EE59D4" w:rsidRPr="00252208" w:rsidRDefault="00EE59D4" w:rsidP="00252208">
      <w:pPr>
        <w:spacing w:before="120" w:after="120" w:line="264" w:lineRule="auto"/>
        <w:ind w:firstLine="720"/>
        <w:rPr>
          <w:szCs w:val="28"/>
        </w:rPr>
      </w:pPr>
      <w:r w:rsidRPr="00252208">
        <w:rPr>
          <w:szCs w:val="28"/>
        </w:rPr>
        <w:t>i)</w:t>
      </w:r>
      <w:r w:rsidR="00B61FC9" w:rsidRPr="00252208">
        <w:rPr>
          <w:szCs w:val="28"/>
        </w:rPr>
        <w:t xml:space="preserve"> Điều 10.</w:t>
      </w:r>
      <w:r w:rsidR="000027C4" w:rsidRPr="00252208">
        <w:rPr>
          <w:szCs w:val="28"/>
        </w:rPr>
        <w:t xml:space="preserve"> </w:t>
      </w:r>
      <w:r w:rsidR="000027C4" w:rsidRPr="00252208">
        <w:rPr>
          <w:color w:val="auto"/>
        </w:rPr>
        <w:t>Quy trình các bước chuyển đổi mô hình quản lý, kinh doanh, khai thác chợ trên địa bàn tỉnh Tuyên Quang</w:t>
      </w:r>
    </w:p>
    <w:p w14:paraId="0F81C7DA" w14:textId="09DCFF8A" w:rsidR="00EE59D4" w:rsidRPr="00E31E86" w:rsidRDefault="00EE59D4" w:rsidP="00252208">
      <w:pPr>
        <w:spacing w:before="120" w:after="120" w:line="264" w:lineRule="auto"/>
        <w:ind w:firstLine="720"/>
        <w:rPr>
          <w:spacing w:val="-2"/>
          <w:szCs w:val="28"/>
        </w:rPr>
      </w:pPr>
      <w:r w:rsidRPr="00E31E86">
        <w:rPr>
          <w:spacing w:val="-2"/>
          <w:szCs w:val="28"/>
        </w:rPr>
        <w:t>j)</w:t>
      </w:r>
      <w:r w:rsidR="00B61FC9" w:rsidRPr="00E31E86">
        <w:rPr>
          <w:spacing w:val="-2"/>
          <w:szCs w:val="28"/>
        </w:rPr>
        <w:t xml:space="preserve"> Điều 11.</w:t>
      </w:r>
      <w:r w:rsidR="006E1D4A" w:rsidRPr="00E31E86">
        <w:rPr>
          <w:spacing w:val="-2"/>
          <w:szCs w:val="28"/>
        </w:rPr>
        <w:t xml:space="preserve"> </w:t>
      </w:r>
      <w:r w:rsidR="006E1D4A" w:rsidRPr="00E31E86">
        <w:rPr>
          <w:color w:val="auto"/>
          <w:spacing w:val="-2"/>
          <w:szCs w:val="28"/>
        </w:rPr>
        <w:t xml:space="preserve">Việc thành lập Ban chuyển đổi mô hình quản lý chợ; Xây dựng, phê duyệt, công bố Kế hoạch chuyển đổi mô hình quản lý chợ; Xây dựng, lấy ý kiến, phê duyệt và công khai Phương án chuyển đổi mô hình quản lý chợ; </w:t>
      </w:r>
      <w:r w:rsidR="006E1D4A" w:rsidRPr="00E31E86">
        <w:rPr>
          <w:bCs/>
          <w:color w:val="auto"/>
          <w:spacing w:val="-2"/>
          <w:szCs w:val="28"/>
        </w:rPr>
        <w:t>Lựa chọn, công nhận doanh nghiệp, hợp tác xã kinh doanh, khai thác và quản lý chợ</w:t>
      </w:r>
    </w:p>
    <w:p w14:paraId="2C51DE10" w14:textId="151CA0B5" w:rsidR="00EE59D4" w:rsidRPr="00252208" w:rsidRDefault="00B61FC9" w:rsidP="00252208">
      <w:pPr>
        <w:spacing w:before="120" w:after="120" w:line="264" w:lineRule="auto"/>
        <w:ind w:firstLine="720"/>
        <w:rPr>
          <w:szCs w:val="28"/>
        </w:rPr>
      </w:pPr>
      <w:r w:rsidRPr="00252208">
        <w:rPr>
          <w:szCs w:val="28"/>
        </w:rPr>
        <w:t xml:space="preserve">k) Điều 12. </w:t>
      </w:r>
      <w:r w:rsidR="006E1D4A" w:rsidRPr="00252208">
        <w:rPr>
          <w:color w:val="auto"/>
        </w:rPr>
        <w:t>Điều khoản thi hành</w:t>
      </w:r>
    </w:p>
    <w:p w14:paraId="5CEEB7CD" w14:textId="0F49EA7C" w:rsidR="00B61FC9" w:rsidRPr="00252208" w:rsidRDefault="00B61FC9" w:rsidP="00252208">
      <w:pPr>
        <w:spacing w:before="120" w:after="120" w:line="264" w:lineRule="auto"/>
        <w:ind w:firstLine="720"/>
        <w:rPr>
          <w:szCs w:val="28"/>
        </w:rPr>
      </w:pPr>
      <w:r w:rsidRPr="00252208">
        <w:rPr>
          <w:szCs w:val="28"/>
        </w:rPr>
        <w:t>l) Điều 13.</w:t>
      </w:r>
      <w:r w:rsidR="006E1D4A" w:rsidRPr="00252208">
        <w:rPr>
          <w:szCs w:val="28"/>
        </w:rPr>
        <w:t xml:space="preserve"> </w:t>
      </w:r>
      <w:r w:rsidR="006E1D4A" w:rsidRPr="00252208">
        <w:rPr>
          <w:color w:val="auto"/>
        </w:rPr>
        <w:t>Trách nhiệm các sở, ngành, địa phương</w:t>
      </w:r>
    </w:p>
    <w:p w14:paraId="2E3610A0" w14:textId="77777777" w:rsidR="00F37357" w:rsidRPr="00252208" w:rsidRDefault="00CE29A2" w:rsidP="00252208">
      <w:pPr>
        <w:pStyle w:val="NormalWeb"/>
        <w:shd w:val="clear" w:color="auto" w:fill="FFFFFF"/>
        <w:spacing w:before="120" w:beforeAutospacing="0" w:after="120" w:afterAutospacing="0" w:line="264" w:lineRule="auto"/>
        <w:ind w:firstLine="720"/>
        <w:jc w:val="both"/>
        <w:rPr>
          <w:b/>
          <w:bCs/>
          <w:lang w:val="nb-NO"/>
        </w:rPr>
      </w:pPr>
      <w:r w:rsidRPr="00252208">
        <w:rPr>
          <w:b/>
          <w:bCs/>
          <w:sz w:val="28"/>
          <w:szCs w:val="28"/>
          <w:lang w:val="nb-NO"/>
        </w:rPr>
        <w:t>V</w:t>
      </w:r>
      <w:r w:rsidR="007117A4" w:rsidRPr="00252208">
        <w:rPr>
          <w:b/>
          <w:bCs/>
          <w:sz w:val="28"/>
          <w:szCs w:val="28"/>
          <w:lang w:val="nb-NO"/>
        </w:rPr>
        <w:t xml:space="preserve">. </w:t>
      </w:r>
      <w:r w:rsidRPr="00252208">
        <w:rPr>
          <w:b/>
          <w:color w:val="000000"/>
          <w:sz w:val="26"/>
          <w:szCs w:val="26"/>
        </w:rPr>
        <w:t>DỰ KIẾN NGUỒN LỰC, ĐIỀU KIỆN BẢO ĐẢM CHO VIỆC TH</w:t>
      </w:r>
      <w:r w:rsidR="00F04594" w:rsidRPr="00252208">
        <w:rPr>
          <w:b/>
          <w:color w:val="000000"/>
          <w:sz w:val="26"/>
          <w:szCs w:val="26"/>
        </w:rPr>
        <w:t>I</w:t>
      </w:r>
      <w:r w:rsidRPr="00252208">
        <w:rPr>
          <w:b/>
          <w:color w:val="000000"/>
          <w:sz w:val="26"/>
          <w:szCs w:val="26"/>
        </w:rPr>
        <w:t xml:space="preserve"> </w:t>
      </w:r>
      <w:r w:rsidR="00F04594" w:rsidRPr="00252208">
        <w:rPr>
          <w:b/>
          <w:color w:val="000000"/>
          <w:sz w:val="26"/>
          <w:szCs w:val="26"/>
        </w:rPr>
        <w:t>HÀNH VĂN BẢN VÀ</w:t>
      </w:r>
      <w:r w:rsidR="00F04594" w:rsidRPr="00252208">
        <w:rPr>
          <w:b/>
          <w:bCs/>
          <w:lang w:val="nb-NO"/>
        </w:rPr>
        <w:t xml:space="preserve"> THỜI GIAN TRÌNH BAN HÀNH</w:t>
      </w:r>
    </w:p>
    <w:p w14:paraId="27F423D6" w14:textId="77777777" w:rsidR="007D7278" w:rsidRPr="009C6CBD" w:rsidRDefault="007D7278" w:rsidP="00252208">
      <w:pPr>
        <w:pStyle w:val="NormalWeb"/>
        <w:shd w:val="clear" w:color="auto" w:fill="FFFFFF"/>
        <w:spacing w:before="120" w:beforeAutospacing="0" w:after="120" w:afterAutospacing="0" w:line="264" w:lineRule="auto"/>
        <w:ind w:firstLine="720"/>
        <w:jc w:val="both"/>
        <w:rPr>
          <w:color w:val="000000"/>
          <w:sz w:val="28"/>
          <w:szCs w:val="28"/>
          <w:lang w:val="nb-NO"/>
        </w:rPr>
      </w:pPr>
      <w:r w:rsidRPr="009C6CBD">
        <w:rPr>
          <w:color w:val="000000"/>
          <w:sz w:val="28"/>
          <w:szCs w:val="28"/>
          <w:lang w:val="nb-NO"/>
        </w:rPr>
        <w:t xml:space="preserve">- </w:t>
      </w:r>
      <w:r w:rsidR="00F37357" w:rsidRPr="009C6CBD">
        <w:rPr>
          <w:color w:val="000000"/>
          <w:sz w:val="28"/>
          <w:szCs w:val="28"/>
          <w:lang w:val="nb-NO"/>
        </w:rPr>
        <w:t>Nguồn lực bảo đảm cho việc thi hành văn bản sau khi được thông qua: Nguồn ngân sách nhà nước theo phân cấp quản lý; Nguồn đóng góp, tài trợ của các cá nhân, tổ chức trong và ngoài nước; Nguồn thu hợp pháp khác theo quy định của pháp luật (nếu có).</w:t>
      </w:r>
    </w:p>
    <w:p w14:paraId="4E27E0C3" w14:textId="5C7EBA52" w:rsidR="00697751" w:rsidRPr="00D840D0" w:rsidRDefault="007D7278" w:rsidP="00252208">
      <w:pPr>
        <w:pStyle w:val="NormalWeb"/>
        <w:shd w:val="clear" w:color="auto" w:fill="FFFFFF"/>
        <w:spacing w:before="120" w:beforeAutospacing="0" w:after="120" w:afterAutospacing="0" w:line="264" w:lineRule="auto"/>
        <w:ind w:firstLine="720"/>
        <w:jc w:val="both"/>
        <w:rPr>
          <w:sz w:val="28"/>
          <w:szCs w:val="28"/>
          <w:lang w:val="nb-NO"/>
        </w:rPr>
      </w:pPr>
      <w:r w:rsidRPr="00252208">
        <w:rPr>
          <w:sz w:val="28"/>
          <w:szCs w:val="28"/>
          <w:lang w:val="nb-NO"/>
        </w:rPr>
        <w:t xml:space="preserve">- </w:t>
      </w:r>
      <w:r w:rsidR="007117A4" w:rsidRPr="00252208">
        <w:rPr>
          <w:sz w:val="28"/>
          <w:szCs w:val="28"/>
          <w:lang w:val="nb-NO"/>
        </w:rPr>
        <w:t xml:space="preserve">Thời gian dự kiến </w:t>
      </w:r>
      <w:r w:rsidRPr="00252208">
        <w:rPr>
          <w:sz w:val="28"/>
          <w:szCs w:val="28"/>
          <w:lang w:val="nb-NO"/>
        </w:rPr>
        <w:t>trình ban hành</w:t>
      </w:r>
      <w:r w:rsidR="007117A4" w:rsidRPr="00252208">
        <w:rPr>
          <w:sz w:val="28"/>
          <w:szCs w:val="28"/>
          <w:lang w:val="nb-NO"/>
        </w:rPr>
        <w:t xml:space="preserve"> Quy</w:t>
      </w:r>
      <w:r w:rsidRPr="00252208">
        <w:rPr>
          <w:sz w:val="28"/>
          <w:szCs w:val="28"/>
          <w:lang w:val="nb-NO"/>
        </w:rPr>
        <w:t xml:space="preserve">ết </w:t>
      </w:r>
      <w:r w:rsidR="007117A4" w:rsidRPr="00252208">
        <w:rPr>
          <w:sz w:val="28"/>
          <w:szCs w:val="28"/>
          <w:lang w:val="nb-NO"/>
        </w:rPr>
        <w:t xml:space="preserve">định </w:t>
      </w:r>
      <w:r w:rsidR="00697751" w:rsidRPr="00252208">
        <w:rPr>
          <w:bCs/>
          <w:sz w:val="28"/>
          <w:szCs w:val="28"/>
          <w:lang w:val="nb-NO"/>
        </w:rPr>
        <w:t>Quy định một số nội dung về phát triển và quản lý chợ trên địa bàn tỉnh Tuyên Quang:</w:t>
      </w:r>
      <w:r w:rsidR="007117A4" w:rsidRPr="00252208">
        <w:rPr>
          <w:bCs/>
          <w:iCs/>
          <w:sz w:val="28"/>
          <w:szCs w:val="28"/>
          <w:lang w:val="vi-VN"/>
        </w:rPr>
        <w:t xml:space="preserve"> </w:t>
      </w:r>
      <w:r w:rsidR="00697751" w:rsidRPr="00D840D0">
        <w:rPr>
          <w:sz w:val="28"/>
          <w:szCs w:val="28"/>
          <w:lang w:val="nb-NO"/>
        </w:rPr>
        <w:t>T</w:t>
      </w:r>
      <w:r w:rsidR="007117A4" w:rsidRPr="00D840D0">
        <w:rPr>
          <w:sz w:val="28"/>
          <w:szCs w:val="28"/>
          <w:lang w:val="nb-NO"/>
        </w:rPr>
        <w:t xml:space="preserve">ại kỳ họp </w:t>
      </w:r>
      <w:r w:rsidR="00D840D0" w:rsidRPr="00D840D0">
        <w:rPr>
          <w:spacing w:val="-2"/>
          <w:sz w:val="28"/>
          <w:szCs w:val="28"/>
          <w:lang w:val="nb-NO"/>
        </w:rPr>
        <w:t>Uỷ ban nhân dân</w:t>
      </w:r>
      <w:r w:rsidR="00D840D0" w:rsidRPr="00D840D0">
        <w:rPr>
          <w:sz w:val="28"/>
          <w:szCs w:val="28"/>
          <w:lang w:val="nb-NO"/>
        </w:rPr>
        <w:t xml:space="preserve"> </w:t>
      </w:r>
      <w:r w:rsidR="007117A4" w:rsidRPr="00D840D0">
        <w:rPr>
          <w:sz w:val="28"/>
          <w:szCs w:val="28"/>
          <w:lang w:val="nb-NO"/>
        </w:rPr>
        <w:t>tỉnh tháng 10/2025.</w:t>
      </w:r>
    </w:p>
    <w:p w14:paraId="60A096EF" w14:textId="24C62217" w:rsidR="007117A4" w:rsidRPr="00252208" w:rsidRDefault="007117A4" w:rsidP="00252208">
      <w:pPr>
        <w:pStyle w:val="NormalWeb"/>
        <w:shd w:val="clear" w:color="auto" w:fill="FFFFFF"/>
        <w:spacing w:before="120" w:beforeAutospacing="0" w:after="120" w:afterAutospacing="0" w:line="264" w:lineRule="auto"/>
        <w:ind w:firstLine="720"/>
        <w:jc w:val="both"/>
        <w:rPr>
          <w:bCs/>
          <w:sz w:val="28"/>
          <w:szCs w:val="28"/>
          <w:lang w:val="nb-NO"/>
        </w:rPr>
      </w:pPr>
      <w:r w:rsidRPr="00252208">
        <w:rPr>
          <w:spacing w:val="-2"/>
          <w:sz w:val="28"/>
          <w:szCs w:val="28"/>
          <w:lang w:val="nb-NO"/>
        </w:rPr>
        <w:t xml:space="preserve">Trên đây là nội dung Tờ trình đề nghị ban hành Quyết định </w:t>
      </w:r>
      <w:r w:rsidR="00697751" w:rsidRPr="00252208">
        <w:rPr>
          <w:bCs/>
          <w:sz w:val="28"/>
          <w:szCs w:val="28"/>
          <w:lang w:val="nb-NO"/>
        </w:rPr>
        <w:t>Quy định một số nội dung về phát triển và quản lý chợ trên địa bàn tỉnh Tuyên Quang</w:t>
      </w:r>
      <w:r w:rsidRPr="00252208">
        <w:rPr>
          <w:bCs/>
          <w:spacing w:val="-2"/>
          <w:sz w:val="28"/>
          <w:szCs w:val="28"/>
          <w:lang w:val="nb-NO"/>
        </w:rPr>
        <w:t xml:space="preserve">, </w:t>
      </w:r>
      <w:r w:rsidRPr="00252208">
        <w:rPr>
          <w:spacing w:val="-2"/>
          <w:sz w:val="28"/>
          <w:szCs w:val="28"/>
          <w:lang w:val="nb-NO"/>
        </w:rPr>
        <w:t xml:space="preserve">Sở Công Thương kính </w:t>
      </w:r>
      <w:r w:rsidRPr="00D840D0">
        <w:rPr>
          <w:spacing w:val="-2"/>
          <w:sz w:val="28"/>
          <w:szCs w:val="28"/>
          <w:lang w:val="nb-NO"/>
        </w:rPr>
        <w:t xml:space="preserve">trình </w:t>
      </w:r>
      <w:r w:rsidR="00D840D0" w:rsidRPr="00D840D0">
        <w:rPr>
          <w:spacing w:val="-2"/>
          <w:sz w:val="28"/>
          <w:szCs w:val="28"/>
          <w:lang w:val="nb-NO"/>
        </w:rPr>
        <w:t>Uỷ ban nhân dân</w:t>
      </w:r>
      <w:r w:rsidRPr="00D840D0">
        <w:rPr>
          <w:spacing w:val="-2"/>
          <w:sz w:val="28"/>
          <w:szCs w:val="28"/>
          <w:lang w:val="nb-NO"/>
        </w:rPr>
        <w:t xml:space="preserve"> tỉnh Tuyên Quang</w:t>
      </w:r>
      <w:r w:rsidRPr="00252208">
        <w:rPr>
          <w:spacing w:val="-2"/>
          <w:sz w:val="28"/>
          <w:szCs w:val="28"/>
          <w:lang w:val="nb-NO"/>
        </w:rPr>
        <w:t xml:space="preserve"> xem xét, phê duyệt./. </w:t>
      </w:r>
    </w:p>
    <w:p w14:paraId="0D6AC1D8" w14:textId="6862F7AE" w:rsidR="007117A4" w:rsidRPr="00252208" w:rsidRDefault="007117A4" w:rsidP="00E31E86">
      <w:pPr>
        <w:spacing w:before="120" w:after="120" w:line="264" w:lineRule="auto"/>
        <w:ind w:firstLine="720"/>
        <w:rPr>
          <w:bCs/>
          <w:i/>
          <w:lang w:val="nb-NO"/>
        </w:rPr>
      </w:pPr>
      <w:r w:rsidRPr="00252208">
        <w:rPr>
          <w:bCs/>
          <w:i/>
          <w:lang w:val="vi-VN"/>
        </w:rPr>
        <w:t>(</w:t>
      </w:r>
      <w:r w:rsidRPr="00252208">
        <w:rPr>
          <w:bCs/>
          <w:i/>
          <w:lang w:val="nb-NO"/>
        </w:rPr>
        <w:t>kèm theo: Dự thảo Quyết định; Báo cáo kết quả thẩm định của Sở Tư pháp;</w:t>
      </w:r>
      <w:r w:rsidR="00E31E86">
        <w:rPr>
          <w:bCs/>
          <w:i/>
          <w:lang w:val="nb-NO"/>
        </w:rPr>
        <w:t xml:space="preserve"> </w:t>
      </w:r>
      <w:r w:rsidR="00A67AC4" w:rsidRPr="00252208">
        <w:rPr>
          <w:bCs/>
          <w:i/>
          <w:lang w:val="nb-NO"/>
        </w:rPr>
        <w:t xml:space="preserve">Báo cáo tiếp thu giải trình ý kiến thẩm định </w:t>
      </w:r>
      <w:r w:rsidRPr="00252208">
        <w:rPr>
          <w:bCs/>
          <w:i/>
          <w:lang w:val="nb-NO"/>
        </w:rPr>
        <w:t>và các tài liệu liên quan)</w:t>
      </w:r>
    </w:p>
    <w:p w14:paraId="539B3D7B" w14:textId="77777777" w:rsidR="007117A4" w:rsidRPr="006314B5" w:rsidRDefault="007117A4" w:rsidP="007117A4">
      <w:pPr>
        <w:spacing w:before="120"/>
        <w:jc w:val="center"/>
        <w:rPr>
          <w:bCs/>
          <w:i/>
          <w:sz w:val="18"/>
          <w:szCs w:val="18"/>
          <w:lang w:val="nb-NO"/>
        </w:rPr>
      </w:pPr>
    </w:p>
    <w:tbl>
      <w:tblPr>
        <w:tblW w:w="9047" w:type="dxa"/>
        <w:jc w:val="center"/>
        <w:tblLook w:val="01E0" w:firstRow="1" w:lastRow="1" w:firstColumn="1" w:lastColumn="1" w:noHBand="0" w:noVBand="0"/>
      </w:tblPr>
      <w:tblGrid>
        <w:gridCol w:w="4111"/>
        <w:gridCol w:w="4936"/>
      </w:tblGrid>
      <w:tr w:rsidR="007117A4" w:rsidRPr="00172055" w14:paraId="608EB973" w14:textId="77777777" w:rsidTr="00F73D50">
        <w:trPr>
          <w:jc w:val="center"/>
        </w:trPr>
        <w:tc>
          <w:tcPr>
            <w:tcW w:w="4111" w:type="dxa"/>
          </w:tcPr>
          <w:p w14:paraId="05927280" w14:textId="77777777" w:rsidR="007117A4" w:rsidRPr="00472D85" w:rsidRDefault="007117A4" w:rsidP="00A67AC4">
            <w:pPr>
              <w:spacing w:after="0" w:line="240" w:lineRule="auto"/>
              <w:ind w:left="0" w:firstLine="0"/>
              <w:rPr>
                <w:b/>
                <w:i/>
                <w:iCs/>
                <w:spacing w:val="-2"/>
                <w:sz w:val="24"/>
                <w:szCs w:val="24"/>
                <w:lang w:val="nb-NO"/>
              </w:rPr>
            </w:pPr>
            <w:r w:rsidRPr="00472D85">
              <w:rPr>
                <w:b/>
                <w:i/>
                <w:iCs/>
                <w:spacing w:val="-2"/>
                <w:sz w:val="24"/>
                <w:szCs w:val="24"/>
                <w:lang w:val="nb-NO"/>
              </w:rPr>
              <w:t>Nơi nhận:</w:t>
            </w:r>
          </w:p>
          <w:p w14:paraId="5E3F51AB" w14:textId="77777777" w:rsidR="007117A4" w:rsidRPr="00472D85" w:rsidRDefault="007117A4" w:rsidP="00A67AC4">
            <w:pPr>
              <w:spacing w:after="0" w:line="240" w:lineRule="auto"/>
              <w:ind w:left="0" w:firstLine="0"/>
              <w:rPr>
                <w:spacing w:val="-8"/>
                <w:sz w:val="22"/>
                <w:lang w:val="nb-NO"/>
              </w:rPr>
            </w:pPr>
            <w:r w:rsidRPr="00472D85">
              <w:rPr>
                <w:spacing w:val="-8"/>
                <w:sz w:val="22"/>
                <w:lang w:val="nb-NO"/>
              </w:rPr>
              <w:t>- Như trên;</w:t>
            </w:r>
          </w:p>
          <w:p w14:paraId="3E2CFDAA" w14:textId="4E7CBBE5" w:rsidR="007117A4" w:rsidRPr="00472D85" w:rsidRDefault="007117A4" w:rsidP="00A67AC4">
            <w:pPr>
              <w:tabs>
                <w:tab w:val="left" w:pos="3181"/>
              </w:tabs>
              <w:spacing w:after="0" w:line="240" w:lineRule="auto"/>
              <w:ind w:left="0" w:firstLine="0"/>
              <w:rPr>
                <w:spacing w:val="-8"/>
                <w:sz w:val="22"/>
                <w:lang w:val="nb-NO"/>
              </w:rPr>
            </w:pPr>
            <w:r w:rsidRPr="00472D85">
              <w:rPr>
                <w:spacing w:val="-8"/>
                <w:sz w:val="22"/>
                <w:lang w:val="nb-NO"/>
              </w:rPr>
              <w:t xml:space="preserve">- </w:t>
            </w:r>
            <w:r w:rsidR="00A67AC4">
              <w:rPr>
                <w:spacing w:val="-8"/>
                <w:sz w:val="22"/>
                <w:lang w:val="nb-NO"/>
              </w:rPr>
              <w:t>Lãnh đạo sở;</w:t>
            </w:r>
            <w:r w:rsidRPr="00472D85">
              <w:rPr>
                <w:spacing w:val="-8"/>
                <w:sz w:val="22"/>
                <w:lang w:val="nb-NO"/>
              </w:rPr>
              <w:tab/>
            </w:r>
          </w:p>
          <w:p w14:paraId="5F0C35DA" w14:textId="77777777" w:rsidR="007117A4" w:rsidRPr="00172055" w:rsidRDefault="007117A4" w:rsidP="00A67AC4">
            <w:pPr>
              <w:spacing w:after="0" w:line="240" w:lineRule="auto"/>
              <w:ind w:left="0" w:firstLine="0"/>
              <w:rPr>
                <w:spacing w:val="-2"/>
              </w:rPr>
            </w:pPr>
            <w:r w:rsidRPr="00D17DC8">
              <w:rPr>
                <w:spacing w:val="-2"/>
                <w:sz w:val="22"/>
              </w:rPr>
              <w:t>- Lưu: VT, TM</w:t>
            </w:r>
            <w:r>
              <w:rPr>
                <w:spacing w:val="-2"/>
                <w:sz w:val="22"/>
              </w:rPr>
              <w:t>.</w:t>
            </w:r>
          </w:p>
        </w:tc>
        <w:tc>
          <w:tcPr>
            <w:tcW w:w="4936" w:type="dxa"/>
          </w:tcPr>
          <w:p w14:paraId="727AD6E4" w14:textId="77777777" w:rsidR="007117A4" w:rsidRPr="00A67AC4" w:rsidRDefault="007117A4" w:rsidP="00A67AC4">
            <w:pPr>
              <w:spacing w:after="0" w:line="240" w:lineRule="auto"/>
              <w:ind w:left="0" w:firstLine="0"/>
              <w:jc w:val="center"/>
              <w:rPr>
                <w:b/>
                <w:spacing w:val="-2"/>
                <w:sz w:val="26"/>
                <w:szCs w:val="26"/>
              </w:rPr>
            </w:pPr>
            <w:r w:rsidRPr="00A67AC4">
              <w:rPr>
                <w:b/>
                <w:spacing w:val="-2"/>
                <w:sz w:val="26"/>
                <w:szCs w:val="26"/>
              </w:rPr>
              <w:t>GIÁM ĐỐC</w:t>
            </w:r>
          </w:p>
          <w:p w14:paraId="6D92DBD7" w14:textId="77777777" w:rsidR="007117A4" w:rsidRPr="00172055" w:rsidRDefault="007117A4" w:rsidP="00A67AC4">
            <w:pPr>
              <w:spacing w:after="0" w:line="240" w:lineRule="auto"/>
              <w:ind w:left="0" w:firstLine="0"/>
              <w:jc w:val="center"/>
              <w:rPr>
                <w:b/>
                <w:spacing w:val="-2"/>
              </w:rPr>
            </w:pPr>
          </w:p>
          <w:p w14:paraId="3608C06A" w14:textId="77777777" w:rsidR="007117A4" w:rsidRDefault="007117A4" w:rsidP="00A67AC4">
            <w:pPr>
              <w:spacing w:after="0" w:line="240" w:lineRule="auto"/>
              <w:ind w:left="0" w:firstLine="0"/>
              <w:jc w:val="center"/>
              <w:rPr>
                <w:b/>
                <w:spacing w:val="-2"/>
              </w:rPr>
            </w:pPr>
          </w:p>
          <w:p w14:paraId="714BF528" w14:textId="77777777" w:rsidR="00A67AC4" w:rsidRDefault="00A67AC4" w:rsidP="00A67AC4">
            <w:pPr>
              <w:spacing w:after="0" w:line="240" w:lineRule="auto"/>
              <w:ind w:left="0" w:firstLine="0"/>
              <w:jc w:val="center"/>
              <w:rPr>
                <w:b/>
                <w:spacing w:val="-2"/>
              </w:rPr>
            </w:pPr>
          </w:p>
          <w:p w14:paraId="0A08E7C3" w14:textId="77777777" w:rsidR="00A67AC4" w:rsidRDefault="00A67AC4" w:rsidP="00A67AC4">
            <w:pPr>
              <w:spacing w:after="0" w:line="240" w:lineRule="auto"/>
              <w:ind w:left="0" w:firstLine="0"/>
              <w:jc w:val="center"/>
              <w:rPr>
                <w:b/>
                <w:spacing w:val="-2"/>
              </w:rPr>
            </w:pPr>
          </w:p>
          <w:p w14:paraId="08CA7F59" w14:textId="77777777" w:rsidR="007117A4" w:rsidRDefault="007117A4" w:rsidP="00A67AC4">
            <w:pPr>
              <w:spacing w:after="0" w:line="240" w:lineRule="auto"/>
              <w:ind w:left="0" w:firstLine="0"/>
              <w:jc w:val="center"/>
              <w:rPr>
                <w:b/>
                <w:spacing w:val="-2"/>
              </w:rPr>
            </w:pPr>
          </w:p>
          <w:p w14:paraId="5B842ED4" w14:textId="77777777" w:rsidR="007117A4" w:rsidRDefault="007117A4" w:rsidP="00A67AC4">
            <w:pPr>
              <w:spacing w:after="0" w:line="240" w:lineRule="auto"/>
              <w:ind w:left="0" w:firstLine="0"/>
              <w:jc w:val="center"/>
              <w:rPr>
                <w:b/>
                <w:spacing w:val="-2"/>
              </w:rPr>
            </w:pPr>
          </w:p>
          <w:p w14:paraId="79056F60" w14:textId="77777777" w:rsidR="007117A4" w:rsidRPr="00172055" w:rsidRDefault="007117A4" w:rsidP="00A67AC4">
            <w:pPr>
              <w:spacing w:after="0" w:line="240" w:lineRule="auto"/>
              <w:ind w:left="0" w:firstLine="0"/>
              <w:jc w:val="center"/>
              <w:rPr>
                <w:b/>
                <w:spacing w:val="-2"/>
              </w:rPr>
            </w:pPr>
            <w:r>
              <w:rPr>
                <w:b/>
                <w:spacing w:val="-2"/>
              </w:rPr>
              <w:t>Hoàng Anh Cương</w:t>
            </w:r>
          </w:p>
        </w:tc>
      </w:tr>
    </w:tbl>
    <w:p w14:paraId="15FF4544" w14:textId="77777777" w:rsidR="007117A4" w:rsidRDefault="007117A4" w:rsidP="00733926">
      <w:pPr>
        <w:tabs>
          <w:tab w:val="center" w:pos="1594"/>
          <w:tab w:val="center" w:pos="6130"/>
        </w:tabs>
        <w:spacing w:after="0" w:line="240" w:lineRule="auto"/>
        <w:ind w:left="0" w:firstLine="0"/>
        <w:jc w:val="left"/>
        <w:rPr>
          <w:rFonts w:eastAsia="Calibri"/>
          <w:color w:val="auto"/>
          <w:sz w:val="22"/>
        </w:rPr>
      </w:pPr>
    </w:p>
    <w:p w14:paraId="72C55AEE" w14:textId="77777777" w:rsidR="00F33EE8" w:rsidRDefault="00F33EE8" w:rsidP="00733926">
      <w:pPr>
        <w:tabs>
          <w:tab w:val="center" w:pos="1594"/>
          <w:tab w:val="center" w:pos="6130"/>
        </w:tabs>
        <w:spacing w:after="0" w:line="240" w:lineRule="auto"/>
        <w:ind w:left="0" w:firstLine="0"/>
        <w:jc w:val="left"/>
        <w:rPr>
          <w:rFonts w:eastAsia="Calibri"/>
          <w:color w:val="auto"/>
          <w:sz w:val="22"/>
        </w:rPr>
      </w:pPr>
    </w:p>
    <w:p w14:paraId="183E49A2" w14:textId="77777777" w:rsidR="00F33EE8" w:rsidRDefault="00F33EE8" w:rsidP="00733926">
      <w:pPr>
        <w:tabs>
          <w:tab w:val="center" w:pos="1594"/>
          <w:tab w:val="center" w:pos="6130"/>
        </w:tabs>
        <w:spacing w:after="0" w:line="240" w:lineRule="auto"/>
        <w:ind w:left="0" w:firstLine="0"/>
        <w:jc w:val="left"/>
        <w:rPr>
          <w:rFonts w:eastAsia="Calibri"/>
          <w:color w:val="auto"/>
          <w:sz w:val="22"/>
        </w:rPr>
      </w:pPr>
    </w:p>
    <w:p w14:paraId="289B985B" w14:textId="77777777" w:rsidR="00F33EE8" w:rsidRDefault="00F33EE8" w:rsidP="00733926">
      <w:pPr>
        <w:tabs>
          <w:tab w:val="center" w:pos="1594"/>
          <w:tab w:val="center" w:pos="6130"/>
        </w:tabs>
        <w:spacing w:after="0" w:line="240" w:lineRule="auto"/>
        <w:ind w:left="0" w:firstLine="0"/>
        <w:jc w:val="left"/>
        <w:rPr>
          <w:rFonts w:eastAsia="Calibri"/>
          <w:color w:val="auto"/>
          <w:sz w:val="22"/>
        </w:rPr>
      </w:pPr>
    </w:p>
    <w:p w14:paraId="7C7C3F2B" w14:textId="77777777" w:rsidR="00EC549D" w:rsidRDefault="00EC549D" w:rsidP="00733926">
      <w:pPr>
        <w:tabs>
          <w:tab w:val="center" w:pos="1594"/>
          <w:tab w:val="center" w:pos="6130"/>
        </w:tabs>
        <w:spacing w:after="0" w:line="240" w:lineRule="auto"/>
        <w:ind w:left="0" w:firstLine="0"/>
        <w:jc w:val="left"/>
        <w:rPr>
          <w:rFonts w:eastAsia="Calibri"/>
          <w:color w:val="auto"/>
          <w:sz w:val="22"/>
        </w:rPr>
      </w:pPr>
    </w:p>
    <w:p w14:paraId="4590575F" w14:textId="77777777" w:rsidR="00EC549D" w:rsidRDefault="00EC549D" w:rsidP="00733926">
      <w:pPr>
        <w:tabs>
          <w:tab w:val="center" w:pos="1594"/>
          <w:tab w:val="center" w:pos="6130"/>
        </w:tabs>
        <w:spacing w:after="0" w:line="240" w:lineRule="auto"/>
        <w:ind w:left="0" w:firstLine="0"/>
        <w:jc w:val="left"/>
        <w:rPr>
          <w:rFonts w:eastAsia="Calibri"/>
          <w:color w:val="auto"/>
          <w:sz w:val="22"/>
        </w:rPr>
      </w:pPr>
    </w:p>
    <w:p w14:paraId="4D74B000" w14:textId="2CBC5595" w:rsidR="00EC549D" w:rsidRDefault="00EC549D" w:rsidP="00733926">
      <w:pPr>
        <w:tabs>
          <w:tab w:val="center" w:pos="1594"/>
          <w:tab w:val="center" w:pos="6130"/>
        </w:tabs>
        <w:spacing w:after="0" w:line="240" w:lineRule="auto"/>
        <w:ind w:left="0" w:firstLine="0"/>
        <w:jc w:val="left"/>
        <w:rPr>
          <w:rFonts w:eastAsia="Calibri"/>
          <w:color w:val="auto"/>
          <w:sz w:val="22"/>
        </w:rPr>
      </w:pPr>
    </w:p>
    <w:p w14:paraId="502C12B7" w14:textId="45D6CB4D" w:rsidR="00E546AE" w:rsidRDefault="00E546AE" w:rsidP="00733926">
      <w:pPr>
        <w:tabs>
          <w:tab w:val="center" w:pos="1594"/>
          <w:tab w:val="center" w:pos="6130"/>
        </w:tabs>
        <w:spacing w:after="0" w:line="240" w:lineRule="auto"/>
        <w:ind w:left="0" w:firstLine="0"/>
        <w:jc w:val="left"/>
        <w:rPr>
          <w:rFonts w:eastAsia="Calibri"/>
          <w:color w:val="auto"/>
          <w:sz w:val="22"/>
        </w:rPr>
      </w:pPr>
    </w:p>
    <w:p w14:paraId="5C421420" w14:textId="6E0AF094" w:rsidR="00E546AE" w:rsidRDefault="00E546AE" w:rsidP="00733926">
      <w:pPr>
        <w:tabs>
          <w:tab w:val="center" w:pos="1594"/>
          <w:tab w:val="center" w:pos="6130"/>
        </w:tabs>
        <w:spacing w:after="0" w:line="240" w:lineRule="auto"/>
        <w:ind w:left="0" w:firstLine="0"/>
        <w:jc w:val="left"/>
        <w:rPr>
          <w:rFonts w:eastAsia="Calibri"/>
          <w:color w:val="auto"/>
          <w:sz w:val="22"/>
        </w:rPr>
      </w:pPr>
    </w:p>
    <w:tbl>
      <w:tblPr>
        <w:tblW w:w="9214" w:type="dxa"/>
        <w:tblInd w:w="-34" w:type="dxa"/>
        <w:tblLook w:val="01E0" w:firstRow="1" w:lastRow="1" w:firstColumn="1" w:lastColumn="1" w:noHBand="0" w:noVBand="0"/>
      </w:tblPr>
      <w:tblGrid>
        <w:gridCol w:w="3686"/>
        <w:gridCol w:w="5528"/>
      </w:tblGrid>
      <w:tr w:rsidR="00733926" w:rsidRPr="005970AF" w14:paraId="7AEE5595" w14:textId="77777777" w:rsidTr="00D03CFE">
        <w:trPr>
          <w:trHeight w:val="1616"/>
        </w:trPr>
        <w:tc>
          <w:tcPr>
            <w:tcW w:w="3686" w:type="dxa"/>
          </w:tcPr>
          <w:p w14:paraId="57D205A3" w14:textId="7F982CA7" w:rsidR="00733926" w:rsidRPr="00733926" w:rsidRDefault="00733926" w:rsidP="00733926">
            <w:pPr>
              <w:spacing w:after="0" w:line="240" w:lineRule="auto"/>
              <w:ind w:left="0" w:firstLine="0"/>
              <w:jc w:val="center"/>
              <w:rPr>
                <w:b/>
                <w:spacing w:val="-6"/>
                <w:sz w:val="26"/>
                <w:szCs w:val="26"/>
              </w:rPr>
            </w:pPr>
            <w:r w:rsidRPr="00733926">
              <w:rPr>
                <w:b/>
                <w:spacing w:val="-6"/>
                <w:sz w:val="26"/>
                <w:szCs w:val="26"/>
              </w:rPr>
              <w:lastRenderedPageBreak/>
              <w:t>ỦY BAN NHÂN DÂN</w:t>
            </w:r>
          </w:p>
          <w:p w14:paraId="6D109D46" w14:textId="2F2F282B" w:rsidR="00733926" w:rsidRPr="005970AF" w:rsidRDefault="00733926" w:rsidP="00733926">
            <w:pPr>
              <w:spacing w:after="0" w:line="240" w:lineRule="auto"/>
              <w:ind w:left="0" w:firstLine="0"/>
              <w:jc w:val="center"/>
              <w:rPr>
                <w:spacing w:val="-6"/>
                <w:sz w:val="26"/>
                <w:szCs w:val="26"/>
              </w:rPr>
            </w:pPr>
            <w:r w:rsidRPr="00733926">
              <w:rPr>
                <w:b/>
                <w:spacing w:val="-6"/>
                <w:sz w:val="26"/>
                <w:szCs w:val="26"/>
              </w:rPr>
              <w:t>TỈNH TUYÊN QUANG</w:t>
            </w:r>
          </w:p>
          <w:p w14:paraId="7566E6AB" w14:textId="7E9227E2" w:rsidR="00733926" w:rsidRPr="005970AF" w:rsidRDefault="00733926" w:rsidP="00733926">
            <w:pPr>
              <w:spacing w:after="0" w:line="240" w:lineRule="auto"/>
              <w:ind w:left="0" w:firstLine="0"/>
              <w:jc w:val="center"/>
              <w:rPr>
                <w:b/>
                <w:bCs/>
                <w:spacing w:val="-6"/>
                <w:sz w:val="26"/>
                <w:szCs w:val="26"/>
              </w:rPr>
            </w:pPr>
            <w:r>
              <w:rPr>
                <w:noProof/>
              </w:rPr>
              <mc:AlternateContent>
                <mc:Choice Requires="wps">
                  <w:drawing>
                    <wp:anchor distT="0" distB="0" distL="114300" distR="114300" simplePos="0" relativeHeight="251669504" behindDoc="0" locked="0" layoutInCell="1" allowOverlap="1" wp14:anchorId="090735CF" wp14:editId="6AE60824">
                      <wp:simplePos x="0" y="0"/>
                      <wp:positionH relativeFrom="column">
                        <wp:posOffset>704850</wp:posOffset>
                      </wp:positionH>
                      <wp:positionV relativeFrom="paragraph">
                        <wp:posOffset>20320</wp:posOffset>
                      </wp:positionV>
                      <wp:extent cx="627380" cy="0"/>
                      <wp:effectExtent l="0" t="0" r="2032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5DB86" id="Straight Connector 1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6pt" to="104.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"/>
                  </w:pict>
                </mc:Fallback>
              </mc:AlternateContent>
            </w:r>
          </w:p>
          <w:p w14:paraId="07AC270F" w14:textId="7F12E766" w:rsidR="00733926" w:rsidRPr="005970AF" w:rsidRDefault="00733926" w:rsidP="00733926">
            <w:pPr>
              <w:spacing w:after="0" w:line="240" w:lineRule="auto"/>
              <w:ind w:left="0" w:firstLine="0"/>
              <w:jc w:val="center"/>
              <w:rPr>
                <w:b/>
                <w:bCs/>
                <w:spacing w:val="-4"/>
              </w:rPr>
            </w:pPr>
            <w:r w:rsidRPr="005970AF">
              <w:rPr>
                <w:sz w:val="26"/>
                <w:szCs w:val="26"/>
              </w:rPr>
              <w:t xml:space="preserve">Số:       </w:t>
            </w:r>
            <w:r>
              <w:rPr>
                <w:sz w:val="26"/>
                <w:szCs w:val="26"/>
              </w:rPr>
              <w:t xml:space="preserve">    </w:t>
            </w:r>
            <w:r w:rsidRPr="005970AF">
              <w:rPr>
                <w:sz w:val="26"/>
                <w:szCs w:val="26"/>
              </w:rPr>
              <w:t xml:space="preserve"> /</w:t>
            </w:r>
            <w:r w:rsidR="008252A6">
              <w:rPr>
                <w:sz w:val="26"/>
                <w:szCs w:val="26"/>
              </w:rPr>
              <w:t>2025/QĐ-UBND</w:t>
            </w:r>
          </w:p>
          <w:p w14:paraId="72632484" w14:textId="5B82248D" w:rsidR="00733926" w:rsidRPr="00E97070" w:rsidRDefault="008252A6" w:rsidP="00733926">
            <w:pPr>
              <w:spacing w:after="0" w:line="240" w:lineRule="auto"/>
              <w:ind w:left="0" w:firstLine="0"/>
              <w:jc w:val="center"/>
              <w:rPr>
                <w:sz w:val="24"/>
                <w:szCs w:val="24"/>
              </w:rPr>
            </w:pPr>
            <w:r w:rsidRPr="006D3DCC">
              <w:rPr>
                <w:rFonts w:eastAsia="Calibri"/>
                <w:noProof/>
                <w:color w:val="auto"/>
                <w:sz w:val="22"/>
              </w:rPr>
              <mc:AlternateContent>
                <mc:Choice Requires="wps">
                  <w:drawing>
                    <wp:anchor distT="0" distB="0" distL="114300" distR="114300" simplePos="0" relativeHeight="251661312" behindDoc="0" locked="0" layoutInCell="1" allowOverlap="1" wp14:anchorId="35DFA98E" wp14:editId="127B789E">
                      <wp:simplePos x="0" y="0"/>
                      <wp:positionH relativeFrom="column">
                        <wp:posOffset>487045</wp:posOffset>
                      </wp:positionH>
                      <wp:positionV relativeFrom="paragraph">
                        <wp:posOffset>57150</wp:posOffset>
                      </wp:positionV>
                      <wp:extent cx="1010285" cy="289560"/>
                      <wp:effectExtent l="0" t="0" r="18415" b="15240"/>
                      <wp:wrapNone/>
                      <wp:docPr id="3" name="Rectangle 3"/>
                      <wp:cNvGraphicFramePr/>
                      <a:graphic xmlns:a="http://schemas.openxmlformats.org/drawingml/2006/main">
                        <a:graphicData uri="http://schemas.microsoft.com/office/word/2010/wordprocessingShape">
                          <wps:wsp>
                            <wps:cNvSpPr/>
                            <wps:spPr>
                              <a:xfrm>
                                <a:off x="0" y="0"/>
                                <a:ext cx="1010285" cy="289560"/>
                              </a:xfrm>
                              <a:prstGeom prst="rect">
                                <a:avLst/>
                              </a:prstGeom>
                            </wps:spPr>
                            <wps:style>
                              <a:lnRef idx="2">
                                <a:schemeClr val="dk1"/>
                              </a:lnRef>
                              <a:fillRef idx="1">
                                <a:schemeClr val="lt1"/>
                              </a:fillRef>
                              <a:effectRef idx="0">
                                <a:schemeClr val="dk1"/>
                              </a:effectRef>
                              <a:fontRef idx="minor">
                                <a:schemeClr val="dk1"/>
                              </a:fontRef>
                            </wps:style>
                            <wps:txbx>
                              <w:txbxContent>
                                <w:p w14:paraId="2E531217" w14:textId="77777777" w:rsidR="00F80A71" w:rsidRDefault="00F80A71" w:rsidP="00A504D0">
                                  <w:pPr>
                                    <w:spacing w:after="0" w:line="240" w:lineRule="auto"/>
                                    <w:ind w:left="0" w:hanging="11"/>
                                    <w:jc w:val="center"/>
                                  </w:pPr>
                                  <w:r>
                                    <w:t>DỰ THẢO</w:t>
                                  </w:r>
                                </w:p>
                                <w:p w14:paraId="43E9BD2B" w14:textId="77777777" w:rsidR="00F80A71" w:rsidRDefault="00F80A71" w:rsidP="00CA2690">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FA98E" id="Rectangle 3" o:spid="_x0000_s1027" style="position:absolute;left:0;text-align:left;margin-left:38.35pt;margin-top:4.5pt;width:79.55pt;height:2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" fillcolor="white [3201]" strokecolor="black [3200]" strokeweight="1pt">
                      <v:textbox>
                        <w:txbxContent>
                          <w:p w14:paraId="2E531217" w14:textId="77777777" w:rsidR="00F80A71" w:rsidRDefault="00F80A71" w:rsidP="00A504D0">
                            <w:pPr>
                              <w:spacing w:after="0" w:line="240" w:lineRule="auto"/>
                              <w:ind w:left="0" w:hanging="11"/>
                              <w:jc w:val="center"/>
                            </w:pPr>
                            <w:r>
                              <w:t>DỰ THẢO</w:t>
                            </w:r>
                          </w:p>
                          <w:p w14:paraId="43E9BD2B" w14:textId="77777777" w:rsidR="00F80A71" w:rsidRDefault="00F80A71" w:rsidP="00CA2690">
                            <w:pPr>
                              <w:ind w:left="0"/>
                              <w:jc w:val="center"/>
                            </w:pPr>
                          </w:p>
                        </w:txbxContent>
                      </v:textbox>
                    </v:rect>
                  </w:pict>
                </mc:Fallback>
              </mc:AlternateContent>
            </w:r>
          </w:p>
        </w:tc>
        <w:tc>
          <w:tcPr>
            <w:tcW w:w="5528" w:type="dxa"/>
          </w:tcPr>
          <w:p w14:paraId="607CD363" w14:textId="77777777" w:rsidR="00733926" w:rsidRPr="005970AF" w:rsidRDefault="00733926" w:rsidP="00733926">
            <w:pPr>
              <w:spacing w:after="0" w:line="240" w:lineRule="auto"/>
              <w:ind w:left="0" w:firstLine="0"/>
              <w:jc w:val="center"/>
              <w:rPr>
                <w:b/>
                <w:bCs/>
                <w:spacing w:val="-6"/>
                <w:sz w:val="26"/>
                <w:szCs w:val="26"/>
              </w:rPr>
            </w:pPr>
            <w:r w:rsidRPr="005970AF">
              <w:rPr>
                <w:b/>
                <w:bCs/>
                <w:spacing w:val="-6"/>
                <w:sz w:val="26"/>
                <w:szCs w:val="26"/>
              </w:rPr>
              <w:t xml:space="preserve">CỘNG HOÀ XÃ HỘI CHỦ NGHĨA VIỆT </w:t>
            </w:r>
            <w:smartTag w:uri="urn:schemas-microsoft-com:office:smarttags" w:element="place">
              <w:smartTag w:uri="urn:schemas-microsoft-com:office:smarttags" w:element="country-region">
                <w:r w:rsidRPr="005970AF">
                  <w:rPr>
                    <w:b/>
                    <w:bCs/>
                    <w:spacing w:val="-6"/>
                    <w:sz w:val="26"/>
                    <w:szCs w:val="26"/>
                  </w:rPr>
                  <w:t>NAM</w:t>
                </w:r>
              </w:smartTag>
            </w:smartTag>
          </w:p>
          <w:p w14:paraId="2FC66B7C" w14:textId="77777777" w:rsidR="00733926" w:rsidRPr="005970AF" w:rsidRDefault="00733926" w:rsidP="00733926">
            <w:pPr>
              <w:spacing w:after="0" w:line="240" w:lineRule="auto"/>
              <w:ind w:left="0" w:firstLine="0"/>
              <w:jc w:val="center"/>
              <w:rPr>
                <w:b/>
                <w:bCs/>
              </w:rPr>
            </w:pPr>
            <w:r w:rsidRPr="005970AF">
              <w:rPr>
                <w:b/>
                <w:bCs/>
              </w:rPr>
              <w:t>Độc lập - Tự do - Hạnh phúc</w:t>
            </w:r>
          </w:p>
          <w:p w14:paraId="6A164AD0" w14:textId="3A173C75" w:rsidR="00733926" w:rsidRPr="005970AF" w:rsidRDefault="00733926" w:rsidP="00733926">
            <w:pPr>
              <w:spacing w:after="0" w:line="240" w:lineRule="auto"/>
              <w:ind w:left="0" w:firstLine="0"/>
              <w:jc w:val="center"/>
              <w:rPr>
                <w:b/>
                <w:bCs/>
              </w:rPr>
            </w:pPr>
            <w:r>
              <w:rPr>
                <w:noProof/>
              </w:rPr>
              <mc:AlternateContent>
                <mc:Choice Requires="wps">
                  <w:drawing>
                    <wp:anchor distT="0" distB="0" distL="114300" distR="114300" simplePos="0" relativeHeight="251670528" behindDoc="0" locked="0" layoutInCell="1" allowOverlap="1" wp14:anchorId="74A8068F" wp14:editId="5D0530D4">
                      <wp:simplePos x="0" y="0"/>
                      <wp:positionH relativeFrom="column">
                        <wp:posOffset>569595</wp:posOffset>
                      </wp:positionH>
                      <wp:positionV relativeFrom="paragraph">
                        <wp:posOffset>34290</wp:posOffset>
                      </wp:positionV>
                      <wp:extent cx="21717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2FE79"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5pt,2.7pt" to="215.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Luf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"/>
                  </w:pict>
                </mc:Fallback>
              </mc:AlternateContent>
            </w:r>
          </w:p>
          <w:p w14:paraId="7440F470" w14:textId="74ECB20E" w:rsidR="00733926" w:rsidRPr="005970AF" w:rsidRDefault="00733926" w:rsidP="00733926">
            <w:pPr>
              <w:spacing w:after="0" w:line="240" w:lineRule="auto"/>
              <w:ind w:left="0" w:firstLine="0"/>
              <w:jc w:val="center"/>
              <w:rPr>
                <w:i/>
                <w:iCs/>
              </w:rPr>
            </w:pPr>
            <w:r w:rsidRPr="005970AF">
              <w:rPr>
                <w:i/>
                <w:iCs/>
              </w:rPr>
              <w:t>Tuyên Quang, ngày</w:t>
            </w:r>
            <w:r>
              <w:rPr>
                <w:i/>
                <w:iCs/>
              </w:rPr>
              <w:t xml:space="preserve">         </w:t>
            </w:r>
            <w:r w:rsidRPr="005970AF">
              <w:rPr>
                <w:i/>
                <w:iCs/>
              </w:rPr>
              <w:t xml:space="preserve">tháng </w:t>
            </w:r>
            <w:r w:rsidR="008B753C">
              <w:rPr>
                <w:i/>
                <w:iCs/>
              </w:rPr>
              <w:t>10</w:t>
            </w:r>
            <w:r w:rsidRPr="005970AF">
              <w:rPr>
                <w:i/>
                <w:iCs/>
              </w:rPr>
              <w:t xml:space="preserve"> năm 202</w:t>
            </w:r>
            <w:r>
              <w:rPr>
                <w:i/>
                <w:iCs/>
              </w:rPr>
              <w:t>5</w:t>
            </w:r>
          </w:p>
        </w:tc>
      </w:tr>
    </w:tbl>
    <w:p w14:paraId="5FF9F512" w14:textId="02E2F4B2" w:rsidR="00733926" w:rsidRDefault="00BD2ABD" w:rsidP="00733926">
      <w:pPr>
        <w:tabs>
          <w:tab w:val="center" w:pos="1594"/>
          <w:tab w:val="center" w:pos="6130"/>
        </w:tabs>
        <w:spacing w:after="0" w:line="240" w:lineRule="auto"/>
        <w:ind w:left="0" w:firstLine="0"/>
        <w:jc w:val="left"/>
        <w:rPr>
          <w:rFonts w:eastAsia="Calibri"/>
          <w:color w:val="auto"/>
          <w:sz w:val="22"/>
        </w:rPr>
      </w:pPr>
      <w:r w:rsidRPr="006D3DCC">
        <w:rPr>
          <w:rFonts w:eastAsia="Calibri"/>
          <w:color w:val="auto"/>
          <w:sz w:val="22"/>
        </w:rPr>
        <w:tab/>
      </w:r>
    </w:p>
    <w:p w14:paraId="179DEC9D" w14:textId="3CAF219D" w:rsidR="003833F4" w:rsidRPr="006D3DCC" w:rsidRDefault="00BD2ABD" w:rsidP="008252A6">
      <w:pPr>
        <w:spacing w:after="223" w:line="259" w:lineRule="auto"/>
        <w:ind w:left="0" w:firstLine="0"/>
        <w:jc w:val="left"/>
        <w:rPr>
          <w:color w:val="auto"/>
          <w:szCs w:val="28"/>
        </w:rPr>
      </w:pPr>
      <w:r w:rsidRPr="006D3DCC">
        <w:rPr>
          <w:b/>
          <w:color w:val="auto"/>
          <w:sz w:val="2"/>
        </w:rPr>
        <w:t xml:space="preserve"> </w:t>
      </w:r>
    </w:p>
    <w:p w14:paraId="208B135C" w14:textId="01B24083" w:rsidR="003833F4" w:rsidRPr="008252A6" w:rsidRDefault="00BD2ABD" w:rsidP="005C7BF3">
      <w:pPr>
        <w:spacing w:after="0" w:line="259" w:lineRule="auto"/>
        <w:ind w:left="0" w:right="-2"/>
        <w:jc w:val="center"/>
        <w:rPr>
          <w:color w:val="auto"/>
          <w:sz w:val="26"/>
          <w:szCs w:val="26"/>
        </w:rPr>
      </w:pPr>
      <w:r w:rsidRPr="008252A6">
        <w:rPr>
          <w:b/>
          <w:color w:val="auto"/>
          <w:sz w:val="26"/>
          <w:szCs w:val="26"/>
        </w:rPr>
        <w:t>QUY</w:t>
      </w:r>
      <w:r w:rsidR="009D3FA4" w:rsidRPr="008252A6">
        <w:rPr>
          <w:b/>
          <w:color w:val="auto"/>
          <w:sz w:val="26"/>
          <w:szCs w:val="26"/>
        </w:rPr>
        <w:t>ẾT</w:t>
      </w:r>
      <w:r w:rsidRPr="008252A6">
        <w:rPr>
          <w:b/>
          <w:color w:val="auto"/>
          <w:sz w:val="26"/>
          <w:szCs w:val="26"/>
        </w:rPr>
        <w:t xml:space="preserve"> ĐỊNH</w:t>
      </w:r>
    </w:p>
    <w:p w14:paraId="25A967FE" w14:textId="77777777" w:rsidR="008252A6" w:rsidRDefault="00363E70" w:rsidP="005C7BF3">
      <w:pPr>
        <w:spacing w:after="0" w:line="251" w:lineRule="auto"/>
        <w:ind w:left="0" w:right="-2"/>
        <w:jc w:val="center"/>
        <w:rPr>
          <w:b/>
          <w:color w:val="auto"/>
          <w:szCs w:val="28"/>
        </w:rPr>
      </w:pPr>
      <w:r>
        <w:rPr>
          <w:b/>
          <w:color w:val="auto"/>
          <w:szCs w:val="28"/>
        </w:rPr>
        <w:t xml:space="preserve">Ban hành </w:t>
      </w:r>
      <w:r w:rsidR="007B4EF3">
        <w:rPr>
          <w:b/>
          <w:color w:val="auto"/>
          <w:szCs w:val="28"/>
        </w:rPr>
        <w:t>Quy định m</w:t>
      </w:r>
      <w:r w:rsidR="00BD2ABD" w:rsidRPr="006D3DCC">
        <w:rPr>
          <w:b/>
          <w:color w:val="auto"/>
          <w:szCs w:val="28"/>
        </w:rPr>
        <w:t>ột số nội dung về phát triển và quản lý chợ</w:t>
      </w:r>
    </w:p>
    <w:p w14:paraId="4D9110A2" w14:textId="4AE6575C" w:rsidR="00CA2690" w:rsidRPr="006D3DCC" w:rsidRDefault="00BD2ABD" w:rsidP="005C7BF3">
      <w:pPr>
        <w:spacing w:after="0" w:line="251" w:lineRule="auto"/>
        <w:ind w:left="0" w:right="-2"/>
        <w:jc w:val="center"/>
        <w:rPr>
          <w:b/>
          <w:color w:val="auto"/>
          <w:szCs w:val="28"/>
        </w:rPr>
      </w:pPr>
      <w:r w:rsidRPr="006D3DCC">
        <w:rPr>
          <w:b/>
          <w:color w:val="auto"/>
          <w:szCs w:val="28"/>
        </w:rPr>
        <w:t>trên địa bàn</w:t>
      </w:r>
      <w:r w:rsidR="00A504D0" w:rsidRPr="006D3DCC">
        <w:rPr>
          <w:b/>
          <w:color w:val="auto"/>
          <w:szCs w:val="28"/>
        </w:rPr>
        <w:t xml:space="preserve"> </w:t>
      </w:r>
      <w:r w:rsidRPr="006D3DCC">
        <w:rPr>
          <w:b/>
          <w:color w:val="auto"/>
          <w:szCs w:val="28"/>
        </w:rPr>
        <w:t xml:space="preserve">tỉnh </w:t>
      </w:r>
      <w:r w:rsidR="00C235DA" w:rsidRPr="006D3DCC">
        <w:rPr>
          <w:b/>
          <w:color w:val="auto"/>
          <w:szCs w:val="28"/>
        </w:rPr>
        <w:t>Tuyên Quang</w:t>
      </w:r>
    </w:p>
    <w:p w14:paraId="62A4C901" w14:textId="6D3ED98F" w:rsidR="00363E70" w:rsidRDefault="007C7E20" w:rsidP="00FD5C3F">
      <w:pPr>
        <w:spacing w:after="0" w:line="251" w:lineRule="auto"/>
        <w:ind w:left="0" w:right="-2" w:hanging="602"/>
        <w:jc w:val="center"/>
        <w:rPr>
          <w:color w:val="auto"/>
        </w:rPr>
      </w:pPr>
      <w:r>
        <w:rPr>
          <w:noProof/>
          <w:color w:val="auto"/>
          <w:szCs w:val="28"/>
        </w:rPr>
        <mc:AlternateContent>
          <mc:Choice Requires="wps">
            <w:drawing>
              <wp:anchor distT="0" distB="0" distL="114300" distR="114300" simplePos="0" relativeHeight="251662336" behindDoc="0" locked="0" layoutInCell="1" allowOverlap="1" wp14:anchorId="1F2D2B7A" wp14:editId="2D411FC9">
                <wp:simplePos x="0" y="0"/>
                <wp:positionH relativeFrom="column">
                  <wp:posOffset>2329815</wp:posOffset>
                </wp:positionH>
                <wp:positionV relativeFrom="paragraph">
                  <wp:posOffset>23495</wp:posOffset>
                </wp:positionV>
                <wp:extent cx="1105535" cy="0"/>
                <wp:effectExtent l="0" t="0" r="18415" b="19050"/>
                <wp:wrapNone/>
                <wp:docPr id="4" name="Straight Connector 4"/>
                <wp:cNvGraphicFramePr/>
                <a:graphic xmlns:a="http://schemas.openxmlformats.org/drawingml/2006/main">
                  <a:graphicData uri="http://schemas.microsoft.com/office/word/2010/wordprocessingShape">
                    <wps:wsp>
                      <wps:cNvCnPr/>
                      <wps:spPr>
                        <a:xfrm>
                          <a:off x="0" y="0"/>
                          <a:ext cx="11055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E99735"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3.45pt,1.85pt" to="27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" strokecolor="black [3200]" strokeweight=".5pt">
                <v:stroke joinstyle="miter"/>
              </v:line>
            </w:pict>
          </mc:Fallback>
        </mc:AlternateContent>
      </w:r>
      <w:r w:rsidR="00BD2ABD" w:rsidRPr="006D3DCC">
        <w:rPr>
          <w:color w:val="auto"/>
          <w:szCs w:val="28"/>
        </w:rPr>
        <w:t xml:space="preserve"> </w:t>
      </w:r>
    </w:p>
    <w:p w14:paraId="71B97C7B" w14:textId="77777777" w:rsidR="007C7E20" w:rsidRPr="007C7E20" w:rsidRDefault="007C7E20" w:rsidP="007C7E20">
      <w:pPr>
        <w:spacing w:before="120" w:line="264" w:lineRule="auto"/>
        <w:ind w:firstLine="680"/>
        <w:jc w:val="center"/>
        <w:rPr>
          <w:b/>
          <w:iCs/>
        </w:rPr>
      </w:pPr>
    </w:p>
    <w:p w14:paraId="6A8DE607" w14:textId="2B7EE4EB" w:rsidR="00363E70" w:rsidRPr="00472D85" w:rsidRDefault="00363E70" w:rsidP="00A25659">
      <w:pPr>
        <w:spacing w:before="120" w:line="276" w:lineRule="auto"/>
        <w:ind w:left="0" w:firstLine="720"/>
        <w:rPr>
          <w:i/>
          <w:lang w:val="vi-VN"/>
        </w:rPr>
      </w:pPr>
      <w:r w:rsidRPr="00472D85">
        <w:rPr>
          <w:i/>
          <w:iCs/>
          <w:lang w:val="vi-VN"/>
        </w:rPr>
        <w:t xml:space="preserve">Căn cứ Luật </w:t>
      </w:r>
      <w:r w:rsidRPr="00472D85">
        <w:rPr>
          <w:i/>
          <w:lang w:val="vi-VN"/>
        </w:rPr>
        <w:t>Tổ chức chính quyền địa phương ngày 16 tháng 6 năm 2025;</w:t>
      </w:r>
    </w:p>
    <w:p w14:paraId="076C4F4B" w14:textId="77777777" w:rsidR="00363E70" w:rsidRPr="0013717E" w:rsidRDefault="00363E70" w:rsidP="00A25659">
      <w:pPr>
        <w:tabs>
          <w:tab w:val="left" w:pos="567"/>
        </w:tabs>
        <w:spacing w:before="120" w:line="276" w:lineRule="auto"/>
        <w:ind w:left="0" w:firstLine="720"/>
        <w:rPr>
          <w:i/>
          <w:iCs/>
          <w:lang w:val="nb-NO"/>
        </w:rPr>
      </w:pPr>
      <w:bookmarkStart w:id="19" w:name="_Hlk183673233"/>
      <w:r w:rsidRPr="0013717E">
        <w:rPr>
          <w:i/>
          <w:iCs/>
          <w:lang w:val="nb-NO"/>
        </w:rPr>
        <w:t>Căn cứ Nghị định số 60/2024/NĐ-CP ngày 05 tháng 6 năm 2024 của Chính phủ Về phát triển và quản lý chợ;</w:t>
      </w:r>
    </w:p>
    <w:p w14:paraId="612A993B" w14:textId="77777777" w:rsidR="00363E70" w:rsidRDefault="00363E70" w:rsidP="00A25659">
      <w:pPr>
        <w:tabs>
          <w:tab w:val="left" w:pos="567"/>
        </w:tabs>
        <w:spacing w:before="120" w:line="276" w:lineRule="auto"/>
        <w:ind w:left="0" w:firstLine="720"/>
        <w:rPr>
          <w:i/>
          <w:iCs/>
          <w:lang w:val="nb-NO"/>
        </w:rPr>
      </w:pPr>
      <w:r w:rsidRPr="00472D85">
        <w:rPr>
          <w:i/>
          <w:iCs/>
          <w:lang w:val="nb-NO"/>
        </w:rPr>
        <w:t xml:space="preserve">Căn cứ </w:t>
      </w:r>
      <w:r w:rsidRPr="0013717E">
        <w:rPr>
          <w:i/>
          <w:iCs/>
          <w:lang w:val="vi"/>
        </w:rPr>
        <w:t>Nghị định</w:t>
      </w:r>
      <w:r w:rsidRPr="00472D85">
        <w:rPr>
          <w:i/>
          <w:iCs/>
          <w:lang w:val="nb-NO"/>
        </w:rPr>
        <w:t xml:space="preserve"> số 125/2025/NĐ-CP ngày 11 tháng 6 năm 2025 của Chính phủ</w:t>
      </w:r>
      <w:r w:rsidRPr="0013717E">
        <w:rPr>
          <w:i/>
          <w:iCs/>
          <w:lang w:val="vi"/>
        </w:rPr>
        <w:t xml:space="preserve"> quy định về phân định thẩm quyền của chính quyền địa phương 02 cấp </w:t>
      </w:r>
      <w:r w:rsidRPr="00D70BBF">
        <w:rPr>
          <w:i/>
          <w:iCs/>
          <w:lang w:val="vi"/>
        </w:rPr>
        <w:t>trong lĩnh vực quản lý nhà nước của Bộ Tài chính</w:t>
      </w:r>
      <w:r w:rsidRPr="00472D85">
        <w:rPr>
          <w:i/>
          <w:iCs/>
          <w:lang w:val="nb-NO"/>
        </w:rPr>
        <w:t>;</w:t>
      </w:r>
    </w:p>
    <w:p w14:paraId="284E7FF5" w14:textId="4A4E85DE" w:rsidR="00671366" w:rsidRPr="00472D85" w:rsidRDefault="00671366" w:rsidP="00A25659">
      <w:pPr>
        <w:tabs>
          <w:tab w:val="left" w:pos="567"/>
        </w:tabs>
        <w:spacing w:before="120" w:line="276" w:lineRule="auto"/>
        <w:ind w:left="0" w:firstLine="720"/>
        <w:rPr>
          <w:i/>
          <w:iCs/>
          <w:lang w:val="nb-NO"/>
        </w:rPr>
      </w:pPr>
      <w:r w:rsidRPr="00671366">
        <w:rPr>
          <w:i/>
          <w:iCs/>
          <w:lang w:val="nb-NO"/>
        </w:rPr>
        <w:t>Căn cứ Nghị định số 127/2025/NĐ-CP ngày 11 tháng 6 năm 2025 của Chính phủ quy định về phân cấp thẩm quyền quản lý nhà nước trong lĩnh vực quản lý, sử dụng tài sản công;</w:t>
      </w:r>
    </w:p>
    <w:p w14:paraId="03E669C4" w14:textId="77777777" w:rsidR="00A25659" w:rsidRDefault="00A25659" w:rsidP="00A25659">
      <w:pPr>
        <w:spacing w:before="120" w:line="276" w:lineRule="auto"/>
        <w:ind w:left="0" w:firstLine="720"/>
        <w:rPr>
          <w:i/>
          <w:iCs/>
          <w:lang w:val="nb-NO"/>
        </w:rPr>
      </w:pPr>
      <w:r w:rsidRPr="00472D85">
        <w:rPr>
          <w:i/>
          <w:iCs/>
          <w:lang w:val="nb-NO"/>
        </w:rPr>
        <w:t>Căn</w:t>
      </w:r>
      <w:r>
        <w:rPr>
          <w:i/>
          <w:iCs/>
          <w:lang w:val="nb-NO"/>
        </w:rPr>
        <w:t xml:space="preserve"> cứ </w:t>
      </w:r>
      <w:r w:rsidRPr="00472D85">
        <w:rPr>
          <w:i/>
          <w:iCs/>
          <w:lang w:val="nb-NO"/>
        </w:rPr>
        <w:t xml:space="preserve">Nghị định số 139/2025/NĐ-CP ngày 12 tháng 6 năm 2025 của Chính phủ </w:t>
      </w:r>
      <w:r w:rsidRPr="00472D85">
        <w:rPr>
          <w:i/>
          <w:iCs/>
          <w:shd w:val="clear" w:color="auto" w:fill="FFFFFF"/>
          <w:lang w:val="nb-NO"/>
        </w:rPr>
        <w:t>quy định về phân định thẩm quyền của chính quyền địa phương 02 cấp trong lĩnh vực quản lý nhà nước của Bộ Công Thương</w:t>
      </w:r>
      <w:r w:rsidRPr="00472D85">
        <w:rPr>
          <w:i/>
          <w:iCs/>
          <w:lang w:val="nb-NO"/>
        </w:rPr>
        <w:t>;</w:t>
      </w:r>
    </w:p>
    <w:p w14:paraId="3A4553FC" w14:textId="77777777" w:rsidR="00363E70" w:rsidRPr="00D70BBF" w:rsidRDefault="00363E70" w:rsidP="00A25659">
      <w:pPr>
        <w:tabs>
          <w:tab w:val="left" w:pos="567"/>
        </w:tabs>
        <w:spacing w:before="120" w:line="276" w:lineRule="auto"/>
        <w:ind w:left="0" w:firstLine="720"/>
        <w:rPr>
          <w:i/>
          <w:iCs/>
          <w:lang w:val="nb-NO"/>
        </w:rPr>
      </w:pPr>
      <w:r w:rsidRPr="00472D85">
        <w:rPr>
          <w:i/>
          <w:iCs/>
          <w:shd w:val="clear" w:color="auto" w:fill="FFFFFF"/>
          <w:lang w:val="nb-NO"/>
        </w:rPr>
        <w:t>Căn cứ Nghị định số 146/2025/NĐ-CP ngày 12 tháng 6 năm 2025 của Chính phủ quy định về phân quyền, phân cấp trong lĩnh vực công nghiệp và thương mại;</w:t>
      </w:r>
    </w:p>
    <w:bookmarkEnd w:id="19"/>
    <w:p w14:paraId="5593C812" w14:textId="73D02E1E" w:rsidR="005D76A4" w:rsidRPr="009C6CBD" w:rsidRDefault="00FB046C" w:rsidP="00A25659">
      <w:pPr>
        <w:spacing w:after="51" w:line="276" w:lineRule="auto"/>
        <w:ind w:left="0" w:firstLine="720"/>
        <w:rPr>
          <w:i/>
          <w:lang w:val="nb-NO"/>
        </w:rPr>
      </w:pPr>
      <w:r w:rsidRPr="009C6CBD">
        <w:rPr>
          <w:i/>
          <w:lang w:val="nb-NO"/>
        </w:rPr>
        <w:t xml:space="preserve">Theo đề nghị của </w:t>
      </w:r>
      <w:r w:rsidR="005D76A4" w:rsidRPr="009C6CBD">
        <w:rPr>
          <w:i/>
          <w:lang w:val="nb-NO"/>
        </w:rPr>
        <w:t xml:space="preserve">Giám đốc </w:t>
      </w:r>
      <w:r w:rsidR="007A6456" w:rsidRPr="009C6CBD">
        <w:rPr>
          <w:i/>
          <w:lang w:val="nb-NO"/>
        </w:rPr>
        <w:t>Sở Công Thương;</w:t>
      </w:r>
    </w:p>
    <w:p w14:paraId="4827DF7A" w14:textId="3985B4F4" w:rsidR="00FB046C" w:rsidRPr="009C6CBD" w:rsidRDefault="00A25659" w:rsidP="00A25659">
      <w:pPr>
        <w:spacing w:after="51" w:line="276" w:lineRule="auto"/>
        <w:ind w:left="0" w:firstLine="720"/>
        <w:rPr>
          <w:lang w:val="nb-NO"/>
        </w:rPr>
      </w:pPr>
      <w:r w:rsidRPr="009C6CBD">
        <w:rPr>
          <w:i/>
          <w:lang w:val="nb-NO"/>
        </w:rPr>
        <w:t>Ủy</w:t>
      </w:r>
      <w:r w:rsidR="005D76A4" w:rsidRPr="009C6CBD">
        <w:rPr>
          <w:i/>
          <w:lang w:val="nb-NO"/>
        </w:rPr>
        <w:t xml:space="preserve"> ban nhân dân tỉnh ban hành Quyết định</w:t>
      </w:r>
      <w:r w:rsidR="00FB046C" w:rsidRPr="009C6CBD">
        <w:rPr>
          <w:i/>
          <w:lang w:val="nb-NO"/>
        </w:rPr>
        <w:t xml:space="preserve"> </w:t>
      </w:r>
      <w:r w:rsidR="005D76A4" w:rsidRPr="009C6CBD">
        <w:rPr>
          <w:i/>
          <w:lang w:val="nb-NO"/>
        </w:rPr>
        <w:t>Quy định một số nội dung về phát triển và quản lý chợ trên địa bàn tỉnh Tuyên Quang.</w:t>
      </w:r>
    </w:p>
    <w:p w14:paraId="055DFE15" w14:textId="5536D5F0" w:rsidR="007C7E20" w:rsidRDefault="007C7E20" w:rsidP="00FB046C">
      <w:pPr>
        <w:spacing w:before="120" w:line="276" w:lineRule="auto"/>
        <w:ind w:firstLine="680"/>
        <w:rPr>
          <w:iCs/>
          <w:lang w:val="nb-NO"/>
        </w:rPr>
      </w:pPr>
      <w:r>
        <w:rPr>
          <w:b/>
          <w:iCs/>
          <w:lang w:val="nb-NO"/>
        </w:rPr>
        <w:t xml:space="preserve">Điều 1. </w:t>
      </w:r>
      <w:r>
        <w:rPr>
          <w:iCs/>
          <w:lang w:val="nb-NO"/>
        </w:rPr>
        <w:t>Ban hành kèm theo Quyết định này Quy định một số nội dung về phát triển và quản lý chợ trên địa bàn tỉnh Tuyên Quang.</w:t>
      </w:r>
    </w:p>
    <w:p w14:paraId="33BA4DD3" w14:textId="64AA01C7" w:rsidR="00FB046C" w:rsidRDefault="00FB046C" w:rsidP="00FB046C">
      <w:pPr>
        <w:spacing w:before="120" w:line="276" w:lineRule="auto"/>
        <w:ind w:firstLine="680"/>
        <w:rPr>
          <w:iCs/>
          <w:lang w:val="nb-NO"/>
        </w:rPr>
      </w:pPr>
      <w:r>
        <w:rPr>
          <w:b/>
          <w:iCs/>
          <w:lang w:val="nb-NO"/>
        </w:rPr>
        <w:t>Điều 2.</w:t>
      </w:r>
      <w:r>
        <w:rPr>
          <w:iCs/>
          <w:lang w:val="nb-NO"/>
        </w:rPr>
        <w:t xml:space="preserve"> Quyết địn</w:t>
      </w:r>
      <w:r w:rsidR="00D756AB">
        <w:rPr>
          <w:iCs/>
          <w:lang w:val="nb-NO"/>
        </w:rPr>
        <w:t>h này có hiệu lực kể từ ngày...</w:t>
      </w:r>
    </w:p>
    <w:p w14:paraId="66C49749" w14:textId="6F537DB0" w:rsidR="00FB046C" w:rsidRPr="009C6CBD" w:rsidRDefault="00FB046C" w:rsidP="00FB046C">
      <w:pPr>
        <w:spacing w:before="120" w:line="276" w:lineRule="auto"/>
        <w:ind w:firstLine="680"/>
        <w:rPr>
          <w:lang w:val="nb-NO"/>
        </w:rPr>
      </w:pPr>
      <w:r>
        <w:rPr>
          <w:b/>
          <w:iCs/>
          <w:lang w:val="nb-NO"/>
        </w:rPr>
        <w:t>Điều 3:</w:t>
      </w:r>
      <w:r>
        <w:rPr>
          <w:iCs/>
          <w:lang w:val="nb-NO"/>
        </w:rPr>
        <w:t xml:space="preserve"> </w:t>
      </w:r>
      <w:r w:rsidRPr="009C6CBD">
        <w:rPr>
          <w:lang w:val="nb-NO"/>
        </w:rPr>
        <w:t xml:space="preserve">Chánh Văn phòng Ủy ban nhân dân tỉnh; Giám đốc các Sở, Thủ trưởng các ban, ngành cấp tỉnh, đơn vị trực thuộc Ủy ban nhân dân tỉnh; Chủ tịch </w:t>
      </w:r>
      <w:r w:rsidRPr="009C6CBD">
        <w:rPr>
          <w:lang w:val="nb-NO"/>
        </w:rPr>
        <w:lastRenderedPageBreak/>
        <w:t>Ủy ban nhân dân các xã</w:t>
      </w:r>
      <w:r w:rsidR="00B56A39" w:rsidRPr="009C6CBD">
        <w:rPr>
          <w:lang w:val="nb-NO"/>
        </w:rPr>
        <w:t>/phường,</w:t>
      </w:r>
      <w:r w:rsidRPr="009C6CBD">
        <w:rPr>
          <w:lang w:val="nb-NO"/>
        </w:rPr>
        <w:t xml:space="preserve"> Thủ trưởng các cơ quan, đơn vị có liên quan chịu trách nhiệm thi hành Quyết định này./.</w:t>
      </w:r>
    </w:p>
    <w:p w14:paraId="05F9E3E5" w14:textId="77777777" w:rsidR="00481419" w:rsidRPr="009C6CBD" w:rsidRDefault="00481419" w:rsidP="00FB046C">
      <w:pPr>
        <w:spacing w:before="120" w:line="276" w:lineRule="auto"/>
        <w:ind w:firstLine="680"/>
        <w:rPr>
          <w:lang w:val="nb-NO"/>
        </w:rPr>
      </w:pPr>
    </w:p>
    <w:tbl>
      <w:tblPr>
        <w:tblW w:w="9264" w:type="dxa"/>
        <w:tblLook w:val="04A0" w:firstRow="1" w:lastRow="0" w:firstColumn="1" w:lastColumn="0" w:noHBand="0" w:noVBand="1"/>
      </w:tblPr>
      <w:tblGrid>
        <w:gridCol w:w="4928"/>
        <w:gridCol w:w="4336"/>
      </w:tblGrid>
      <w:tr w:rsidR="00481419" w:rsidRPr="00962F02" w14:paraId="2055E9FF" w14:textId="77777777" w:rsidTr="00F73D50">
        <w:tc>
          <w:tcPr>
            <w:tcW w:w="4928" w:type="dxa"/>
          </w:tcPr>
          <w:p w14:paraId="5E32A8A2" w14:textId="77777777" w:rsidR="00481419" w:rsidRPr="009C6CBD" w:rsidRDefault="00481419" w:rsidP="00481419">
            <w:pPr>
              <w:tabs>
                <w:tab w:val="center" w:pos="7200"/>
              </w:tabs>
              <w:spacing w:after="0" w:line="240" w:lineRule="auto"/>
              <w:ind w:left="11" w:firstLine="0"/>
              <w:rPr>
                <w:b/>
                <w:i/>
                <w:sz w:val="24"/>
                <w:szCs w:val="24"/>
                <w:lang w:val="nb-NO"/>
              </w:rPr>
            </w:pPr>
            <w:r w:rsidRPr="009C6CBD">
              <w:rPr>
                <w:b/>
                <w:i/>
                <w:sz w:val="24"/>
                <w:szCs w:val="24"/>
                <w:lang w:val="nb-NO"/>
              </w:rPr>
              <w:t>Nơi nhận:</w:t>
            </w:r>
          </w:p>
          <w:p w14:paraId="587C3774" w14:textId="77777777" w:rsidR="00481419" w:rsidRPr="009C6CBD" w:rsidRDefault="00481419" w:rsidP="00481419">
            <w:pPr>
              <w:spacing w:after="0" w:line="240" w:lineRule="auto"/>
              <w:ind w:left="11" w:firstLine="0"/>
              <w:rPr>
                <w:sz w:val="22"/>
                <w:lang w:val="nb-NO"/>
              </w:rPr>
            </w:pPr>
            <w:r w:rsidRPr="009C6CBD">
              <w:rPr>
                <w:sz w:val="22"/>
                <w:lang w:val="nb-NO"/>
              </w:rPr>
              <w:t xml:space="preserve">- Như Điều 3; </w:t>
            </w:r>
          </w:p>
          <w:p w14:paraId="306834E2" w14:textId="77777777" w:rsidR="00481419" w:rsidRPr="009C6CBD" w:rsidRDefault="00481419" w:rsidP="00481419">
            <w:pPr>
              <w:spacing w:after="0" w:line="240" w:lineRule="auto"/>
              <w:ind w:left="11" w:firstLine="0"/>
              <w:rPr>
                <w:sz w:val="22"/>
                <w:lang w:val="nb-NO"/>
              </w:rPr>
            </w:pPr>
            <w:r w:rsidRPr="009C6CBD">
              <w:rPr>
                <w:sz w:val="22"/>
                <w:lang w:val="nb-NO"/>
              </w:rPr>
              <w:t xml:space="preserve">- Bộ Công Thương (b/c); </w:t>
            </w:r>
          </w:p>
          <w:p w14:paraId="28C1907A" w14:textId="77777777" w:rsidR="00481419" w:rsidRPr="009C6CBD" w:rsidRDefault="00481419" w:rsidP="00481419">
            <w:pPr>
              <w:spacing w:after="0" w:line="240" w:lineRule="auto"/>
              <w:ind w:left="11" w:firstLine="0"/>
              <w:rPr>
                <w:sz w:val="22"/>
                <w:lang w:val="nb-NO"/>
              </w:rPr>
            </w:pPr>
            <w:r w:rsidRPr="009C6CBD">
              <w:rPr>
                <w:sz w:val="22"/>
                <w:lang w:val="nb-NO"/>
              </w:rPr>
              <w:t xml:space="preserve">- Cục Kiểm tra VB QPPL-Bộ Tư pháp (b/c); </w:t>
            </w:r>
          </w:p>
          <w:p w14:paraId="24D07203" w14:textId="77777777" w:rsidR="00481419" w:rsidRPr="009C6CBD" w:rsidRDefault="00481419" w:rsidP="00481419">
            <w:pPr>
              <w:spacing w:after="0" w:line="240" w:lineRule="auto"/>
              <w:ind w:left="11" w:firstLine="0"/>
              <w:rPr>
                <w:sz w:val="22"/>
                <w:lang w:val="nb-NO"/>
              </w:rPr>
            </w:pPr>
            <w:r w:rsidRPr="009C6CBD">
              <w:rPr>
                <w:sz w:val="22"/>
                <w:lang w:val="nb-NO"/>
              </w:rPr>
              <w:t>- Thường trực Tỉnh ủy;</w:t>
            </w:r>
          </w:p>
          <w:p w14:paraId="6BB2A0D3" w14:textId="77777777" w:rsidR="00481419" w:rsidRPr="009C6CBD" w:rsidRDefault="00481419" w:rsidP="00481419">
            <w:pPr>
              <w:spacing w:after="0" w:line="240" w:lineRule="auto"/>
              <w:ind w:left="11" w:firstLine="0"/>
              <w:rPr>
                <w:sz w:val="22"/>
                <w:lang w:val="nb-NO"/>
              </w:rPr>
            </w:pPr>
            <w:r w:rsidRPr="009C6CBD">
              <w:rPr>
                <w:sz w:val="22"/>
                <w:lang w:val="nb-NO"/>
              </w:rPr>
              <w:t xml:space="preserve">- Thường trực HĐND tỉnh; </w:t>
            </w:r>
          </w:p>
          <w:p w14:paraId="3ED0A049" w14:textId="77777777" w:rsidR="00481419" w:rsidRPr="009C6CBD" w:rsidRDefault="00481419" w:rsidP="00481419">
            <w:pPr>
              <w:spacing w:after="0" w:line="240" w:lineRule="auto"/>
              <w:ind w:left="11" w:firstLine="0"/>
              <w:rPr>
                <w:sz w:val="22"/>
                <w:lang w:val="nb-NO"/>
              </w:rPr>
            </w:pPr>
            <w:r w:rsidRPr="009C6CBD">
              <w:rPr>
                <w:sz w:val="22"/>
                <w:lang w:val="nb-NO"/>
              </w:rPr>
              <w:t xml:space="preserve">- Chủ tịch, các PCT UBND tỉnh; </w:t>
            </w:r>
          </w:p>
          <w:p w14:paraId="64A1DE12" w14:textId="77777777" w:rsidR="00481419" w:rsidRPr="009C6CBD" w:rsidRDefault="00481419" w:rsidP="00481419">
            <w:pPr>
              <w:spacing w:after="0" w:line="240" w:lineRule="auto"/>
              <w:ind w:left="11" w:firstLine="0"/>
              <w:rPr>
                <w:sz w:val="22"/>
                <w:lang w:val="nb-NO"/>
              </w:rPr>
            </w:pPr>
            <w:r w:rsidRPr="009C6CBD">
              <w:rPr>
                <w:sz w:val="22"/>
                <w:lang w:val="nb-NO"/>
              </w:rPr>
              <w:t xml:space="preserve">- Lãnh đạo Văn phòng UBND tỉnh; </w:t>
            </w:r>
          </w:p>
          <w:p w14:paraId="30D1324E" w14:textId="096ED57E" w:rsidR="00481419" w:rsidRPr="00544802" w:rsidRDefault="00481419" w:rsidP="00481419">
            <w:pPr>
              <w:spacing w:after="0" w:line="240" w:lineRule="auto"/>
              <w:ind w:left="11" w:firstLine="0"/>
              <w:rPr>
                <w:sz w:val="22"/>
              </w:rPr>
            </w:pPr>
            <w:r w:rsidRPr="00544802">
              <w:rPr>
                <w:sz w:val="22"/>
              </w:rPr>
              <w:t xml:space="preserve">- Trung tâm Thông tin </w:t>
            </w:r>
            <w:r w:rsidR="008B753C">
              <w:rPr>
                <w:sz w:val="22"/>
              </w:rPr>
              <w:t>-</w:t>
            </w:r>
            <w:r w:rsidRPr="00544802">
              <w:rPr>
                <w:sz w:val="22"/>
              </w:rPr>
              <w:t xml:space="preserve"> Công báo tỉnh;</w:t>
            </w:r>
          </w:p>
          <w:p w14:paraId="6483A50A" w14:textId="77777777" w:rsidR="00481419" w:rsidRPr="00544802" w:rsidRDefault="00481419" w:rsidP="00481419">
            <w:pPr>
              <w:spacing w:after="0" w:line="240" w:lineRule="auto"/>
              <w:ind w:left="11" w:firstLine="0"/>
              <w:rPr>
                <w:sz w:val="22"/>
              </w:rPr>
            </w:pPr>
            <w:r w:rsidRPr="00544802">
              <w:rPr>
                <w:sz w:val="22"/>
              </w:rPr>
              <w:t>- Cổng thông tin điện tử tỉnh;</w:t>
            </w:r>
          </w:p>
          <w:p w14:paraId="4845AF4B" w14:textId="77777777" w:rsidR="00481419" w:rsidRPr="00352062" w:rsidRDefault="00481419" w:rsidP="00481419">
            <w:pPr>
              <w:spacing w:after="0" w:line="240" w:lineRule="auto"/>
              <w:ind w:left="11" w:firstLine="0"/>
              <w:rPr>
                <w:sz w:val="26"/>
              </w:rPr>
            </w:pPr>
            <w:r w:rsidRPr="00544802">
              <w:rPr>
                <w:sz w:val="22"/>
              </w:rPr>
              <w:t>- L</w:t>
            </w:r>
            <w:r w:rsidRPr="00544802">
              <w:rPr>
                <w:sz w:val="22"/>
              </w:rPr>
              <w:softHyphen/>
              <w:t>ưu: VT, KTTH.</w:t>
            </w:r>
          </w:p>
        </w:tc>
        <w:tc>
          <w:tcPr>
            <w:tcW w:w="4336" w:type="dxa"/>
          </w:tcPr>
          <w:p w14:paraId="34629F85" w14:textId="77777777" w:rsidR="00481419" w:rsidRPr="00A04C86" w:rsidRDefault="00481419" w:rsidP="00481419">
            <w:pPr>
              <w:tabs>
                <w:tab w:val="center" w:pos="7560"/>
              </w:tabs>
              <w:spacing w:after="0" w:line="240" w:lineRule="auto"/>
              <w:ind w:left="11" w:firstLine="0"/>
              <w:jc w:val="center"/>
              <w:rPr>
                <w:b/>
                <w:sz w:val="26"/>
                <w:szCs w:val="26"/>
              </w:rPr>
            </w:pPr>
            <w:r w:rsidRPr="00A04C86">
              <w:rPr>
                <w:b/>
                <w:sz w:val="26"/>
                <w:szCs w:val="26"/>
              </w:rPr>
              <w:t>TM. ỦY BAN NHÂN DÂN</w:t>
            </w:r>
          </w:p>
          <w:p w14:paraId="468E91E6" w14:textId="77777777" w:rsidR="00481419" w:rsidRPr="00352062" w:rsidRDefault="00481419" w:rsidP="00481419">
            <w:pPr>
              <w:tabs>
                <w:tab w:val="center" w:pos="7560"/>
              </w:tabs>
              <w:spacing w:after="0" w:line="240" w:lineRule="auto"/>
              <w:ind w:left="11" w:firstLine="0"/>
              <w:jc w:val="center"/>
              <w:rPr>
                <w:b/>
                <w:szCs w:val="28"/>
              </w:rPr>
            </w:pPr>
            <w:r w:rsidRPr="00A04C86">
              <w:rPr>
                <w:b/>
                <w:sz w:val="26"/>
                <w:szCs w:val="26"/>
              </w:rPr>
              <w:t>CHỦ TỊCH</w:t>
            </w:r>
            <w:r>
              <w:rPr>
                <w:b/>
                <w:szCs w:val="28"/>
              </w:rPr>
              <w:t xml:space="preserve"> </w:t>
            </w:r>
          </w:p>
          <w:p w14:paraId="66800390" w14:textId="77777777" w:rsidR="00481419" w:rsidRPr="00352062" w:rsidRDefault="00481419" w:rsidP="00481419">
            <w:pPr>
              <w:tabs>
                <w:tab w:val="center" w:pos="7560"/>
              </w:tabs>
              <w:spacing w:after="0" w:line="240" w:lineRule="auto"/>
              <w:ind w:left="11" w:firstLine="0"/>
              <w:jc w:val="center"/>
              <w:rPr>
                <w:b/>
                <w:sz w:val="26"/>
              </w:rPr>
            </w:pPr>
          </w:p>
          <w:p w14:paraId="58159170" w14:textId="77777777" w:rsidR="00481419" w:rsidRPr="00352062" w:rsidRDefault="00481419" w:rsidP="00481419">
            <w:pPr>
              <w:tabs>
                <w:tab w:val="center" w:pos="7560"/>
              </w:tabs>
              <w:spacing w:after="0" w:line="240" w:lineRule="auto"/>
              <w:ind w:left="11" w:firstLine="0"/>
              <w:jc w:val="center"/>
              <w:rPr>
                <w:b/>
                <w:sz w:val="26"/>
              </w:rPr>
            </w:pPr>
          </w:p>
          <w:p w14:paraId="4E7965A1" w14:textId="77777777" w:rsidR="00481419" w:rsidRPr="00352062" w:rsidRDefault="00481419" w:rsidP="00481419">
            <w:pPr>
              <w:tabs>
                <w:tab w:val="center" w:pos="7560"/>
              </w:tabs>
              <w:spacing w:after="0" w:line="240" w:lineRule="auto"/>
              <w:ind w:left="11" w:firstLine="0"/>
              <w:jc w:val="center"/>
              <w:rPr>
                <w:b/>
                <w:sz w:val="26"/>
              </w:rPr>
            </w:pPr>
          </w:p>
          <w:p w14:paraId="223CB991" w14:textId="77777777" w:rsidR="00481419" w:rsidRPr="00352062" w:rsidRDefault="00481419" w:rsidP="00481419">
            <w:pPr>
              <w:tabs>
                <w:tab w:val="center" w:pos="7560"/>
              </w:tabs>
              <w:spacing w:after="0" w:line="240" w:lineRule="auto"/>
              <w:ind w:left="11" w:firstLine="0"/>
              <w:jc w:val="center"/>
              <w:rPr>
                <w:b/>
                <w:sz w:val="26"/>
              </w:rPr>
            </w:pPr>
          </w:p>
          <w:p w14:paraId="0EA7AE9E" w14:textId="77777777" w:rsidR="00481419" w:rsidRPr="00352062" w:rsidRDefault="00481419" w:rsidP="00481419">
            <w:pPr>
              <w:tabs>
                <w:tab w:val="center" w:pos="7560"/>
              </w:tabs>
              <w:spacing w:after="0" w:line="240" w:lineRule="auto"/>
              <w:ind w:left="11" w:firstLine="0"/>
              <w:jc w:val="center"/>
              <w:rPr>
                <w:b/>
                <w:sz w:val="26"/>
              </w:rPr>
            </w:pPr>
          </w:p>
          <w:p w14:paraId="51E2AD0D" w14:textId="77777777" w:rsidR="00481419" w:rsidRPr="00352062" w:rsidRDefault="00481419" w:rsidP="00481419">
            <w:pPr>
              <w:tabs>
                <w:tab w:val="center" w:pos="7560"/>
              </w:tabs>
              <w:spacing w:after="0" w:line="240" w:lineRule="auto"/>
              <w:ind w:left="11" w:firstLine="0"/>
              <w:jc w:val="center"/>
              <w:rPr>
                <w:b/>
                <w:sz w:val="26"/>
              </w:rPr>
            </w:pPr>
          </w:p>
          <w:p w14:paraId="0015BAC5" w14:textId="77777777" w:rsidR="00481419" w:rsidRPr="00352062" w:rsidRDefault="00481419" w:rsidP="00481419">
            <w:pPr>
              <w:tabs>
                <w:tab w:val="center" w:pos="7560"/>
              </w:tabs>
              <w:spacing w:after="0" w:line="240" w:lineRule="auto"/>
              <w:ind w:left="11" w:firstLine="0"/>
              <w:jc w:val="center"/>
              <w:rPr>
                <w:b/>
                <w:sz w:val="26"/>
              </w:rPr>
            </w:pPr>
          </w:p>
          <w:p w14:paraId="5CAAD262" w14:textId="5DF739F0" w:rsidR="00481419" w:rsidRPr="00962F02" w:rsidRDefault="00481419" w:rsidP="00481419">
            <w:pPr>
              <w:spacing w:after="0" w:line="240" w:lineRule="auto"/>
              <w:ind w:left="11" w:firstLine="0"/>
              <w:jc w:val="center"/>
              <w:rPr>
                <w:szCs w:val="28"/>
              </w:rPr>
            </w:pPr>
            <w:r>
              <w:rPr>
                <w:b/>
              </w:rPr>
              <w:t>Phan Huy Ngọc</w:t>
            </w:r>
          </w:p>
        </w:tc>
      </w:tr>
    </w:tbl>
    <w:p w14:paraId="5EA87945" w14:textId="77777777" w:rsidR="00481419" w:rsidRDefault="00481419" w:rsidP="00481419">
      <w:pPr>
        <w:spacing w:after="0" w:line="240" w:lineRule="auto"/>
        <w:ind w:left="11" w:firstLine="0"/>
      </w:pPr>
    </w:p>
    <w:p w14:paraId="004124F0" w14:textId="77777777" w:rsidR="00481419" w:rsidRDefault="00481419" w:rsidP="00FB046C">
      <w:pPr>
        <w:spacing w:before="120" w:line="276" w:lineRule="auto"/>
        <w:ind w:firstLine="680"/>
      </w:pPr>
    </w:p>
    <w:p w14:paraId="29534435" w14:textId="77777777" w:rsidR="00D03CFE" w:rsidRDefault="00D03CFE" w:rsidP="00FB046C">
      <w:pPr>
        <w:spacing w:before="120" w:line="276" w:lineRule="auto"/>
        <w:ind w:firstLine="680"/>
      </w:pPr>
    </w:p>
    <w:p w14:paraId="333F4690" w14:textId="77777777" w:rsidR="00FB046C" w:rsidRPr="007C7E20" w:rsidRDefault="00FB046C" w:rsidP="007C7E20">
      <w:pPr>
        <w:spacing w:before="120" w:line="264" w:lineRule="auto"/>
        <w:ind w:firstLine="680"/>
        <w:rPr>
          <w:iCs/>
          <w:lang w:val="nb-NO"/>
        </w:rPr>
      </w:pPr>
    </w:p>
    <w:p w14:paraId="7260D4E6" w14:textId="0A30875D" w:rsidR="007C7E20" w:rsidRDefault="007C7E20" w:rsidP="007C7E20">
      <w:pPr>
        <w:spacing w:before="120" w:line="264" w:lineRule="auto"/>
        <w:ind w:firstLine="680"/>
        <w:rPr>
          <w:color w:val="auto"/>
        </w:rPr>
      </w:pPr>
    </w:p>
    <w:p w14:paraId="02C5A99F" w14:textId="7408DA07" w:rsidR="00FB046C" w:rsidRDefault="00FB046C" w:rsidP="007C7E20">
      <w:pPr>
        <w:spacing w:before="120" w:line="264" w:lineRule="auto"/>
        <w:ind w:firstLine="680"/>
        <w:rPr>
          <w:color w:val="auto"/>
        </w:rPr>
      </w:pPr>
    </w:p>
    <w:p w14:paraId="12A13143" w14:textId="4CEBA557" w:rsidR="00FB046C" w:rsidRDefault="00FB046C" w:rsidP="007C7E20">
      <w:pPr>
        <w:spacing w:before="120" w:line="264" w:lineRule="auto"/>
        <w:ind w:firstLine="680"/>
        <w:rPr>
          <w:color w:val="auto"/>
        </w:rPr>
      </w:pPr>
    </w:p>
    <w:p w14:paraId="0732D7D2" w14:textId="448E4544" w:rsidR="00FB046C" w:rsidRDefault="00FB046C" w:rsidP="007C7E20">
      <w:pPr>
        <w:spacing w:before="120" w:line="264" w:lineRule="auto"/>
        <w:ind w:firstLine="680"/>
        <w:rPr>
          <w:color w:val="auto"/>
        </w:rPr>
      </w:pPr>
    </w:p>
    <w:p w14:paraId="21042177" w14:textId="36848AF4" w:rsidR="00FB046C" w:rsidRDefault="00FB046C" w:rsidP="007C7E20">
      <w:pPr>
        <w:spacing w:before="120" w:line="264" w:lineRule="auto"/>
        <w:ind w:firstLine="680"/>
        <w:rPr>
          <w:color w:val="auto"/>
        </w:rPr>
      </w:pPr>
    </w:p>
    <w:p w14:paraId="15D37960" w14:textId="6CE41D55" w:rsidR="00FB046C" w:rsidRDefault="00FB046C" w:rsidP="007C7E20">
      <w:pPr>
        <w:spacing w:before="120" w:line="264" w:lineRule="auto"/>
        <w:ind w:firstLine="680"/>
        <w:rPr>
          <w:color w:val="auto"/>
        </w:rPr>
      </w:pPr>
    </w:p>
    <w:p w14:paraId="06462E55" w14:textId="4D6C2E72" w:rsidR="00FB046C" w:rsidRDefault="00FB046C" w:rsidP="007C7E20">
      <w:pPr>
        <w:spacing w:before="120" w:line="264" w:lineRule="auto"/>
        <w:ind w:firstLine="680"/>
        <w:rPr>
          <w:color w:val="auto"/>
        </w:rPr>
      </w:pPr>
    </w:p>
    <w:p w14:paraId="4A3EB4C3" w14:textId="62A98583" w:rsidR="00FB046C" w:rsidRDefault="00FB046C" w:rsidP="007C7E20">
      <w:pPr>
        <w:spacing w:before="120" w:line="264" w:lineRule="auto"/>
        <w:ind w:firstLine="680"/>
        <w:rPr>
          <w:color w:val="auto"/>
        </w:rPr>
      </w:pPr>
    </w:p>
    <w:p w14:paraId="1C73E947" w14:textId="25C917D8" w:rsidR="00FB046C" w:rsidRDefault="00FB046C" w:rsidP="007C7E20">
      <w:pPr>
        <w:spacing w:before="120" w:line="264" w:lineRule="auto"/>
        <w:ind w:firstLine="680"/>
        <w:rPr>
          <w:color w:val="auto"/>
        </w:rPr>
      </w:pPr>
    </w:p>
    <w:p w14:paraId="2EA48526" w14:textId="7894C7CF" w:rsidR="00FB046C" w:rsidRDefault="00FB046C" w:rsidP="007C7E20">
      <w:pPr>
        <w:spacing w:before="120" w:line="264" w:lineRule="auto"/>
        <w:ind w:firstLine="680"/>
        <w:rPr>
          <w:color w:val="auto"/>
        </w:rPr>
      </w:pPr>
    </w:p>
    <w:p w14:paraId="7EC25B90" w14:textId="013F9DD3" w:rsidR="00FB046C" w:rsidRDefault="00FB046C" w:rsidP="007C7E20">
      <w:pPr>
        <w:spacing w:before="120" w:line="264" w:lineRule="auto"/>
        <w:ind w:firstLine="680"/>
        <w:rPr>
          <w:color w:val="auto"/>
        </w:rPr>
      </w:pPr>
    </w:p>
    <w:p w14:paraId="00965A88" w14:textId="231BD3B3" w:rsidR="00FB046C" w:rsidRDefault="00FB046C" w:rsidP="007C7E20">
      <w:pPr>
        <w:spacing w:before="120" w:line="264" w:lineRule="auto"/>
        <w:ind w:firstLine="680"/>
        <w:rPr>
          <w:color w:val="auto"/>
        </w:rPr>
      </w:pPr>
    </w:p>
    <w:p w14:paraId="7D953328" w14:textId="5FD86EC4" w:rsidR="00FB046C" w:rsidRDefault="00FB046C" w:rsidP="007C7E20">
      <w:pPr>
        <w:spacing w:before="120" w:line="264" w:lineRule="auto"/>
        <w:ind w:firstLine="680"/>
        <w:rPr>
          <w:color w:val="auto"/>
        </w:rPr>
      </w:pPr>
    </w:p>
    <w:p w14:paraId="0D1E46B9" w14:textId="5D8BE1CD" w:rsidR="00FB046C" w:rsidRDefault="00FB046C" w:rsidP="007C7E20">
      <w:pPr>
        <w:spacing w:before="120" w:line="264" w:lineRule="auto"/>
        <w:ind w:firstLine="680"/>
        <w:rPr>
          <w:color w:val="auto"/>
        </w:rPr>
      </w:pPr>
    </w:p>
    <w:p w14:paraId="5A6250F5" w14:textId="08C8BEE5" w:rsidR="00FB046C" w:rsidRDefault="00FB046C" w:rsidP="007C7E20">
      <w:pPr>
        <w:spacing w:before="120" w:line="264" w:lineRule="auto"/>
        <w:ind w:firstLine="680"/>
        <w:rPr>
          <w:color w:val="auto"/>
        </w:rPr>
      </w:pPr>
    </w:p>
    <w:p w14:paraId="184FFC49" w14:textId="4F8E2C9F" w:rsidR="00FB046C" w:rsidRDefault="00FB046C" w:rsidP="007C7E20">
      <w:pPr>
        <w:spacing w:before="120" w:line="264" w:lineRule="auto"/>
        <w:ind w:firstLine="680"/>
        <w:rPr>
          <w:color w:val="auto"/>
        </w:rPr>
      </w:pPr>
    </w:p>
    <w:tbl>
      <w:tblPr>
        <w:tblW w:w="9640" w:type="dxa"/>
        <w:tblInd w:w="-34" w:type="dxa"/>
        <w:tblLook w:val="01E0" w:firstRow="1" w:lastRow="1" w:firstColumn="1" w:lastColumn="1" w:noHBand="0" w:noVBand="0"/>
      </w:tblPr>
      <w:tblGrid>
        <w:gridCol w:w="3970"/>
        <w:gridCol w:w="5670"/>
      </w:tblGrid>
      <w:tr w:rsidR="000F5442" w:rsidRPr="005970AF" w14:paraId="342A4E24" w14:textId="77777777" w:rsidTr="00F73D50">
        <w:trPr>
          <w:trHeight w:val="1616"/>
        </w:trPr>
        <w:tc>
          <w:tcPr>
            <w:tcW w:w="3970" w:type="dxa"/>
          </w:tcPr>
          <w:p w14:paraId="43132636" w14:textId="77777777" w:rsidR="000F5442" w:rsidRPr="00733926" w:rsidRDefault="000F5442" w:rsidP="00F73D50">
            <w:pPr>
              <w:spacing w:after="0" w:line="240" w:lineRule="auto"/>
              <w:ind w:left="0" w:firstLine="0"/>
              <w:jc w:val="center"/>
              <w:rPr>
                <w:b/>
                <w:spacing w:val="-6"/>
                <w:sz w:val="26"/>
                <w:szCs w:val="26"/>
              </w:rPr>
            </w:pPr>
            <w:r w:rsidRPr="00733926">
              <w:rPr>
                <w:b/>
                <w:spacing w:val="-6"/>
                <w:sz w:val="26"/>
                <w:szCs w:val="26"/>
              </w:rPr>
              <w:lastRenderedPageBreak/>
              <w:t>ỦY BAN NHÂN DÂN</w:t>
            </w:r>
          </w:p>
          <w:p w14:paraId="50ADC8AC" w14:textId="77777777" w:rsidR="000F5442" w:rsidRPr="005970AF" w:rsidRDefault="000F5442" w:rsidP="00F73D50">
            <w:pPr>
              <w:spacing w:after="0" w:line="240" w:lineRule="auto"/>
              <w:ind w:left="0" w:firstLine="0"/>
              <w:jc w:val="center"/>
              <w:rPr>
                <w:spacing w:val="-6"/>
                <w:sz w:val="26"/>
                <w:szCs w:val="26"/>
              </w:rPr>
            </w:pPr>
            <w:r w:rsidRPr="00733926">
              <w:rPr>
                <w:b/>
                <w:spacing w:val="-6"/>
                <w:sz w:val="26"/>
                <w:szCs w:val="26"/>
              </w:rPr>
              <w:t>TỈNH TUYÊN QUANG</w:t>
            </w:r>
          </w:p>
          <w:p w14:paraId="35F84D45" w14:textId="77777777" w:rsidR="000F5442" w:rsidRPr="005970AF" w:rsidRDefault="000F5442" w:rsidP="00F73D50">
            <w:pPr>
              <w:spacing w:after="0" w:line="240" w:lineRule="auto"/>
              <w:ind w:left="0" w:firstLine="0"/>
              <w:jc w:val="center"/>
              <w:rPr>
                <w:b/>
                <w:bCs/>
                <w:spacing w:val="-6"/>
                <w:sz w:val="26"/>
                <w:szCs w:val="26"/>
              </w:rPr>
            </w:pPr>
            <w:r>
              <w:rPr>
                <w:noProof/>
              </w:rPr>
              <mc:AlternateContent>
                <mc:Choice Requires="wps">
                  <w:drawing>
                    <wp:anchor distT="0" distB="0" distL="114300" distR="114300" simplePos="0" relativeHeight="251673600" behindDoc="0" locked="0" layoutInCell="1" allowOverlap="1" wp14:anchorId="56048747" wp14:editId="06C6A496">
                      <wp:simplePos x="0" y="0"/>
                      <wp:positionH relativeFrom="column">
                        <wp:posOffset>895350</wp:posOffset>
                      </wp:positionH>
                      <wp:positionV relativeFrom="paragraph">
                        <wp:posOffset>20320</wp:posOffset>
                      </wp:positionV>
                      <wp:extent cx="627380" cy="0"/>
                      <wp:effectExtent l="10795" t="5715" r="9525" b="1333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CA6317" id="Straight Connector 1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5pt,1.6pt" to="119.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"/>
                  </w:pict>
                </mc:Fallback>
              </mc:AlternateContent>
            </w:r>
          </w:p>
          <w:p w14:paraId="063EE9D4" w14:textId="77777777" w:rsidR="000F5442" w:rsidRPr="00E97070" w:rsidRDefault="000F5442" w:rsidP="00F73D50">
            <w:pPr>
              <w:spacing w:after="0" w:line="240" w:lineRule="auto"/>
              <w:ind w:left="0" w:firstLine="0"/>
              <w:jc w:val="center"/>
              <w:rPr>
                <w:sz w:val="24"/>
                <w:szCs w:val="24"/>
              </w:rPr>
            </w:pPr>
            <w:r w:rsidRPr="006D3DCC">
              <w:rPr>
                <w:rFonts w:eastAsia="Calibri"/>
                <w:noProof/>
                <w:color w:val="auto"/>
                <w:sz w:val="22"/>
              </w:rPr>
              <mc:AlternateContent>
                <mc:Choice Requires="wps">
                  <w:drawing>
                    <wp:anchor distT="0" distB="0" distL="114300" distR="114300" simplePos="0" relativeHeight="251672576" behindDoc="0" locked="0" layoutInCell="1" allowOverlap="1" wp14:anchorId="0DA4B04A" wp14:editId="020BB74A">
                      <wp:simplePos x="0" y="0"/>
                      <wp:positionH relativeFrom="column">
                        <wp:posOffset>639445</wp:posOffset>
                      </wp:positionH>
                      <wp:positionV relativeFrom="paragraph">
                        <wp:posOffset>57150</wp:posOffset>
                      </wp:positionV>
                      <wp:extent cx="1010285" cy="289560"/>
                      <wp:effectExtent l="0" t="0" r="18415" b="15240"/>
                      <wp:wrapNone/>
                      <wp:docPr id="12" name="Rectangle 12"/>
                      <wp:cNvGraphicFramePr/>
                      <a:graphic xmlns:a="http://schemas.openxmlformats.org/drawingml/2006/main">
                        <a:graphicData uri="http://schemas.microsoft.com/office/word/2010/wordprocessingShape">
                          <wps:wsp>
                            <wps:cNvSpPr/>
                            <wps:spPr>
                              <a:xfrm>
                                <a:off x="0" y="0"/>
                                <a:ext cx="1010285" cy="289560"/>
                              </a:xfrm>
                              <a:prstGeom prst="rect">
                                <a:avLst/>
                              </a:prstGeom>
                            </wps:spPr>
                            <wps:style>
                              <a:lnRef idx="2">
                                <a:schemeClr val="dk1"/>
                              </a:lnRef>
                              <a:fillRef idx="1">
                                <a:schemeClr val="lt1"/>
                              </a:fillRef>
                              <a:effectRef idx="0">
                                <a:schemeClr val="dk1"/>
                              </a:effectRef>
                              <a:fontRef idx="minor">
                                <a:schemeClr val="dk1"/>
                              </a:fontRef>
                            </wps:style>
                            <wps:txbx>
                              <w:txbxContent>
                                <w:p w14:paraId="72538085" w14:textId="77777777" w:rsidR="00F80A71" w:rsidRDefault="00F80A71" w:rsidP="000F5442">
                                  <w:pPr>
                                    <w:spacing w:after="0" w:line="240" w:lineRule="auto"/>
                                    <w:ind w:left="0" w:hanging="11"/>
                                    <w:jc w:val="center"/>
                                  </w:pPr>
                                  <w:r>
                                    <w:t>DỰ THẢO</w:t>
                                  </w:r>
                                </w:p>
                                <w:p w14:paraId="0876727F" w14:textId="77777777" w:rsidR="00F80A71" w:rsidRDefault="00F80A71" w:rsidP="000F5442">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A4B04A" id="Rectangle 12" o:spid="_x0000_s1028" style="position:absolute;left:0;text-align:left;margin-left:50.35pt;margin-top:4.5pt;width:79.55pt;height:2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" fillcolor="white [3201]" strokecolor="black [3200]" strokeweight="1pt">
                      <v:textbox>
                        <w:txbxContent>
                          <w:p w14:paraId="72538085" w14:textId="77777777" w:rsidR="00F80A71" w:rsidRDefault="00F80A71" w:rsidP="000F5442">
                            <w:pPr>
                              <w:spacing w:after="0" w:line="240" w:lineRule="auto"/>
                              <w:ind w:left="0" w:hanging="11"/>
                              <w:jc w:val="center"/>
                            </w:pPr>
                            <w:r>
                              <w:t>DỰ THẢO</w:t>
                            </w:r>
                          </w:p>
                          <w:p w14:paraId="0876727F" w14:textId="77777777" w:rsidR="00F80A71" w:rsidRDefault="00F80A71" w:rsidP="000F5442">
                            <w:pPr>
                              <w:ind w:left="0"/>
                              <w:jc w:val="center"/>
                            </w:pPr>
                          </w:p>
                        </w:txbxContent>
                      </v:textbox>
                    </v:rect>
                  </w:pict>
                </mc:Fallback>
              </mc:AlternateContent>
            </w:r>
          </w:p>
        </w:tc>
        <w:tc>
          <w:tcPr>
            <w:tcW w:w="5670" w:type="dxa"/>
          </w:tcPr>
          <w:p w14:paraId="369D2A9B" w14:textId="77777777" w:rsidR="000F5442" w:rsidRPr="005970AF" w:rsidRDefault="000F5442" w:rsidP="00F73D50">
            <w:pPr>
              <w:spacing w:after="0" w:line="240" w:lineRule="auto"/>
              <w:ind w:left="0" w:firstLine="0"/>
              <w:jc w:val="center"/>
              <w:rPr>
                <w:b/>
                <w:bCs/>
                <w:spacing w:val="-6"/>
                <w:sz w:val="26"/>
                <w:szCs w:val="26"/>
              </w:rPr>
            </w:pPr>
            <w:r w:rsidRPr="005970AF">
              <w:rPr>
                <w:b/>
                <w:bCs/>
                <w:spacing w:val="-6"/>
                <w:sz w:val="26"/>
                <w:szCs w:val="26"/>
              </w:rPr>
              <w:t xml:space="preserve">CỘNG HOÀ XÃ HỘI CHỦ NGHĨA VIỆT </w:t>
            </w:r>
            <w:smartTag w:uri="urn:schemas-microsoft-com:office:smarttags" w:element="place">
              <w:smartTag w:uri="urn:schemas-microsoft-com:office:smarttags" w:element="country-region">
                <w:r w:rsidRPr="005970AF">
                  <w:rPr>
                    <w:b/>
                    <w:bCs/>
                    <w:spacing w:val="-6"/>
                    <w:sz w:val="26"/>
                    <w:szCs w:val="26"/>
                  </w:rPr>
                  <w:t>NAM</w:t>
                </w:r>
              </w:smartTag>
            </w:smartTag>
          </w:p>
          <w:p w14:paraId="467845D0" w14:textId="77777777" w:rsidR="000F5442" w:rsidRPr="005970AF" w:rsidRDefault="000F5442" w:rsidP="00F73D50">
            <w:pPr>
              <w:spacing w:after="0" w:line="240" w:lineRule="auto"/>
              <w:ind w:left="0" w:firstLine="0"/>
              <w:jc w:val="center"/>
              <w:rPr>
                <w:b/>
                <w:bCs/>
              </w:rPr>
            </w:pPr>
            <w:r w:rsidRPr="005970AF">
              <w:rPr>
                <w:b/>
                <w:bCs/>
              </w:rPr>
              <w:t>Độc lập - Tự do - Hạnh phúc</w:t>
            </w:r>
          </w:p>
          <w:p w14:paraId="0F1B1DAC" w14:textId="77777777" w:rsidR="000F5442" w:rsidRPr="005970AF" w:rsidRDefault="000F5442" w:rsidP="00F73D50">
            <w:pPr>
              <w:spacing w:after="0" w:line="240" w:lineRule="auto"/>
              <w:ind w:left="0" w:firstLine="0"/>
              <w:jc w:val="center"/>
              <w:rPr>
                <w:b/>
                <w:bCs/>
              </w:rPr>
            </w:pPr>
            <w:r>
              <w:rPr>
                <w:noProof/>
              </w:rPr>
              <mc:AlternateContent>
                <mc:Choice Requires="wps">
                  <w:drawing>
                    <wp:anchor distT="0" distB="0" distL="114300" distR="114300" simplePos="0" relativeHeight="251674624" behindDoc="0" locked="0" layoutInCell="1" allowOverlap="1" wp14:anchorId="16835266" wp14:editId="46FCD598">
                      <wp:simplePos x="0" y="0"/>
                      <wp:positionH relativeFrom="column">
                        <wp:posOffset>636270</wp:posOffset>
                      </wp:positionH>
                      <wp:positionV relativeFrom="paragraph">
                        <wp:posOffset>34290</wp:posOffset>
                      </wp:positionV>
                      <wp:extent cx="2171700" cy="0"/>
                      <wp:effectExtent l="5715" t="5715" r="13335" b="1333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17589" id="Straight Connector 1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1pt,2.7pt" to="221.1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kjrHgIAADg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"/>
                  </w:pict>
                </mc:Fallback>
              </mc:AlternateContent>
            </w:r>
          </w:p>
          <w:p w14:paraId="1E4E128C" w14:textId="29289ABF" w:rsidR="000F5442" w:rsidRPr="005970AF" w:rsidRDefault="000F5442" w:rsidP="00F73D50">
            <w:pPr>
              <w:spacing w:after="0" w:line="240" w:lineRule="auto"/>
              <w:ind w:left="0" w:firstLine="0"/>
              <w:jc w:val="center"/>
              <w:rPr>
                <w:i/>
                <w:iCs/>
              </w:rPr>
            </w:pPr>
            <w:r w:rsidRPr="005970AF">
              <w:rPr>
                <w:i/>
                <w:iCs/>
              </w:rPr>
              <w:t>Tuyên Quang, ngày</w:t>
            </w:r>
            <w:r>
              <w:rPr>
                <w:i/>
                <w:iCs/>
              </w:rPr>
              <w:t xml:space="preserve">         </w:t>
            </w:r>
            <w:r w:rsidRPr="005970AF">
              <w:rPr>
                <w:i/>
                <w:iCs/>
              </w:rPr>
              <w:t xml:space="preserve">tháng </w:t>
            </w:r>
            <w:r w:rsidR="008B753C">
              <w:rPr>
                <w:i/>
                <w:iCs/>
              </w:rPr>
              <w:t>10</w:t>
            </w:r>
            <w:r w:rsidRPr="005970AF">
              <w:rPr>
                <w:i/>
                <w:iCs/>
              </w:rPr>
              <w:t xml:space="preserve"> năm 202</w:t>
            </w:r>
            <w:r>
              <w:rPr>
                <w:i/>
                <w:iCs/>
              </w:rPr>
              <w:t>5</w:t>
            </w:r>
          </w:p>
        </w:tc>
      </w:tr>
    </w:tbl>
    <w:p w14:paraId="72C09500" w14:textId="01DC0FB7" w:rsidR="0051357A" w:rsidRPr="006D3DCC" w:rsidRDefault="0051357A" w:rsidP="000F5442">
      <w:pPr>
        <w:spacing w:after="0" w:line="240" w:lineRule="auto"/>
        <w:ind w:left="62" w:firstLine="0"/>
        <w:rPr>
          <w:color w:val="auto"/>
          <w:szCs w:val="28"/>
        </w:rPr>
      </w:pPr>
    </w:p>
    <w:p w14:paraId="61211D61" w14:textId="3023700B" w:rsidR="0051357A" w:rsidRPr="00FB4F9B" w:rsidRDefault="00A02C8E" w:rsidP="0051357A">
      <w:pPr>
        <w:spacing w:after="0" w:line="259" w:lineRule="auto"/>
        <w:ind w:left="0" w:right="-2"/>
        <w:jc w:val="center"/>
        <w:rPr>
          <w:color w:val="auto"/>
          <w:sz w:val="26"/>
          <w:szCs w:val="26"/>
        </w:rPr>
      </w:pPr>
      <w:r w:rsidRPr="00FB4F9B">
        <w:rPr>
          <w:b/>
          <w:color w:val="auto"/>
          <w:sz w:val="26"/>
          <w:szCs w:val="26"/>
        </w:rPr>
        <w:t>QUY ĐỊNH</w:t>
      </w:r>
    </w:p>
    <w:p w14:paraId="4E710028" w14:textId="04D6FE05" w:rsidR="0051357A" w:rsidRDefault="00A02C8E" w:rsidP="0051357A">
      <w:pPr>
        <w:spacing w:after="0" w:line="251" w:lineRule="auto"/>
        <w:ind w:left="0" w:right="-2"/>
        <w:jc w:val="center"/>
        <w:rPr>
          <w:b/>
          <w:color w:val="auto"/>
          <w:szCs w:val="28"/>
        </w:rPr>
      </w:pPr>
      <w:r>
        <w:rPr>
          <w:b/>
          <w:color w:val="auto"/>
          <w:szCs w:val="28"/>
        </w:rPr>
        <w:t>M</w:t>
      </w:r>
      <w:r w:rsidR="0051357A" w:rsidRPr="006D3DCC">
        <w:rPr>
          <w:b/>
          <w:color w:val="auto"/>
          <w:szCs w:val="28"/>
        </w:rPr>
        <w:t xml:space="preserve">ột số nội dung về phát triển và quản lý chợ trên </w:t>
      </w:r>
    </w:p>
    <w:p w14:paraId="601FEA47" w14:textId="46DBB579" w:rsidR="0051357A" w:rsidRDefault="0051357A" w:rsidP="0051357A">
      <w:pPr>
        <w:spacing w:after="0" w:line="251" w:lineRule="auto"/>
        <w:ind w:left="0" w:right="-2"/>
        <w:jc w:val="center"/>
        <w:rPr>
          <w:b/>
          <w:color w:val="auto"/>
          <w:szCs w:val="28"/>
        </w:rPr>
      </w:pPr>
      <w:r w:rsidRPr="006D3DCC">
        <w:rPr>
          <w:b/>
          <w:color w:val="auto"/>
          <w:szCs w:val="28"/>
        </w:rPr>
        <w:t>địa bàn tỉnh Tuyên Quang</w:t>
      </w:r>
    </w:p>
    <w:p w14:paraId="4BDDCA6D" w14:textId="77777777" w:rsidR="00A02C8E" w:rsidRDefault="00A02C8E" w:rsidP="00A02C8E">
      <w:pPr>
        <w:spacing w:after="0" w:line="251" w:lineRule="auto"/>
        <w:ind w:left="0" w:right="-2"/>
        <w:jc w:val="center"/>
        <w:rPr>
          <w:i/>
          <w:color w:val="auto"/>
          <w:szCs w:val="28"/>
        </w:rPr>
      </w:pPr>
      <w:r w:rsidRPr="00A02C8E">
        <w:rPr>
          <w:i/>
          <w:color w:val="auto"/>
          <w:szCs w:val="28"/>
        </w:rPr>
        <w:t xml:space="preserve">(Kèm theo Quyết định số     /2025/QĐ-UBND ngày     tháng    năm 2025 của </w:t>
      </w:r>
    </w:p>
    <w:p w14:paraId="0EC26F47" w14:textId="5D4F7239" w:rsidR="00FB046C" w:rsidRPr="00A02C8E" w:rsidRDefault="00A02C8E" w:rsidP="00A02C8E">
      <w:pPr>
        <w:spacing w:after="0" w:line="251" w:lineRule="auto"/>
        <w:ind w:left="0" w:right="-2"/>
        <w:jc w:val="center"/>
        <w:rPr>
          <w:i/>
          <w:color w:val="auto"/>
          <w:szCs w:val="28"/>
        </w:rPr>
      </w:pPr>
      <w:r w:rsidRPr="00A02C8E">
        <w:rPr>
          <w:i/>
          <w:color w:val="auto"/>
          <w:szCs w:val="28"/>
        </w:rPr>
        <w:t>Uỷ ban nhân dân tỉnh Tuyên Quang)</w:t>
      </w:r>
    </w:p>
    <w:p w14:paraId="3F816E1B" w14:textId="4184D56B" w:rsidR="00A02C8E" w:rsidRDefault="00A02C8E" w:rsidP="00A02C8E">
      <w:pPr>
        <w:spacing w:after="0" w:line="251" w:lineRule="auto"/>
        <w:ind w:left="0" w:right="-2"/>
        <w:jc w:val="center"/>
        <w:rPr>
          <w:b/>
          <w:color w:val="auto"/>
          <w:szCs w:val="28"/>
        </w:rPr>
      </w:pPr>
      <w:r>
        <w:rPr>
          <w:b/>
          <w:noProof/>
          <w:color w:val="auto"/>
          <w:szCs w:val="28"/>
        </w:rPr>
        <mc:AlternateContent>
          <mc:Choice Requires="wps">
            <w:drawing>
              <wp:anchor distT="0" distB="0" distL="114300" distR="114300" simplePos="0" relativeHeight="251667456" behindDoc="0" locked="0" layoutInCell="1" allowOverlap="1" wp14:anchorId="1FFC4656" wp14:editId="4BFD4452">
                <wp:simplePos x="0" y="0"/>
                <wp:positionH relativeFrom="column">
                  <wp:posOffset>2244090</wp:posOffset>
                </wp:positionH>
                <wp:positionV relativeFrom="paragraph">
                  <wp:posOffset>55880</wp:posOffset>
                </wp:positionV>
                <wp:extent cx="123825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1238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6B69A2" id="Straight Connector 8"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7pt,4.4pt" to="274.2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" strokecolor="black [3200]" strokeweight=".5pt">
                <v:stroke joinstyle="miter"/>
              </v:line>
            </w:pict>
          </mc:Fallback>
        </mc:AlternateContent>
      </w:r>
    </w:p>
    <w:p w14:paraId="6E336B73" w14:textId="77777777" w:rsidR="00A02C8E" w:rsidRPr="00A02C8E" w:rsidRDefault="00A02C8E" w:rsidP="00A02C8E">
      <w:pPr>
        <w:spacing w:after="0" w:line="251" w:lineRule="auto"/>
        <w:ind w:left="0" w:right="-2"/>
        <w:jc w:val="center"/>
        <w:rPr>
          <w:b/>
          <w:color w:val="auto"/>
          <w:szCs w:val="28"/>
        </w:rPr>
      </w:pPr>
    </w:p>
    <w:p w14:paraId="612C7051" w14:textId="77777777" w:rsidR="005439D8" w:rsidRPr="00FB4F9B" w:rsidRDefault="00BD2ABD" w:rsidP="00A504D0">
      <w:pPr>
        <w:spacing w:after="0" w:line="256" w:lineRule="auto"/>
        <w:ind w:left="725" w:right="717"/>
        <w:jc w:val="center"/>
        <w:rPr>
          <w:b/>
          <w:color w:val="auto"/>
          <w:sz w:val="26"/>
          <w:szCs w:val="26"/>
        </w:rPr>
      </w:pPr>
      <w:r w:rsidRPr="00FB4F9B">
        <w:rPr>
          <w:b/>
          <w:color w:val="auto"/>
          <w:sz w:val="26"/>
          <w:szCs w:val="26"/>
        </w:rPr>
        <w:t>CHƯƠNG I</w:t>
      </w:r>
    </w:p>
    <w:p w14:paraId="51F38694" w14:textId="00DDC4F2" w:rsidR="003833F4" w:rsidRPr="00FB4F9B" w:rsidRDefault="00BD2ABD" w:rsidP="00A504D0">
      <w:pPr>
        <w:spacing w:after="0" w:line="256" w:lineRule="auto"/>
        <w:ind w:left="725" w:right="717"/>
        <w:jc w:val="center"/>
        <w:rPr>
          <w:color w:val="auto"/>
          <w:sz w:val="26"/>
          <w:szCs w:val="26"/>
        </w:rPr>
      </w:pPr>
      <w:r w:rsidRPr="00FB4F9B">
        <w:rPr>
          <w:b/>
          <w:color w:val="auto"/>
          <w:sz w:val="26"/>
          <w:szCs w:val="26"/>
        </w:rPr>
        <w:t xml:space="preserve"> QUY ĐỊNH CHUNG</w:t>
      </w:r>
      <w:r w:rsidRPr="00FB4F9B">
        <w:rPr>
          <w:color w:val="auto"/>
          <w:sz w:val="26"/>
          <w:szCs w:val="26"/>
        </w:rPr>
        <w:t xml:space="preserve"> </w:t>
      </w:r>
    </w:p>
    <w:p w14:paraId="77C6AAD5" w14:textId="77777777" w:rsidR="00A504D0" w:rsidRPr="006D3DCC" w:rsidRDefault="00A504D0" w:rsidP="00A504D0">
      <w:pPr>
        <w:pStyle w:val="Heading1"/>
        <w:numPr>
          <w:ilvl w:val="0"/>
          <w:numId w:val="0"/>
        </w:numPr>
        <w:spacing w:after="0"/>
        <w:ind w:left="715"/>
        <w:rPr>
          <w:color w:val="auto"/>
        </w:rPr>
      </w:pPr>
    </w:p>
    <w:p w14:paraId="067EC26C" w14:textId="1262EA64" w:rsidR="003833F4" w:rsidRPr="006D3DCC" w:rsidRDefault="00BD2ABD" w:rsidP="00A74E8F">
      <w:pPr>
        <w:pStyle w:val="Heading1"/>
        <w:numPr>
          <w:ilvl w:val="0"/>
          <w:numId w:val="0"/>
        </w:numPr>
        <w:spacing w:before="120" w:after="120" w:line="264" w:lineRule="auto"/>
        <w:ind w:firstLine="720"/>
        <w:jc w:val="both"/>
        <w:rPr>
          <w:color w:val="auto"/>
        </w:rPr>
      </w:pPr>
      <w:r w:rsidRPr="006D3DCC">
        <w:rPr>
          <w:color w:val="auto"/>
        </w:rPr>
        <w:t>Điều 1. Phạm vi điều chỉnh, đối tượng áp dụng</w:t>
      </w:r>
      <w:r w:rsidRPr="006D3DCC">
        <w:rPr>
          <w:b w:val="0"/>
          <w:color w:val="auto"/>
        </w:rPr>
        <w:t xml:space="preserve"> </w:t>
      </w:r>
    </w:p>
    <w:p w14:paraId="47F556DE" w14:textId="02282377" w:rsidR="003833F4" w:rsidRPr="006D3DCC" w:rsidRDefault="00BD2ABD" w:rsidP="00A74E8F">
      <w:pPr>
        <w:pStyle w:val="ListParagraph"/>
        <w:numPr>
          <w:ilvl w:val="0"/>
          <w:numId w:val="65"/>
        </w:numPr>
        <w:spacing w:before="120" w:after="120" w:line="264" w:lineRule="auto"/>
        <w:rPr>
          <w:color w:val="auto"/>
        </w:rPr>
      </w:pPr>
      <w:r w:rsidRPr="006D3DCC">
        <w:rPr>
          <w:color w:val="auto"/>
        </w:rPr>
        <w:t xml:space="preserve">Phạm vi điều chỉnh  </w:t>
      </w:r>
    </w:p>
    <w:p w14:paraId="2A124DE1" w14:textId="4C39911F" w:rsidR="003833F4" w:rsidRPr="006D3DCC" w:rsidRDefault="00BD2ABD" w:rsidP="00A74E8F">
      <w:pPr>
        <w:spacing w:before="120" w:after="120" w:line="264" w:lineRule="auto"/>
        <w:ind w:left="0" w:firstLine="720"/>
        <w:rPr>
          <w:color w:val="auto"/>
        </w:rPr>
      </w:pPr>
      <w:r w:rsidRPr="006D3DCC">
        <w:rPr>
          <w:color w:val="auto"/>
        </w:rPr>
        <w:t>Quyết định này quy định chi tiết một số nội dung</w:t>
      </w:r>
      <w:r w:rsidR="00B806B1" w:rsidRPr="006D3DCC">
        <w:rPr>
          <w:color w:val="auto"/>
        </w:rPr>
        <w:t xml:space="preserve"> tại</w:t>
      </w:r>
      <w:r w:rsidRPr="006D3DCC">
        <w:rPr>
          <w:color w:val="auto"/>
        </w:rPr>
        <w:t xml:space="preserve"> Nghị định</w:t>
      </w:r>
      <w:r w:rsidR="004A30D4" w:rsidRPr="006D3DCC">
        <w:rPr>
          <w:color w:val="auto"/>
        </w:rPr>
        <w:t xml:space="preserve"> </w:t>
      </w:r>
      <w:r w:rsidR="002B382D" w:rsidRPr="006D3DCC">
        <w:rPr>
          <w:color w:val="auto"/>
        </w:rPr>
        <w:t>số</w:t>
      </w:r>
      <w:r w:rsidRPr="006D3DCC">
        <w:rPr>
          <w:color w:val="auto"/>
        </w:rPr>
        <w:t xml:space="preserve"> 60/2024/NĐ</w:t>
      </w:r>
      <w:r w:rsidR="002B382D" w:rsidRPr="006D3DCC">
        <w:rPr>
          <w:color w:val="auto"/>
        </w:rPr>
        <w:t xml:space="preserve">-CP ngày 05 tháng 6 năm </w:t>
      </w:r>
      <w:r w:rsidRPr="006D3DCC">
        <w:rPr>
          <w:color w:val="auto"/>
        </w:rPr>
        <w:t xml:space="preserve">2024 của Chính phủ về phát triển và quản lý chợ; áp dụng trên địa bàn tỉnh </w:t>
      </w:r>
      <w:r w:rsidR="00CA2690" w:rsidRPr="006D3DCC">
        <w:rPr>
          <w:color w:val="auto"/>
        </w:rPr>
        <w:t>Tuyên Quang</w:t>
      </w:r>
      <w:r w:rsidRPr="006D3DCC">
        <w:rPr>
          <w:color w:val="auto"/>
        </w:rPr>
        <w:t xml:space="preserve">. </w:t>
      </w:r>
    </w:p>
    <w:p w14:paraId="1B42724E" w14:textId="2074E6E2" w:rsidR="003833F4" w:rsidRPr="006D3DCC" w:rsidRDefault="00BD2ABD" w:rsidP="00A74E8F">
      <w:pPr>
        <w:pStyle w:val="ListParagraph"/>
        <w:numPr>
          <w:ilvl w:val="0"/>
          <w:numId w:val="65"/>
        </w:numPr>
        <w:spacing w:before="120" w:after="120" w:line="264" w:lineRule="auto"/>
        <w:rPr>
          <w:color w:val="auto"/>
        </w:rPr>
      </w:pPr>
      <w:r w:rsidRPr="006D3DCC">
        <w:rPr>
          <w:color w:val="auto"/>
        </w:rPr>
        <w:t xml:space="preserve">Đối tượng áp dụng </w:t>
      </w:r>
    </w:p>
    <w:p w14:paraId="5F27CB56" w14:textId="77777777" w:rsidR="003833F4" w:rsidRPr="006D3DCC" w:rsidRDefault="00BD2ABD" w:rsidP="00A74E8F">
      <w:pPr>
        <w:spacing w:before="120" w:after="120" w:line="264" w:lineRule="auto"/>
        <w:ind w:left="0" w:firstLine="720"/>
        <w:rPr>
          <w:color w:val="auto"/>
        </w:rPr>
      </w:pPr>
      <w:r w:rsidRPr="006D3DCC">
        <w:rPr>
          <w:color w:val="auto"/>
        </w:rPr>
        <w:t xml:space="preserve">Các cơ quan, tổ chức, cá nhân liên quan đến các hoạt động về phát triển và quản lý chợ trên địa bàn tỉnh </w:t>
      </w:r>
      <w:r w:rsidR="00CA2690" w:rsidRPr="006D3DCC">
        <w:rPr>
          <w:color w:val="auto"/>
        </w:rPr>
        <w:t>Tuyên Quang</w:t>
      </w:r>
      <w:r w:rsidRPr="006D3DCC">
        <w:rPr>
          <w:color w:val="auto"/>
        </w:rPr>
        <w:t xml:space="preserve">. </w:t>
      </w:r>
    </w:p>
    <w:p w14:paraId="14B09A81" w14:textId="77777777" w:rsidR="003833F4" w:rsidRPr="006D3DCC" w:rsidRDefault="00BD2ABD" w:rsidP="00A74E8F">
      <w:pPr>
        <w:pStyle w:val="Heading1"/>
        <w:numPr>
          <w:ilvl w:val="0"/>
          <w:numId w:val="0"/>
        </w:numPr>
        <w:spacing w:before="120" w:after="120" w:line="264" w:lineRule="auto"/>
        <w:ind w:firstLine="720"/>
        <w:jc w:val="both"/>
        <w:rPr>
          <w:color w:val="auto"/>
        </w:rPr>
      </w:pPr>
      <w:r w:rsidRPr="006D3DCC">
        <w:rPr>
          <w:color w:val="auto"/>
        </w:rPr>
        <w:t xml:space="preserve">Điều 2. Giải thích từ ngữ </w:t>
      </w:r>
    </w:p>
    <w:p w14:paraId="56240ECB" w14:textId="77777777" w:rsidR="003833F4" w:rsidRPr="006D3DCC" w:rsidRDefault="00BD2ABD" w:rsidP="00A74E8F">
      <w:pPr>
        <w:numPr>
          <w:ilvl w:val="0"/>
          <w:numId w:val="3"/>
        </w:numPr>
        <w:tabs>
          <w:tab w:val="left" w:pos="993"/>
        </w:tabs>
        <w:spacing w:before="120" w:after="120" w:line="264" w:lineRule="auto"/>
        <w:ind w:firstLine="720"/>
        <w:rPr>
          <w:color w:val="auto"/>
        </w:rPr>
      </w:pPr>
      <w:r w:rsidRPr="006D3DCC">
        <w:rPr>
          <w:color w:val="auto"/>
        </w:rPr>
        <w:t xml:space="preserve">Quy hoạch tỉnh là Quy hoạch tỉnh </w:t>
      </w:r>
      <w:r w:rsidR="00CA2690" w:rsidRPr="006D3DCC">
        <w:rPr>
          <w:color w:val="auto"/>
        </w:rPr>
        <w:t xml:space="preserve">Tuyên Quang </w:t>
      </w:r>
      <w:r w:rsidRPr="006D3DCC">
        <w:rPr>
          <w:color w:val="auto"/>
        </w:rPr>
        <w:t xml:space="preserve">thời kỳ 2021- 2030, tầm nhìn đến 2050 và các Quy hoạch điều chỉnh (nếu có) được cơ quan có thẩm quyền phê duyệt. </w:t>
      </w:r>
    </w:p>
    <w:p w14:paraId="405869F9" w14:textId="154DE62C" w:rsidR="003833F4" w:rsidRPr="006D3DCC" w:rsidRDefault="00BD2ABD" w:rsidP="00A74E8F">
      <w:pPr>
        <w:numPr>
          <w:ilvl w:val="0"/>
          <w:numId w:val="3"/>
        </w:numPr>
        <w:tabs>
          <w:tab w:val="left" w:pos="993"/>
        </w:tabs>
        <w:spacing w:before="120" w:after="120" w:line="264" w:lineRule="auto"/>
        <w:ind w:firstLine="720"/>
        <w:rPr>
          <w:color w:val="auto"/>
        </w:rPr>
      </w:pPr>
      <w:r w:rsidRPr="006D3DCC">
        <w:rPr>
          <w:color w:val="auto"/>
        </w:rPr>
        <w:t xml:space="preserve">Kế hoạch phát triển chợ là kế hoạch phát triển </w:t>
      </w:r>
      <w:r w:rsidR="00E74A1E" w:rsidRPr="006D3DCC">
        <w:rPr>
          <w:color w:val="auto"/>
        </w:rPr>
        <w:t>mạng lưới</w:t>
      </w:r>
      <w:r w:rsidRPr="006D3DCC">
        <w:rPr>
          <w:color w:val="auto"/>
        </w:rPr>
        <w:t xml:space="preserve"> </w:t>
      </w:r>
      <w:r w:rsidR="00E74A1E" w:rsidRPr="006D3DCC">
        <w:rPr>
          <w:color w:val="auto"/>
        </w:rPr>
        <w:t>chợ theo từng thời kỳ được Ủy</w:t>
      </w:r>
      <w:r w:rsidRPr="006D3DCC">
        <w:rPr>
          <w:color w:val="auto"/>
        </w:rPr>
        <w:t xml:space="preserve"> ban nhân dân tỉnh phê duyệt.  </w:t>
      </w:r>
    </w:p>
    <w:p w14:paraId="1AE64256" w14:textId="6AE4397E" w:rsidR="001261BE" w:rsidRPr="006D3DCC" w:rsidRDefault="00BD2ABD" w:rsidP="00A74E8F">
      <w:pPr>
        <w:numPr>
          <w:ilvl w:val="0"/>
          <w:numId w:val="3"/>
        </w:numPr>
        <w:tabs>
          <w:tab w:val="left" w:pos="993"/>
        </w:tabs>
        <w:spacing w:before="120" w:after="120" w:line="264" w:lineRule="auto"/>
        <w:ind w:firstLine="720"/>
        <w:rPr>
          <w:color w:val="auto"/>
        </w:rPr>
      </w:pPr>
      <w:r w:rsidRPr="006D3DCC">
        <w:rPr>
          <w:color w:val="auto"/>
        </w:rPr>
        <w:t>Ủy ban nhân dân cấp xã bao gồm Ủy ban nhân dân xã, phường</w:t>
      </w:r>
      <w:r w:rsidR="00BA4DB0" w:rsidRPr="006D3DCC">
        <w:rPr>
          <w:color w:val="auto"/>
        </w:rPr>
        <w:t>.</w:t>
      </w:r>
      <w:r w:rsidRPr="006D3DCC">
        <w:rPr>
          <w:color w:val="auto"/>
        </w:rPr>
        <w:t xml:space="preserve"> </w:t>
      </w:r>
    </w:p>
    <w:p w14:paraId="0E8B9EA8" w14:textId="77777777" w:rsidR="003833F4" w:rsidRPr="002B0D1F" w:rsidRDefault="00BD2ABD" w:rsidP="00A74E8F">
      <w:pPr>
        <w:numPr>
          <w:ilvl w:val="0"/>
          <w:numId w:val="3"/>
        </w:numPr>
        <w:tabs>
          <w:tab w:val="left" w:pos="993"/>
        </w:tabs>
        <w:spacing w:before="120" w:after="120" w:line="264" w:lineRule="auto"/>
        <w:ind w:firstLine="720"/>
        <w:rPr>
          <w:color w:val="auto"/>
        </w:rPr>
      </w:pPr>
      <w:r w:rsidRPr="002B0D1F">
        <w:rPr>
          <w:color w:val="auto"/>
        </w:rPr>
        <w:t xml:space="preserve">Thương nhân kinh doanh tại chợ bao gồm tổ chức kinh tế được thành lập hợp pháp, cá nhân hoạt động thương mại một cách độc lập, thường xuyên và có đăng ký kinh doanh, ký hợp đồng với tổ chức quản lý chợ về sử dụng điểm kinh doanh tại chợ. </w:t>
      </w:r>
    </w:p>
    <w:p w14:paraId="3DC9F50E" w14:textId="4194DB3F" w:rsidR="007458B7" w:rsidRPr="006D3DCC" w:rsidRDefault="00BD2ABD" w:rsidP="00A74E8F">
      <w:pPr>
        <w:tabs>
          <w:tab w:val="left" w:pos="2445"/>
        </w:tabs>
        <w:spacing w:after="0"/>
        <w:ind w:left="0" w:firstLine="0"/>
        <w:jc w:val="center"/>
        <w:rPr>
          <w:b/>
          <w:color w:val="auto"/>
          <w:sz w:val="26"/>
          <w:szCs w:val="26"/>
        </w:rPr>
      </w:pPr>
      <w:bookmarkStart w:id="20" w:name="_GoBack"/>
      <w:bookmarkEnd w:id="20"/>
      <w:r w:rsidRPr="006D3DCC">
        <w:rPr>
          <w:b/>
          <w:color w:val="auto"/>
          <w:sz w:val="26"/>
          <w:szCs w:val="26"/>
        </w:rPr>
        <w:t>CHƯƠNG II</w:t>
      </w:r>
      <w:r w:rsidR="008C596C" w:rsidRPr="006D3DCC">
        <w:rPr>
          <w:b/>
          <w:color w:val="auto"/>
          <w:sz w:val="26"/>
          <w:szCs w:val="26"/>
        </w:rPr>
        <w:t>:</w:t>
      </w:r>
    </w:p>
    <w:p w14:paraId="5AF227DE" w14:textId="6F20B830" w:rsidR="00470058" w:rsidRDefault="00290E99" w:rsidP="00BC0C2A">
      <w:pPr>
        <w:tabs>
          <w:tab w:val="left" w:pos="2445"/>
        </w:tabs>
        <w:spacing w:after="0"/>
        <w:ind w:left="0" w:firstLine="0"/>
        <w:jc w:val="center"/>
        <w:rPr>
          <w:b/>
          <w:color w:val="000000" w:themeColor="text1"/>
          <w:sz w:val="26"/>
          <w:szCs w:val="26"/>
        </w:rPr>
      </w:pPr>
      <w:r w:rsidRPr="003868F2">
        <w:rPr>
          <w:b/>
          <w:color w:val="000000" w:themeColor="text1"/>
          <w:sz w:val="26"/>
          <w:szCs w:val="26"/>
        </w:rPr>
        <w:t>ĐẦU TƯ</w:t>
      </w:r>
      <w:r w:rsidR="009617A1">
        <w:rPr>
          <w:b/>
          <w:color w:val="000000" w:themeColor="text1"/>
          <w:sz w:val="26"/>
          <w:szCs w:val="26"/>
        </w:rPr>
        <w:t xml:space="preserve"> XÂY DỰNG CHỢ; </w:t>
      </w:r>
      <w:r w:rsidR="00E7307D">
        <w:rPr>
          <w:b/>
          <w:color w:val="000000" w:themeColor="text1"/>
          <w:sz w:val="26"/>
          <w:szCs w:val="26"/>
        </w:rPr>
        <w:t xml:space="preserve">PHÂN HẠNG, </w:t>
      </w:r>
      <w:r w:rsidRPr="003868F2">
        <w:rPr>
          <w:b/>
          <w:color w:val="000000" w:themeColor="text1"/>
          <w:sz w:val="26"/>
          <w:szCs w:val="26"/>
        </w:rPr>
        <w:t>PHÂN LOẠI CHỢ</w:t>
      </w:r>
      <w:r w:rsidR="00C17082" w:rsidRPr="003868F2">
        <w:rPr>
          <w:b/>
          <w:color w:val="000000" w:themeColor="text1"/>
          <w:sz w:val="26"/>
          <w:szCs w:val="26"/>
        </w:rPr>
        <w:t xml:space="preserve"> </w:t>
      </w:r>
    </w:p>
    <w:p w14:paraId="158DD536" w14:textId="16F05614" w:rsidR="00BC0C2A" w:rsidRPr="003868F2" w:rsidRDefault="009617A1" w:rsidP="00BC0C2A">
      <w:pPr>
        <w:tabs>
          <w:tab w:val="left" w:pos="2445"/>
        </w:tabs>
        <w:spacing w:after="0"/>
        <w:ind w:left="0" w:firstLine="0"/>
        <w:jc w:val="center"/>
        <w:rPr>
          <w:b/>
          <w:color w:val="000000" w:themeColor="text1"/>
          <w:sz w:val="26"/>
          <w:szCs w:val="26"/>
        </w:rPr>
      </w:pPr>
      <w:r>
        <w:rPr>
          <w:b/>
          <w:color w:val="000000" w:themeColor="text1"/>
          <w:sz w:val="26"/>
          <w:szCs w:val="26"/>
        </w:rPr>
        <w:t xml:space="preserve">VÀ </w:t>
      </w:r>
      <w:r>
        <w:rPr>
          <w:b/>
          <w:sz w:val="26"/>
          <w:szCs w:val="26"/>
        </w:rPr>
        <w:t>PHÂN CẤP QUẢN LÝ NHÀ NƯỚC VỀ CHỢ</w:t>
      </w:r>
    </w:p>
    <w:p w14:paraId="1637DC91" w14:textId="77777777" w:rsidR="00BC0C2A" w:rsidRPr="00BC0C2A" w:rsidRDefault="00BC0C2A" w:rsidP="00BC0C2A">
      <w:pPr>
        <w:tabs>
          <w:tab w:val="left" w:pos="2445"/>
        </w:tabs>
        <w:spacing w:after="0"/>
        <w:ind w:left="0" w:firstLine="0"/>
        <w:jc w:val="center"/>
        <w:rPr>
          <w:b/>
          <w:color w:val="000000" w:themeColor="text1"/>
        </w:rPr>
      </w:pPr>
    </w:p>
    <w:p w14:paraId="6AD3E20D" w14:textId="7D3931C9" w:rsidR="006C701D" w:rsidRPr="00BC0C2A" w:rsidRDefault="006C701D" w:rsidP="00BC0C2A">
      <w:pPr>
        <w:tabs>
          <w:tab w:val="left" w:pos="2445"/>
        </w:tabs>
        <w:spacing w:after="0"/>
        <w:ind w:left="0" w:firstLine="709"/>
        <w:rPr>
          <w:b/>
          <w:color w:val="000000" w:themeColor="text1"/>
        </w:rPr>
      </w:pPr>
      <w:r w:rsidRPr="00BC0C2A">
        <w:rPr>
          <w:b/>
          <w:color w:val="000000" w:themeColor="text1"/>
        </w:rPr>
        <w:t>Điều 3. Đầu tư xây dựng chợ</w:t>
      </w:r>
    </w:p>
    <w:p w14:paraId="4610EDE9" w14:textId="611F4F7B" w:rsidR="00F41BD2" w:rsidRDefault="006C701D" w:rsidP="006C701D">
      <w:pPr>
        <w:tabs>
          <w:tab w:val="left" w:pos="993"/>
        </w:tabs>
        <w:spacing w:before="120" w:after="0" w:line="269" w:lineRule="auto"/>
        <w:ind w:left="0" w:right="5" w:firstLine="709"/>
        <w:rPr>
          <w:color w:val="000000" w:themeColor="text1"/>
          <w:spacing w:val="-4"/>
        </w:rPr>
      </w:pPr>
      <w:r w:rsidRPr="00BC0C2A">
        <w:rPr>
          <w:color w:val="000000" w:themeColor="text1"/>
          <w:spacing w:val="-4"/>
        </w:rPr>
        <w:t xml:space="preserve">1. </w:t>
      </w:r>
      <w:r w:rsidR="00F41BD2" w:rsidRPr="00BC0C2A">
        <w:rPr>
          <w:color w:val="000000" w:themeColor="text1"/>
        </w:rPr>
        <w:t>Sở Công Thương chủ trì, phối hợp với</w:t>
      </w:r>
      <w:r w:rsidR="00183FF8">
        <w:rPr>
          <w:color w:val="000000" w:themeColor="text1"/>
        </w:rPr>
        <w:t xml:space="preserve"> các cơ quan liên quan tham mưu, trình Ủ</w:t>
      </w:r>
      <w:r w:rsidR="00F41BD2" w:rsidRPr="00BC0C2A">
        <w:rPr>
          <w:color w:val="000000" w:themeColor="text1"/>
        </w:rPr>
        <w:t>y ban nhân dân tỉnh ban hành Kế hoạch phát triển chợ</w:t>
      </w:r>
      <w:r w:rsidR="00183FF8">
        <w:rPr>
          <w:color w:val="000000" w:themeColor="text1"/>
        </w:rPr>
        <w:t xml:space="preserve">, phù hợp với </w:t>
      </w:r>
      <w:r w:rsidR="00183FF8" w:rsidRPr="00183FF8">
        <w:rPr>
          <w:color w:val="000000" w:themeColor="text1"/>
        </w:rPr>
        <w:t>quy hoạch tỉnh, kế hoạch phát triển kinh tế - xã hội tỉnh, các quy hoạch khác có liên quan và nhu cầu phát triển</w:t>
      </w:r>
      <w:r w:rsidR="00BC3FA6">
        <w:rPr>
          <w:color w:val="000000" w:themeColor="text1"/>
        </w:rPr>
        <w:t xml:space="preserve">, làm căn cứ </w:t>
      </w:r>
      <w:r w:rsidR="00BC3FA6" w:rsidRPr="00BC3FA6">
        <w:rPr>
          <w:color w:val="000000" w:themeColor="text1"/>
        </w:rPr>
        <w:t xml:space="preserve">đầu tư xây </w:t>
      </w:r>
      <w:r w:rsidR="00480F63">
        <w:rPr>
          <w:color w:val="000000" w:themeColor="text1"/>
        </w:rPr>
        <w:t>dựng mới, cải tạo, nâng cấp chợ và</w:t>
      </w:r>
      <w:r w:rsidR="00BC3FA6" w:rsidRPr="00BC3FA6">
        <w:rPr>
          <w:color w:val="000000" w:themeColor="text1"/>
        </w:rPr>
        <w:t xml:space="preserve"> kêu gọi thu hút đầu tư phát triển hệ thống chợ trên địa bàn.</w:t>
      </w:r>
    </w:p>
    <w:p w14:paraId="5D93EFB4" w14:textId="44CEC8F8" w:rsidR="006C701D" w:rsidRPr="00BC0C2A" w:rsidRDefault="00480F63" w:rsidP="006C701D">
      <w:pPr>
        <w:tabs>
          <w:tab w:val="left" w:pos="993"/>
        </w:tabs>
        <w:spacing w:before="120" w:after="0" w:line="269" w:lineRule="auto"/>
        <w:ind w:left="0" w:right="5" w:firstLine="709"/>
        <w:rPr>
          <w:color w:val="000000" w:themeColor="text1"/>
        </w:rPr>
      </w:pPr>
      <w:r>
        <w:rPr>
          <w:color w:val="000000" w:themeColor="text1"/>
          <w:spacing w:val="-4"/>
        </w:rPr>
        <w:t xml:space="preserve">2. </w:t>
      </w:r>
      <w:r w:rsidR="006C701D" w:rsidRPr="00BC0C2A">
        <w:rPr>
          <w:color w:val="000000" w:themeColor="text1"/>
          <w:spacing w:val="-4"/>
        </w:rPr>
        <w:t>Hoạt động đầu tư xây dựng chợ thực hiện theo quy định tại Nghị định</w:t>
      </w:r>
      <w:r w:rsidR="00561F89">
        <w:rPr>
          <w:color w:val="000000" w:themeColor="text1"/>
          <w:spacing w:val="-4"/>
        </w:rPr>
        <w:t xml:space="preserve"> số</w:t>
      </w:r>
      <w:r w:rsidR="006C701D" w:rsidRPr="00BC0C2A">
        <w:rPr>
          <w:color w:val="000000" w:themeColor="text1"/>
          <w:spacing w:val="-4"/>
        </w:rPr>
        <w:t xml:space="preserve"> 60/2024/NĐ-CP</w:t>
      </w:r>
      <w:r w:rsidR="006C701D" w:rsidRPr="00BC0C2A">
        <w:rPr>
          <w:color w:val="000000" w:themeColor="text1"/>
        </w:rPr>
        <w:t xml:space="preserve"> ngày 05/6/2024 của Chính phủ, quy định tại Quyết định này, các quy định và hướng dẫn khác có liên quan. </w:t>
      </w:r>
    </w:p>
    <w:p w14:paraId="023A6BC4" w14:textId="69D6E26B" w:rsidR="003833F4" w:rsidRPr="006D3DCC" w:rsidRDefault="00BD2ABD" w:rsidP="00A74E8F">
      <w:pPr>
        <w:pStyle w:val="Heading1"/>
        <w:numPr>
          <w:ilvl w:val="0"/>
          <w:numId w:val="0"/>
        </w:numPr>
        <w:spacing w:before="120" w:after="120" w:line="264" w:lineRule="auto"/>
        <w:ind w:firstLine="720"/>
        <w:jc w:val="both"/>
        <w:rPr>
          <w:color w:val="auto"/>
        </w:rPr>
      </w:pPr>
      <w:r w:rsidRPr="006D3DCC">
        <w:rPr>
          <w:color w:val="auto"/>
        </w:rPr>
        <w:t xml:space="preserve">Điều </w:t>
      </w:r>
      <w:r w:rsidR="006C701D">
        <w:rPr>
          <w:color w:val="auto"/>
        </w:rPr>
        <w:t>4</w:t>
      </w:r>
      <w:r w:rsidRPr="006D3DCC">
        <w:rPr>
          <w:color w:val="auto"/>
        </w:rPr>
        <w:t>. Phân loại</w:t>
      </w:r>
      <w:r w:rsidR="00C47342" w:rsidRPr="006D3DCC">
        <w:rPr>
          <w:color w:val="auto"/>
        </w:rPr>
        <w:t>, phận hạng</w:t>
      </w:r>
      <w:r w:rsidRPr="006D3DCC">
        <w:rPr>
          <w:color w:val="auto"/>
        </w:rPr>
        <w:t xml:space="preserve"> chợ </w:t>
      </w:r>
    </w:p>
    <w:p w14:paraId="1644FA99" w14:textId="71C8E29C" w:rsidR="003833F4" w:rsidRPr="006D3DCC" w:rsidRDefault="00BD2ABD" w:rsidP="00A74E8F">
      <w:pPr>
        <w:numPr>
          <w:ilvl w:val="0"/>
          <w:numId w:val="4"/>
        </w:numPr>
        <w:tabs>
          <w:tab w:val="left" w:pos="993"/>
        </w:tabs>
        <w:spacing w:before="120" w:after="120" w:line="264" w:lineRule="auto"/>
        <w:ind w:firstLine="720"/>
        <w:rPr>
          <w:color w:val="auto"/>
        </w:rPr>
      </w:pPr>
      <w:r w:rsidRPr="006D3DCC">
        <w:rPr>
          <w:color w:val="auto"/>
        </w:rPr>
        <w:t xml:space="preserve">Phân </w:t>
      </w:r>
      <w:r w:rsidR="00C47342" w:rsidRPr="006D3DCC">
        <w:rPr>
          <w:color w:val="auto"/>
        </w:rPr>
        <w:t>loại, phân hạng</w:t>
      </w:r>
      <w:r w:rsidRPr="006D3DCC">
        <w:rPr>
          <w:color w:val="auto"/>
        </w:rPr>
        <w:t xml:space="preserve"> chợ trên địa bàn tỉnh căn cứ theo quy định tại </w:t>
      </w:r>
      <w:r w:rsidR="00D57128" w:rsidRPr="006D3DCC">
        <w:rPr>
          <w:color w:val="auto"/>
        </w:rPr>
        <w:t xml:space="preserve">Khoản </w:t>
      </w:r>
      <w:r w:rsidR="007B783D" w:rsidRPr="006D3DCC">
        <w:rPr>
          <w:color w:val="auto"/>
        </w:rPr>
        <w:t xml:space="preserve">1, Khoản </w:t>
      </w:r>
      <w:r w:rsidR="000D0E55">
        <w:rPr>
          <w:color w:val="auto"/>
        </w:rPr>
        <w:t>2, Khoản 3</w:t>
      </w:r>
      <w:r w:rsidR="00D57128" w:rsidRPr="006D3DCC">
        <w:rPr>
          <w:color w:val="auto"/>
        </w:rPr>
        <w:t xml:space="preserve"> Điều 4 </w:t>
      </w:r>
      <w:r w:rsidRPr="006D3DCC">
        <w:rPr>
          <w:color w:val="auto"/>
        </w:rPr>
        <w:t xml:space="preserve">Nghị định </w:t>
      </w:r>
      <w:r w:rsidR="000048A2" w:rsidRPr="006D3DCC">
        <w:rPr>
          <w:color w:val="auto"/>
        </w:rPr>
        <w:t xml:space="preserve">số </w:t>
      </w:r>
      <w:r w:rsidRPr="006D3DCC">
        <w:rPr>
          <w:color w:val="auto"/>
        </w:rPr>
        <w:t xml:space="preserve">60/2024/NĐ-CP ngày 05/6/2024 của Chính phủ, Quy hoạch tỉnh và </w:t>
      </w:r>
      <w:r w:rsidR="006D4461" w:rsidRPr="006D3DCC">
        <w:rPr>
          <w:color w:val="auto"/>
        </w:rPr>
        <w:t>hiện trạng chợ, Kế hoạch phát triển chợ</w:t>
      </w:r>
      <w:r w:rsidRPr="006D3DCC">
        <w:rPr>
          <w:color w:val="auto"/>
        </w:rPr>
        <w:t xml:space="preserve">. Việc phân </w:t>
      </w:r>
      <w:r w:rsidR="00A36B11" w:rsidRPr="006D3DCC">
        <w:rPr>
          <w:color w:val="auto"/>
        </w:rPr>
        <w:t>loại, phân hạng</w:t>
      </w:r>
      <w:r w:rsidRPr="006D3DCC">
        <w:rPr>
          <w:color w:val="auto"/>
        </w:rPr>
        <w:t xml:space="preserve"> chợ để làm cơ sở phân công, phân cấp quản lý nhà nước về chợ.  </w:t>
      </w:r>
    </w:p>
    <w:p w14:paraId="6F4E827E" w14:textId="0B143781" w:rsidR="003833F4" w:rsidRPr="006D3DCC" w:rsidRDefault="00BD2ABD" w:rsidP="00A74E8F">
      <w:pPr>
        <w:numPr>
          <w:ilvl w:val="0"/>
          <w:numId w:val="4"/>
        </w:numPr>
        <w:tabs>
          <w:tab w:val="left" w:pos="993"/>
        </w:tabs>
        <w:spacing w:before="120" w:after="120" w:line="264" w:lineRule="auto"/>
        <w:ind w:firstLine="720"/>
        <w:rPr>
          <w:color w:val="auto"/>
        </w:rPr>
      </w:pPr>
      <w:r w:rsidRPr="006D3DCC">
        <w:rPr>
          <w:color w:val="auto"/>
        </w:rPr>
        <w:t xml:space="preserve">Đối với các chợ chưa xây dựng thì việc xác định </w:t>
      </w:r>
      <w:r w:rsidR="00A36B11" w:rsidRPr="006D3DCC">
        <w:rPr>
          <w:color w:val="auto"/>
        </w:rPr>
        <w:t>hạng</w:t>
      </w:r>
      <w:r w:rsidRPr="006D3DCC">
        <w:rPr>
          <w:color w:val="auto"/>
        </w:rPr>
        <w:t xml:space="preserve"> chợ để lập dự án đầu tư căn cứ theo Quy hoạch tỉnh, Kế hoạch phát triển chợ. </w:t>
      </w:r>
    </w:p>
    <w:p w14:paraId="0CF835CB" w14:textId="146C3DCE" w:rsidR="003833F4" w:rsidRPr="006D3DCC" w:rsidRDefault="00A55C46" w:rsidP="00A74E8F">
      <w:pPr>
        <w:tabs>
          <w:tab w:val="left" w:pos="993"/>
        </w:tabs>
        <w:spacing w:before="120" w:after="120" w:line="264" w:lineRule="auto"/>
        <w:ind w:left="0" w:firstLine="720"/>
        <w:rPr>
          <w:color w:val="auto"/>
        </w:rPr>
      </w:pPr>
      <w:r w:rsidRPr="006D3DCC">
        <w:rPr>
          <w:color w:val="auto"/>
        </w:rPr>
        <w:t>3</w:t>
      </w:r>
      <w:r w:rsidR="00BD2ABD" w:rsidRPr="006D3DCC">
        <w:rPr>
          <w:color w:val="auto"/>
        </w:rPr>
        <w:t xml:space="preserve">. </w:t>
      </w:r>
      <w:r w:rsidR="00607259" w:rsidRPr="006D3DCC">
        <w:rPr>
          <w:color w:val="auto"/>
        </w:rPr>
        <w:t xml:space="preserve">Căn cứ vào </w:t>
      </w:r>
      <w:r w:rsidR="00A36B11" w:rsidRPr="006D3DCC">
        <w:rPr>
          <w:color w:val="auto"/>
        </w:rPr>
        <w:t>phân loại</w:t>
      </w:r>
      <w:r w:rsidRPr="006D3DCC">
        <w:rPr>
          <w:color w:val="auto"/>
        </w:rPr>
        <w:t xml:space="preserve"> </w:t>
      </w:r>
      <w:r w:rsidR="00607259" w:rsidRPr="006D3DCC">
        <w:rPr>
          <w:color w:val="auto"/>
        </w:rPr>
        <w:t>chợ đã được quy định tại Nghị định</w:t>
      </w:r>
      <w:r w:rsidR="00D71782" w:rsidRPr="006D3DCC">
        <w:rPr>
          <w:color w:val="auto"/>
        </w:rPr>
        <w:t xml:space="preserve"> số</w:t>
      </w:r>
      <w:r w:rsidR="00607259" w:rsidRPr="006D3DCC">
        <w:rPr>
          <w:color w:val="auto"/>
        </w:rPr>
        <w:t xml:space="preserve"> 60/2024/NĐ-CP của Chính phủ, </w:t>
      </w:r>
      <w:r w:rsidR="00BD2ABD" w:rsidRPr="006D3DCC">
        <w:rPr>
          <w:color w:val="auto"/>
        </w:rPr>
        <w:t xml:space="preserve">Ủy ban nhân dân cấp </w:t>
      </w:r>
      <w:r w:rsidR="00021041" w:rsidRPr="006D3DCC">
        <w:rPr>
          <w:color w:val="auto"/>
        </w:rPr>
        <w:t>xã</w:t>
      </w:r>
      <w:r w:rsidR="00BD2ABD" w:rsidRPr="006D3DCC">
        <w:rPr>
          <w:color w:val="auto"/>
        </w:rPr>
        <w:t xml:space="preserve"> rà</w:t>
      </w:r>
      <w:r w:rsidR="00A7291D" w:rsidRPr="006D3DCC">
        <w:rPr>
          <w:color w:val="auto"/>
        </w:rPr>
        <w:t xml:space="preserve"> </w:t>
      </w:r>
      <w:r w:rsidR="00BD2ABD" w:rsidRPr="006D3DCC">
        <w:rPr>
          <w:color w:val="auto"/>
        </w:rPr>
        <w:t>soát</w:t>
      </w:r>
      <w:r w:rsidR="00D1084B" w:rsidRPr="006D3DCC">
        <w:rPr>
          <w:color w:val="auto"/>
        </w:rPr>
        <w:t xml:space="preserve">, </w:t>
      </w:r>
      <w:r w:rsidR="00BD2ABD" w:rsidRPr="006D3DCC">
        <w:rPr>
          <w:color w:val="auto"/>
        </w:rPr>
        <w:t>ban hành quyết định công bố phân hạng, phân loại chợ trên địa bàn</w:t>
      </w:r>
      <w:r w:rsidR="00C45091" w:rsidRPr="006D3DCC">
        <w:rPr>
          <w:color w:val="auto"/>
        </w:rPr>
        <w:t xml:space="preserve"> </w:t>
      </w:r>
      <w:r w:rsidR="00D1084B" w:rsidRPr="006D3DCC">
        <w:rPr>
          <w:color w:val="auto"/>
        </w:rPr>
        <w:t>quản lý</w:t>
      </w:r>
      <w:r w:rsidR="00BD2ABD" w:rsidRPr="006D3DCC">
        <w:rPr>
          <w:color w:val="auto"/>
        </w:rPr>
        <w:t xml:space="preserve">. </w:t>
      </w:r>
      <w:r w:rsidR="00227841" w:rsidRPr="006D3DCC">
        <w:rPr>
          <w:rStyle w:val="fontstyle01"/>
          <w:color w:val="auto"/>
        </w:rPr>
        <w:t>Khi có thay đổi về quy mô, tiêu chí, quy hoạch Ủy ban nhân dân cấp xã thực hiện điều chỉnh hạng chợ</w:t>
      </w:r>
      <w:r w:rsidR="003A12B6" w:rsidRPr="006D3DCC">
        <w:rPr>
          <w:rStyle w:val="fontstyle01"/>
          <w:color w:val="auto"/>
        </w:rPr>
        <w:t>. Việc công bố, điều chỉnh hạng chợ,</w:t>
      </w:r>
      <w:r w:rsidR="005071D9" w:rsidRPr="006D3DCC">
        <w:rPr>
          <w:rStyle w:val="fontstyle01"/>
          <w:color w:val="auto"/>
        </w:rPr>
        <w:t xml:space="preserve"> Ủy ban nhân dân cấp xã phải</w:t>
      </w:r>
      <w:r w:rsidR="003A12B6" w:rsidRPr="006D3DCC">
        <w:rPr>
          <w:rStyle w:val="fontstyle01"/>
          <w:color w:val="auto"/>
        </w:rPr>
        <w:t xml:space="preserve"> </w:t>
      </w:r>
      <w:r w:rsidR="003A12B6" w:rsidRPr="006D3DCC">
        <w:rPr>
          <w:color w:val="auto"/>
        </w:rPr>
        <w:t xml:space="preserve">gửi Sở Công Thương </w:t>
      </w:r>
      <w:r w:rsidR="005071D9" w:rsidRPr="006D3DCC">
        <w:rPr>
          <w:color w:val="auto"/>
        </w:rPr>
        <w:t xml:space="preserve">để </w:t>
      </w:r>
      <w:r w:rsidR="003A12B6" w:rsidRPr="006D3DCC">
        <w:rPr>
          <w:color w:val="auto"/>
        </w:rPr>
        <w:t>tổng hợp, theo dõi</w:t>
      </w:r>
      <w:r w:rsidR="00A46FBD" w:rsidRPr="006D3DCC">
        <w:rPr>
          <w:color w:val="auto"/>
        </w:rPr>
        <w:t>.</w:t>
      </w:r>
      <w:r w:rsidR="008E3100">
        <w:rPr>
          <w:color w:val="auto"/>
        </w:rPr>
        <w:t xml:space="preserve"> </w:t>
      </w:r>
    </w:p>
    <w:p w14:paraId="29347401" w14:textId="189615BA" w:rsidR="003833F4" w:rsidRPr="006D3DCC" w:rsidRDefault="00BD2ABD" w:rsidP="00A74E8F">
      <w:pPr>
        <w:pStyle w:val="Heading1"/>
        <w:numPr>
          <w:ilvl w:val="0"/>
          <w:numId w:val="0"/>
        </w:numPr>
        <w:tabs>
          <w:tab w:val="left" w:pos="993"/>
        </w:tabs>
        <w:spacing w:before="120" w:after="120" w:line="264" w:lineRule="auto"/>
        <w:ind w:firstLine="720"/>
        <w:jc w:val="both"/>
        <w:rPr>
          <w:color w:val="auto"/>
        </w:rPr>
      </w:pPr>
      <w:r w:rsidRPr="006D3DCC">
        <w:rPr>
          <w:color w:val="auto"/>
        </w:rPr>
        <w:t xml:space="preserve">Điều </w:t>
      </w:r>
      <w:r w:rsidR="006C701D">
        <w:rPr>
          <w:color w:val="auto"/>
        </w:rPr>
        <w:t>5</w:t>
      </w:r>
      <w:r w:rsidRPr="006D3DCC">
        <w:rPr>
          <w:color w:val="auto"/>
        </w:rPr>
        <w:t xml:space="preserve">. Phân cấp quản lý nhà nước về chợ </w:t>
      </w:r>
    </w:p>
    <w:p w14:paraId="59C3DFD2" w14:textId="77777777" w:rsidR="00413FC5" w:rsidRPr="006D3DCC" w:rsidRDefault="00413FC5" w:rsidP="00A74E8F">
      <w:pPr>
        <w:spacing w:before="120" w:after="120" w:line="264" w:lineRule="auto"/>
        <w:ind w:left="0" w:firstLine="720"/>
        <w:rPr>
          <w:color w:val="auto"/>
          <w:szCs w:val="28"/>
        </w:rPr>
      </w:pPr>
      <w:r w:rsidRPr="006D3DCC">
        <w:rPr>
          <w:color w:val="auto"/>
          <w:szCs w:val="28"/>
        </w:rPr>
        <w:t>1. Quản lý tài sản kết cấu hạ tầng chợ</w:t>
      </w:r>
    </w:p>
    <w:p w14:paraId="236A48A3" w14:textId="77777777" w:rsidR="00D424EF" w:rsidRPr="006D3DCC" w:rsidRDefault="00D424EF" w:rsidP="00A74E8F">
      <w:pPr>
        <w:spacing w:before="120" w:after="120" w:line="264" w:lineRule="auto"/>
        <w:ind w:left="0" w:firstLine="720"/>
        <w:rPr>
          <w:color w:val="auto"/>
          <w:szCs w:val="28"/>
        </w:rPr>
      </w:pPr>
      <w:r w:rsidRPr="006D3DCC">
        <w:rPr>
          <w:color w:val="auto"/>
          <w:szCs w:val="28"/>
        </w:rPr>
        <w:t xml:space="preserve">a) </w:t>
      </w:r>
      <w:r w:rsidRPr="006D3DCC">
        <w:rPr>
          <w:color w:val="auto"/>
        </w:rPr>
        <w:t>Ủy ban nhân dân tỉnh t</w:t>
      </w:r>
      <w:r w:rsidRPr="006D3DCC">
        <w:rPr>
          <w:rStyle w:val="fontstyle01"/>
          <w:color w:val="auto"/>
        </w:rPr>
        <w:t>hực hiện quản lý, sử dụng và khai thác tài sản kết cấu hạ tầng chợ đầu mối do Nhà nước đầu tư, quản lý trên địa bàn tỉnh theo quy định pháp luật hiện hành.</w:t>
      </w:r>
    </w:p>
    <w:p w14:paraId="16885DE5" w14:textId="1AF00302" w:rsidR="00D424EF" w:rsidRPr="006D3DCC" w:rsidRDefault="00D424EF" w:rsidP="00A74E8F">
      <w:pPr>
        <w:spacing w:before="120" w:after="120" w:line="264" w:lineRule="auto"/>
        <w:ind w:left="0" w:firstLine="720"/>
        <w:rPr>
          <w:color w:val="auto"/>
          <w:szCs w:val="28"/>
        </w:rPr>
      </w:pPr>
      <w:r w:rsidRPr="006D3DCC">
        <w:rPr>
          <w:color w:val="auto"/>
          <w:szCs w:val="28"/>
        </w:rPr>
        <w:t xml:space="preserve">b) </w:t>
      </w:r>
      <w:r w:rsidRPr="006D3DCC">
        <w:rPr>
          <w:color w:val="auto"/>
        </w:rPr>
        <w:t>Ủy ban nhân dân cấp xã t</w:t>
      </w:r>
      <w:r w:rsidRPr="006D3DCC">
        <w:rPr>
          <w:rStyle w:val="fontstyle01"/>
          <w:color w:val="auto"/>
        </w:rPr>
        <w:t xml:space="preserve">hực hiện quản lý, sử dụng và khai thác tài sản kết cấu hạ tầng các chợ hạng </w:t>
      </w:r>
      <w:r w:rsidR="00A328DF" w:rsidRPr="006D3DCC">
        <w:rPr>
          <w:rStyle w:val="fontstyle01"/>
          <w:color w:val="auto"/>
        </w:rPr>
        <w:t>1</w:t>
      </w:r>
      <w:r w:rsidRPr="006D3DCC">
        <w:rPr>
          <w:rStyle w:val="fontstyle01"/>
          <w:color w:val="auto"/>
        </w:rPr>
        <w:t xml:space="preserve">, hạng </w:t>
      </w:r>
      <w:r w:rsidR="003A3F4A" w:rsidRPr="006D3DCC">
        <w:rPr>
          <w:rStyle w:val="fontstyle01"/>
          <w:color w:val="auto"/>
        </w:rPr>
        <w:t>2</w:t>
      </w:r>
      <w:r w:rsidRPr="006D3DCC">
        <w:rPr>
          <w:rStyle w:val="fontstyle01"/>
          <w:color w:val="auto"/>
        </w:rPr>
        <w:t xml:space="preserve">, hạng </w:t>
      </w:r>
      <w:r w:rsidR="003A3F4A" w:rsidRPr="006D3DCC">
        <w:rPr>
          <w:rStyle w:val="fontstyle01"/>
          <w:color w:val="auto"/>
        </w:rPr>
        <w:t>3</w:t>
      </w:r>
      <w:r w:rsidRPr="006D3DCC">
        <w:rPr>
          <w:rStyle w:val="fontstyle01"/>
          <w:color w:val="auto"/>
        </w:rPr>
        <w:t xml:space="preserve"> do Nhà nước đầu tư, quản lý trên địa bàn theo quy định pháp luật hiện hành.</w:t>
      </w:r>
    </w:p>
    <w:p w14:paraId="1EAB6565" w14:textId="5BEEB792" w:rsidR="00D424EF" w:rsidRPr="006D3DCC" w:rsidRDefault="00D424EF" w:rsidP="00A74E8F">
      <w:pPr>
        <w:spacing w:before="120" w:after="120" w:line="264" w:lineRule="auto"/>
        <w:ind w:left="0" w:firstLine="720"/>
        <w:rPr>
          <w:color w:val="auto"/>
          <w:szCs w:val="28"/>
        </w:rPr>
      </w:pPr>
      <w:r w:rsidRPr="006D3DCC">
        <w:rPr>
          <w:color w:val="auto"/>
          <w:szCs w:val="28"/>
        </w:rPr>
        <w:t>2. Cơ quan chuyên môn về tài sản kết cấu hạ tầng chợ</w:t>
      </w:r>
    </w:p>
    <w:p w14:paraId="31F3350D" w14:textId="292878FF" w:rsidR="00413FC5" w:rsidRPr="009463DF" w:rsidRDefault="00413FC5" w:rsidP="00A74E8F">
      <w:pPr>
        <w:spacing w:before="120" w:after="120" w:line="264" w:lineRule="auto"/>
        <w:ind w:left="0" w:firstLine="720"/>
        <w:rPr>
          <w:color w:val="auto"/>
          <w:spacing w:val="-8"/>
          <w:szCs w:val="28"/>
        </w:rPr>
      </w:pPr>
      <w:r w:rsidRPr="009463DF">
        <w:rPr>
          <w:color w:val="auto"/>
          <w:spacing w:val="-8"/>
          <w:szCs w:val="28"/>
        </w:rPr>
        <w:t xml:space="preserve">a) Cơ quan chuyên môn về tài sản kết cấu hạ tầng chợ cấp tỉnh là Sở </w:t>
      </w:r>
      <w:r w:rsidR="00CF033E" w:rsidRPr="009463DF">
        <w:rPr>
          <w:color w:val="auto"/>
          <w:spacing w:val="-8"/>
          <w:szCs w:val="28"/>
        </w:rPr>
        <w:t>Tài chính</w:t>
      </w:r>
      <w:r w:rsidR="00D424EF" w:rsidRPr="009463DF">
        <w:rPr>
          <w:color w:val="auto"/>
          <w:spacing w:val="-8"/>
          <w:szCs w:val="28"/>
        </w:rPr>
        <w:t>.</w:t>
      </w:r>
      <w:r w:rsidR="00B877D3" w:rsidRPr="009463DF">
        <w:rPr>
          <w:color w:val="auto"/>
          <w:spacing w:val="-8"/>
        </w:rPr>
        <w:t xml:space="preserve"> </w:t>
      </w:r>
    </w:p>
    <w:p w14:paraId="58C7C902" w14:textId="77777777" w:rsidR="003847D2" w:rsidRPr="006D3DCC" w:rsidRDefault="00413FC5" w:rsidP="00A74E8F">
      <w:pPr>
        <w:spacing w:before="120" w:after="120" w:line="264" w:lineRule="auto"/>
        <w:ind w:left="0" w:firstLine="720"/>
        <w:rPr>
          <w:rStyle w:val="fontstyle01"/>
          <w:color w:val="auto"/>
        </w:rPr>
      </w:pPr>
      <w:r w:rsidRPr="006D3DCC">
        <w:rPr>
          <w:color w:val="auto"/>
          <w:szCs w:val="28"/>
        </w:rPr>
        <w:t>b) Cơ quan chuyên môn về tài sản kết cấu hạ tầng chợ cấp xã là P</w:t>
      </w:r>
      <w:r w:rsidR="000579AF" w:rsidRPr="006D3DCC">
        <w:rPr>
          <w:color w:val="auto"/>
          <w:szCs w:val="28"/>
        </w:rPr>
        <w:t>hòng Kinh tế, Hạ tầng và Đô thị</w:t>
      </w:r>
      <w:r w:rsidR="00BD480B" w:rsidRPr="006D3DCC">
        <w:rPr>
          <w:color w:val="auto"/>
          <w:szCs w:val="28"/>
        </w:rPr>
        <w:t>/ Phòng Kinh tế</w:t>
      </w:r>
      <w:r w:rsidR="007A7D49" w:rsidRPr="006D3DCC">
        <w:rPr>
          <w:rStyle w:val="fontstyle01"/>
          <w:color w:val="auto"/>
        </w:rPr>
        <w:t>.</w:t>
      </w:r>
    </w:p>
    <w:p w14:paraId="5F751F1D" w14:textId="2D0B7180" w:rsidR="00DB59AE" w:rsidRPr="006D3DCC" w:rsidRDefault="003847D2" w:rsidP="00A74E8F">
      <w:pPr>
        <w:spacing w:before="120" w:after="120" w:line="264" w:lineRule="auto"/>
        <w:ind w:left="0" w:firstLine="720"/>
        <w:rPr>
          <w:color w:val="auto"/>
        </w:rPr>
      </w:pPr>
      <w:r w:rsidRPr="006D3DCC">
        <w:rPr>
          <w:rStyle w:val="fontstyle01"/>
          <w:color w:val="auto"/>
        </w:rPr>
        <w:lastRenderedPageBreak/>
        <w:t xml:space="preserve">c) </w:t>
      </w:r>
      <w:r w:rsidR="00164374" w:rsidRPr="006D3DCC">
        <w:rPr>
          <w:color w:val="auto"/>
        </w:rPr>
        <w:t>Sở Tài chính hướng dẫn, đôn đốc</w:t>
      </w:r>
      <w:r w:rsidR="005552F6" w:rsidRPr="006D3DCC">
        <w:rPr>
          <w:color w:val="auto"/>
        </w:rPr>
        <w:t xml:space="preserve"> </w:t>
      </w:r>
      <w:r w:rsidR="009873E4" w:rsidRPr="006D3DCC">
        <w:rPr>
          <w:color w:val="auto"/>
        </w:rPr>
        <w:t xml:space="preserve">cơ quan chuyên môn về tài sản kết cấu hạ tầng chợ </w:t>
      </w:r>
      <w:r w:rsidR="000C4F12">
        <w:rPr>
          <w:color w:val="auto"/>
        </w:rPr>
        <w:t xml:space="preserve">cấp xã </w:t>
      </w:r>
      <w:r w:rsidR="009873E4" w:rsidRPr="006D3DCC">
        <w:rPr>
          <w:color w:val="auto"/>
        </w:rPr>
        <w:t xml:space="preserve">trong </w:t>
      </w:r>
      <w:r w:rsidR="005552F6" w:rsidRPr="006D3DCC">
        <w:rPr>
          <w:color w:val="auto"/>
        </w:rPr>
        <w:t>việc thực hiện các quy định về quản lý, sử dụng và khai thác</w:t>
      </w:r>
      <w:r w:rsidRPr="006D3DCC">
        <w:rPr>
          <w:color w:val="auto"/>
        </w:rPr>
        <w:t xml:space="preserve"> </w:t>
      </w:r>
      <w:r w:rsidR="005552F6" w:rsidRPr="006D3DCC">
        <w:rPr>
          <w:color w:val="auto"/>
        </w:rPr>
        <w:t xml:space="preserve">tài sản kết cấu hạ tầng chợ </w:t>
      </w:r>
      <w:r w:rsidR="009873E4" w:rsidRPr="006D3DCC">
        <w:rPr>
          <w:color w:val="auto"/>
        </w:rPr>
        <w:t>theo quy định</w:t>
      </w:r>
      <w:r w:rsidRPr="006D3DCC">
        <w:rPr>
          <w:color w:val="auto"/>
        </w:rPr>
        <w:t xml:space="preserve">. </w:t>
      </w:r>
    </w:p>
    <w:p w14:paraId="3CE14C48" w14:textId="77777777" w:rsidR="00FB4F9B" w:rsidRDefault="00FB4F9B" w:rsidP="00F90334">
      <w:pPr>
        <w:pStyle w:val="Heading1"/>
        <w:numPr>
          <w:ilvl w:val="0"/>
          <w:numId w:val="0"/>
        </w:numPr>
        <w:tabs>
          <w:tab w:val="left" w:pos="993"/>
          <w:tab w:val="left" w:pos="3119"/>
        </w:tabs>
        <w:spacing w:after="0" w:line="240" w:lineRule="auto"/>
        <w:ind w:right="6" w:firstLine="709"/>
        <w:jc w:val="center"/>
        <w:rPr>
          <w:color w:val="auto"/>
        </w:rPr>
      </w:pPr>
    </w:p>
    <w:p w14:paraId="6D878C8D" w14:textId="75369817" w:rsidR="00822DDE" w:rsidRPr="009D4506" w:rsidRDefault="00BD2ABD" w:rsidP="00F90334">
      <w:pPr>
        <w:pStyle w:val="Heading1"/>
        <w:numPr>
          <w:ilvl w:val="0"/>
          <w:numId w:val="0"/>
        </w:numPr>
        <w:tabs>
          <w:tab w:val="left" w:pos="993"/>
          <w:tab w:val="left" w:pos="3119"/>
        </w:tabs>
        <w:spacing w:after="0" w:line="240" w:lineRule="auto"/>
        <w:ind w:right="6" w:firstLine="709"/>
        <w:jc w:val="center"/>
        <w:rPr>
          <w:color w:val="auto"/>
          <w:sz w:val="26"/>
          <w:szCs w:val="26"/>
        </w:rPr>
      </w:pPr>
      <w:r w:rsidRPr="009D4506">
        <w:rPr>
          <w:color w:val="auto"/>
          <w:sz w:val="26"/>
          <w:szCs w:val="26"/>
        </w:rPr>
        <w:t>CHƯƠNG III</w:t>
      </w:r>
    </w:p>
    <w:p w14:paraId="0DD1C52F" w14:textId="48972C76" w:rsidR="00DB59AE" w:rsidRPr="009D4506" w:rsidRDefault="00BD2ABD" w:rsidP="00F90334">
      <w:pPr>
        <w:pStyle w:val="Heading1"/>
        <w:numPr>
          <w:ilvl w:val="0"/>
          <w:numId w:val="0"/>
        </w:numPr>
        <w:tabs>
          <w:tab w:val="left" w:pos="993"/>
          <w:tab w:val="left" w:pos="3119"/>
        </w:tabs>
        <w:spacing w:after="0" w:line="240" w:lineRule="auto"/>
        <w:ind w:right="6" w:firstLine="709"/>
        <w:jc w:val="center"/>
        <w:rPr>
          <w:color w:val="auto"/>
          <w:sz w:val="26"/>
          <w:szCs w:val="26"/>
        </w:rPr>
      </w:pPr>
      <w:r w:rsidRPr="009D4506">
        <w:rPr>
          <w:color w:val="auto"/>
          <w:sz w:val="26"/>
          <w:szCs w:val="26"/>
        </w:rPr>
        <w:t>TỔ CHỨC QUẢN LÝ CHỢ</w:t>
      </w:r>
    </w:p>
    <w:p w14:paraId="37356F14" w14:textId="7EF0C1C3" w:rsidR="003833F4" w:rsidRPr="009D4506" w:rsidRDefault="00BD2ABD" w:rsidP="00F90334">
      <w:pPr>
        <w:pStyle w:val="Heading1"/>
        <w:numPr>
          <w:ilvl w:val="0"/>
          <w:numId w:val="0"/>
        </w:numPr>
        <w:tabs>
          <w:tab w:val="left" w:pos="993"/>
          <w:tab w:val="left" w:pos="3119"/>
        </w:tabs>
        <w:spacing w:after="0" w:line="240" w:lineRule="auto"/>
        <w:ind w:right="6" w:firstLine="709"/>
        <w:jc w:val="center"/>
        <w:rPr>
          <w:color w:val="auto"/>
          <w:sz w:val="26"/>
          <w:szCs w:val="26"/>
        </w:rPr>
      </w:pPr>
      <w:r w:rsidRPr="009D4506">
        <w:rPr>
          <w:color w:val="auto"/>
          <w:sz w:val="26"/>
          <w:szCs w:val="26"/>
        </w:rPr>
        <w:t xml:space="preserve">VÀ HOẠT ĐỘNG KINH DOANH TẠI CHỢ </w:t>
      </w:r>
    </w:p>
    <w:p w14:paraId="2743E17E" w14:textId="77777777" w:rsidR="009D4506" w:rsidRPr="009D4506" w:rsidRDefault="009D4506" w:rsidP="009D4506"/>
    <w:p w14:paraId="1B0ED473" w14:textId="420FECD0" w:rsidR="0010097C" w:rsidRPr="006D3DCC" w:rsidRDefault="00BD2ABD" w:rsidP="00A74E8F">
      <w:pPr>
        <w:tabs>
          <w:tab w:val="left" w:pos="993"/>
        </w:tabs>
        <w:spacing w:before="120" w:after="120" w:line="264" w:lineRule="auto"/>
        <w:ind w:left="0" w:firstLine="720"/>
        <w:rPr>
          <w:strike/>
          <w:color w:val="auto"/>
        </w:rPr>
      </w:pPr>
      <w:r w:rsidRPr="006D3DCC">
        <w:rPr>
          <w:b/>
          <w:bCs/>
          <w:color w:val="auto"/>
        </w:rPr>
        <w:t xml:space="preserve">Điều </w:t>
      </w:r>
      <w:r w:rsidR="00D51F07">
        <w:rPr>
          <w:b/>
          <w:bCs/>
          <w:color w:val="auto"/>
        </w:rPr>
        <w:t>6</w:t>
      </w:r>
      <w:r w:rsidRPr="006D3DCC">
        <w:rPr>
          <w:b/>
          <w:bCs/>
          <w:color w:val="auto"/>
        </w:rPr>
        <w:t>. Nội quy chợ</w:t>
      </w:r>
      <w:r w:rsidRPr="006D3DCC">
        <w:rPr>
          <w:strike/>
          <w:color w:val="auto"/>
        </w:rPr>
        <w:t xml:space="preserve"> </w:t>
      </w:r>
    </w:p>
    <w:p w14:paraId="4D0E7E82" w14:textId="5CE7D00D" w:rsidR="003833F4" w:rsidRPr="006D3DCC" w:rsidRDefault="00BD2ABD" w:rsidP="00A74E8F">
      <w:pPr>
        <w:tabs>
          <w:tab w:val="left" w:pos="567"/>
        </w:tabs>
        <w:spacing w:before="120" w:after="120" w:line="264" w:lineRule="auto"/>
        <w:ind w:left="0" w:firstLine="720"/>
        <w:rPr>
          <w:strike/>
          <w:color w:val="auto"/>
        </w:rPr>
      </w:pPr>
      <w:r w:rsidRPr="006D3DCC">
        <w:rPr>
          <w:color w:val="auto"/>
        </w:rPr>
        <w:t xml:space="preserve">Ban hành Nội quy mẫu về chợ áp dụng trên địa bàn tỉnh </w:t>
      </w:r>
      <w:r w:rsidR="001934E0" w:rsidRPr="006D3DCC">
        <w:rPr>
          <w:color w:val="auto"/>
        </w:rPr>
        <w:t>Tuyên Quang</w:t>
      </w:r>
      <w:r w:rsidRPr="006D3DCC">
        <w:rPr>
          <w:color w:val="auto"/>
        </w:rPr>
        <w:t xml:space="preserve"> theo Phụ lục kèm theo Quyết định này. </w:t>
      </w:r>
    </w:p>
    <w:p w14:paraId="401829FA" w14:textId="0C5C8643" w:rsidR="003833F4" w:rsidRDefault="00BD2ABD" w:rsidP="00A74E8F">
      <w:pPr>
        <w:pStyle w:val="Heading1"/>
        <w:numPr>
          <w:ilvl w:val="0"/>
          <w:numId w:val="0"/>
        </w:numPr>
        <w:tabs>
          <w:tab w:val="left" w:pos="993"/>
        </w:tabs>
        <w:spacing w:before="120" w:after="120" w:line="264" w:lineRule="auto"/>
        <w:ind w:firstLine="720"/>
        <w:jc w:val="both"/>
        <w:rPr>
          <w:color w:val="auto"/>
        </w:rPr>
      </w:pPr>
      <w:r w:rsidRPr="006D3DCC">
        <w:rPr>
          <w:color w:val="auto"/>
        </w:rPr>
        <w:t xml:space="preserve">Điều </w:t>
      </w:r>
      <w:r w:rsidR="000010C9">
        <w:rPr>
          <w:color w:val="auto"/>
        </w:rPr>
        <w:t>7</w:t>
      </w:r>
      <w:r w:rsidRPr="006D3DCC">
        <w:rPr>
          <w:color w:val="auto"/>
        </w:rPr>
        <w:t xml:space="preserve">. Quản lý điểm kinh doanh tại chợ </w:t>
      </w:r>
    </w:p>
    <w:p w14:paraId="7A0F331C" w14:textId="2D70EB66" w:rsidR="003833F4" w:rsidRPr="006D3DCC" w:rsidRDefault="008E3100" w:rsidP="00BC0C2A">
      <w:pPr>
        <w:ind w:firstLine="557"/>
        <w:rPr>
          <w:color w:val="auto"/>
        </w:rPr>
      </w:pPr>
      <w:r w:rsidRPr="008E3100">
        <w:rPr>
          <w:color w:val="FF0000"/>
        </w:rPr>
        <w:tab/>
      </w:r>
      <w:r w:rsidR="00BD2ABD" w:rsidRPr="006D3DCC">
        <w:rPr>
          <w:color w:val="auto"/>
        </w:rPr>
        <w:t xml:space="preserve">Trách nhiệm của tổ chức quản lý chợ, quyền và nghĩa vụ của thương nhân kinh doanh tại chợ trong quản lý, sử dụng điểm kinh doanh tại chợ thực hiện theo quy </w:t>
      </w:r>
      <w:r w:rsidR="006D0A45">
        <w:rPr>
          <w:color w:val="auto"/>
        </w:rPr>
        <w:t>định tại Điều 11 và Điều 12</w:t>
      </w:r>
      <w:r w:rsidR="00BD2ABD" w:rsidRPr="006D3DCC">
        <w:rPr>
          <w:color w:val="auto"/>
        </w:rPr>
        <w:t xml:space="preserve"> Nghị định</w:t>
      </w:r>
      <w:r w:rsidR="00CB781F" w:rsidRPr="006D3DCC">
        <w:rPr>
          <w:color w:val="auto"/>
        </w:rPr>
        <w:t xml:space="preserve"> số</w:t>
      </w:r>
      <w:r w:rsidR="00BD2ABD" w:rsidRPr="006D3DCC">
        <w:rPr>
          <w:color w:val="auto"/>
        </w:rPr>
        <w:t xml:space="preserve"> 60/2024/NĐ-CP ngày 05/6/2024 của Chính phủ.   </w:t>
      </w:r>
    </w:p>
    <w:p w14:paraId="3428AA77" w14:textId="77777777" w:rsidR="003833F4" w:rsidRPr="006D3DCC" w:rsidRDefault="00BD2ABD" w:rsidP="00A74E8F">
      <w:pPr>
        <w:numPr>
          <w:ilvl w:val="0"/>
          <w:numId w:val="10"/>
        </w:numPr>
        <w:tabs>
          <w:tab w:val="left" w:pos="993"/>
        </w:tabs>
        <w:spacing w:before="120" w:after="120" w:line="264" w:lineRule="auto"/>
        <w:ind w:firstLine="720"/>
        <w:rPr>
          <w:color w:val="auto"/>
        </w:rPr>
      </w:pPr>
      <w:r w:rsidRPr="006D3DCC">
        <w:rPr>
          <w:color w:val="auto"/>
        </w:rPr>
        <w:t xml:space="preserve">Tổ chức quản lý chợ thực hiện cho thuê điểm kinh doanh tại chợ theo quy trình sau: </w:t>
      </w:r>
    </w:p>
    <w:p w14:paraId="17206349" w14:textId="0F06372B" w:rsidR="003833F4" w:rsidRPr="006D3DCC" w:rsidRDefault="00BD2ABD" w:rsidP="00A74E8F">
      <w:pPr>
        <w:numPr>
          <w:ilvl w:val="0"/>
          <w:numId w:val="11"/>
        </w:numPr>
        <w:tabs>
          <w:tab w:val="left" w:pos="993"/>
        </w:tabs>
        <w:spacing w:before="120" w:after="120" w:line="264" w:lineRule="auto"/>
        <w:ind w:firstLine="720"/>
        <w:rPr>
          <w:color w:val="auto"/>
        </w:rPr>
      </w:pPr>
      <w:r w:rsidRPr="006D3DCC">
        <w:rPr>
          <w:color w:val="auto"/>
        </w:rPr>
        <w:t xml:space="preserve">Lập, niêm yết công khai tại chợ và các phương tiện truyền thông về phương án khai thác, bố trí, sắp xếp, khu vực kinh doanh, sử dụng điểm kinh doanh tại chợ </w:t>
      </w:r>
      <w:r w:rsidR="00F861B4">
        <w:rPr>
          <w:color w:val="auto"/>
        </w:rPr>
        <w:t xml:space="preserve">theo khoản 3 Điều này </w:t>
      </w:r>
      <w:r w:rsidRPr="006D3DCC">
        <w:rPr>
          <w:color w:val="auto"/>
        </w:rPr>
        <w:t>và thông báo cho Uỷ ban nhân dân cấp có thẩm quyền</w:t>
      </w:r>
      <w:r w:rsidR="00941F9E" w:rsidRPr="006D3DCC">
        <w:rPr>
          <w:color w:val="auto"/>
        </w:rPr>
        <w:t xml:space="preserve"> quản lý;</w:t>
      </w:r>
    </w:p>
    <w:p w14:paraId="508DA902" w14:textId="5862BDEE" w:rsidR="003833F4" w:rsidRPr="006D3DCC" w:rsidRDefault="00BD2ABD" w:rsidP="00A74E8F">
      <w:pPr>
        <w:numPr>
          <w:ilvl w:val="0"/>
          <w:numId w:val="11"/>
        </w:numPr>
        <w:tabs>
          <w:tab w:val="left" w:pos="993"/>
        </w:tabs>
        <w:spacing w:before="120" w:after="120" w:line="264" w:lineRule="auto"/>
        <w:ind w:firstLine="720"/>
        <w:rPr>
          <w:color w:val="auto"/>
          <w:spacing w:val="-10"/>
        </w:rPr>
      </w:pPr>
      <w:r w:rsidRPr="006D3DCC">
        <w:rPr>
          <w:color w:val="auto"/>
          <w:spacing w:val="-10"/>
        </w:rPr>
        <w:t>Tiếp nhận đơn đăng ký của thương nhân.</w:t>
      </w:r>
      <w:r w:rsidRPr="006D3DCC">
        <w:rPr>
          <w:color w:val="auto"/>
          <w:spacing w:val="-10"/>
          <w:sz w:val="22"/>
        </w:rPr>
        <w:t xml:space="preserve"> </w:t>
      </w:r>
      <w:r w:rsidRPr="006D3DCC">
        <w:rPr>
          <w:color w:val="auto"/>
          <w:spacing w:val="-10"/>
        </w:rPr>
        <w:t>Trường hợp 01 điểm kinh doanh có từ 02 thương nhân đăng ký trở lên thì tổ chức đấu giá (hoặc bốc thăm)</w:t>
      </w:r>
      <w:r w:rsidR="003B59FC" w:rsidRPr="006D3DCC">
        <w:rPr>
          <w:color w:val="auto"/>
          <w:spacing w:val="-10"/>
        </w:rPr>
        <w:t xml:space="preserve"> theo quy định</w:t>
      </w:r>
      <w:r w:rsidRPr="006D3DCC">
        <w:rPr>
          <w:color w:val="auto"/>
          <w:spacing w:val="-10"/>
        </w:rPr>
        <w:t xml:space="preserve">;  </w:t>
      </w:r>
    </w:p>
    <w:p w14:paraId="6599821F" w14:textId="77777777" w:rsidR="003833F4" w:rsidRPr="006D3DCC" w:rsidRDefault="00BD2ABD" w:rsidP="00A74E8F">
      <w:pPr>
        <w:numPr>
          <w:ilvl w:val="0"/>
          <w:numId w:val="11"/>
        </w:numPr>
        <w:tabs>
          <w:tab w:val="left" w:pos="993"/>
        </w:tabs>
        <w:spacing w:before="120" w:after="120" w:line="264" w:lineRule="auto"/>
        <w:ind w:firstLine="720"/>
        <w:rPr>
          <w:color w:val="auto"/>
        </w:rPr>
      </w:pPr>
      <w:r w:rsidRPr="006D3DCC">
        <w:rPr>
          <w:color w:val="auto"/>
        </w:rPr>
        <w:t xml:space="preserve">Ký hợp đồng cho thuê điểm kinh doanh theo phương án khai thác, bố trí, sắp xếp khu vực kinh doanh, sử dụng điểm kinh doanh tại chợ và theo quy định của pháp luật; </w:t>
      </w:r>
    </w:p>
    <w:p w14:paraId="4D21DBA4" w14:textId="77777777" w:rsidR="003833F4" w:rsidRPr="006D3DCC" w:rsidRDefault="00BD2ABD" w:rsidP="00A74E8F">
      <w:pPr>
        <w:numPr>
          <w:ilvl w:val="0"/>
          <w:numId w:val="11"/>
        </w:numPr>
        <w:tabs>
          <w:tab w:val="left" w:pos="993"/>
        </w:tabs>
        <w:spacing w:before="120" w:after="120" w:line="264" w:lineRule="auto"/>
        <w:ind w:firstLine="720"/>
        <w:rPr>
          <w:color w:val="auto"/>
        </w:rPr>
      </w:pPr>
      <w:r w:rsidRPr="006D3DCC">
        <w:rPr>
          <w:color w:val="auto"/>
        </w:rPr>
        <w:t xml:space="preserve">Thực hiện bố trí, sắp xếp thương nhân sử dụng điểm kinh doanh. </w:t>
      </w:r>
    </w:p>
    <w:p w14:paraId="26F41080" w14:textId="2F215502" w:rsidR="003833F4" w:rsidRPr="003A3E35" w:rsidRDefault="00BD2ABD" w:rsidP="003A3E35">
      <w:pPr>
        <w:pStyle w:val="ListParagraph"/>
        <w:numPr>
          <w:ilvl w:val="0"/>
          <w:numId w:val="12"/>
        </w:numPr>
        <w:tabs>
          <w:tab w:val="left" w:pos="993"/>
        </w:tabs>
        <w:spacing w:before="120" w:after="120" w:line="264" w:lineRule="auto"/>
        <w:ind w:firstLine="709"/>
        <w:rPr>
          <w:color w:val="auto"/>
        </w:rPr>
      </w:pPr>
      <w:r w:rsidRPr="003A3E35">
        <w:rPr>
          <w:color w:val="auto"/>
        </w:rPr>
        <w:t xml:space="preserve">Giá dịch vụ trông giữ xe được đầu tư bằng nguồn vốn ngân sách nhà nước; giá dịch vụ sử dụng diện tích bán hàng tại chợ được đầu tư từ nguồn vốn nhà nước; giá dịch vụ trông giữ xe tại chợ được đầu tư bằng nguồn vốn ngoài ngân sách nhà nước; giá dịch vụ chủ yếu tại chợ ngoài dịch vụ do Nhà nước định giá thực hiện theo quy định của Luật Giá và các quy định liên quan. </w:t>
      </w:r>
    </w:p>
    <w:p w14:paraId="7C29C3E1" w14:textId="77777777" w:rsidR="003833F4" w:rsidRPr="006D3DCC" w:rsidRDefault="00BD2ABD" w:rsidP="00A74E8F">
      <w:pPr>
        <w:numPr>
          <w:ilvl w:val="0"/>
          <w:numId w:val="12"/>
        </w:numPr>
        <w:tabs>
          <w:tab w:val="left" w:pos="993"/>
        </w:tabs>
        <w:spacing w:before="120" w:after="120" w:line="264" w:lineRule="auto"/>
        <w:ind w:firstLine="720"/>
        <w:rPr>
          <w:color w:val="auto"/>
        </w:rPr>
      </w:pPr>
      <w:r w:rsidRPr="006D3DCC">
        <w:rPr>
          <w:color w:val="auto"/>
        </w:rPr>
        <w:t xml:space="preserve">Phương án khai thác, bố trí, sắp xếp, khu vực kinh doanh, sử dụng điểm kinh doanh tại chợ phải bao gồm các nội dung sau: </w:t>
      </w:r>
    </w:p>
    <w:p w14:paraId="694C9695" w14:textId="77777777" w:rsidR="003833F4" w:rsidRPr="006D3DCC" w:rsidRDefault="00BD2ABD" w:rsidP="00A74E8F">
      <w:pPr>
        <w:numPr>
          <w:ilvl w:val="0"/>
          <w:numId w:val="13"/>
        </w:numPr>
        <w:tabs>
          <w:tab w:val="left" w:pos="993"/>
        </w:tabs>
        <w:spacing w:before="120" w:after="120" w:line="264" w:lineRule="auto"/>
        <w:ind w:left="0" w:firstLine="720"/>
        <w:rPr>
          <w:color w:val="auto"/>
        </w:rPr>
      </w:pPr>
      <w:r w:rsidRPr="006D3DCC">
        <w:rPr>
          <w:color w:val="auto"/>
        </w:rPr>
        <w:t xml:space="preserve">Sơ đồ sắp xếp, bố trí khu vực kinh doanh bảo đảm an toàn thực phẩm, phòng chống cháy nổ và vệ sinh môi trường; </w:t>
      </w:r>
    </w:p>
    <w:p w14:paraId="3A39B81B" w14:textId="77777777" w:rsidR="003833F4" w:rsidRPr="006D3DCC" w:rsidRDefault="00BD2ABD" w:rsidP="00A74E8F">
      <w:pPr>
        <w:numPr>
          <w:ilvl w:val="0"/>
          <w:numId w:val="13"/>
        </w:numPr>
        <w:tabs>
          <w:tab w:val="left" w:pos="993"/>
        </w:tabs>
        <w:spacing w:before="120" w:after="120" w:line="264" w:lineRule="auto"/>
        <w:ind w:left="0" w:firstLine="720"/>
        <w:rPr>
          <w:color w:val="auto"/>
        </w:rPr>
      </w:pPr>
      <w:r w:rsidRPr="006D3DCC">
        <w:rPr>
          <w:color w:val="auto"/>
        </w:rPr>
        <w:lastRenderedPageBreak/>
        <w:t xml:space="preserve">Phương án khai thác điểm kinh doanh tại chợ quy định rõ: thời gian cho thuê; giá dịch vụ sử dụng diện tích bán hàng; giá dịch vụ trông giữ xe; giá dịch vụ chủ yếu tại chợ; quyền và nghĩa vụ của tổ chức quản lý chợ và thương nhân kinh doanh tại chợ; biện pháp xử lý khi sử dụng điểm kinh doanh sai mục đích, công năng, cơi nới sai thiết kế xây dựng; điều khoản quy định trong trường hợp nhà nước thu hồi, điều chuyển, thanh lý, bị mất, hủy hoại…; </w:t>
      </w:r>
    </w:p>
    <w:p w14:paraId="5358C5D0" w14:textId="77777777" w:rsidR="003833F4" w:rsidRPr="006D3DCC" w:rsidRDefault="00BD2ABD" w:rsidP="00A74E8F">
      <w:pPr>
        <w:numPr>
          <w:ilvl w:val="0"/>
          <w:numId w:val="13"/>
        </w:numPr>
        <w:tabs>
          <w:tab w:val="left" w:pos="993"/>
        </w:tabs>
        <w:spacing w:before="120" w:after="120" w:line="264" w:lineRule="auto"/>
        <w:ind w:left="0" w:firstLine="720"/>
        <w:rPr>
          <w:color w:val="auto"/>
        </w:rPr>
      </w:pPr>
      <w:r w:rsidRPr="006D3DCC">
        <w:rPr>
          <w:color w:val="auto"/>
        </w:rPr>
        <w:t xml:space="preserve">Quy định rõ biện pháp xử lý trường hợp 01 điểm kinh doanh có từ 02 thương nhân đăng ký trở lên; </w:t>
      </w:r>
    </w:p>
    <w:p w14:paraId="0FA9ACE2" w14:textId="77777777" w:rsidR="003833F4" w:rsidRPr="006D3DCC" w:rsidRDefault="00BD2ABD" w:rsidP="00A74E8F">
      <w:pPr>
        <w:numPr>
          <w:ilvl w:val="0"/>
          <w:numId w:val="13"/>
        </w:numPr>
        <w:tabs>
          <w:tab w:val="left" w:pos="993"/>
        </w:tabs>
        <w:spacing w:before="120" w:after="120" w:line="264" w:lineRule="auto"/>
        <w:ind w:left="0" w:firstLine="720"/>
        <w:rPr>
          <w:color w:val="auto"/>
        </w:rPr>
      </w:pPr>
      <w:r w:rsidRPr="006D3DCC">
        <w:rPr>
          <w:color w:val="auto"/>
        </w:rPr>
        <w:t xml:space="preserve">Quy định khác (nếu có). </w:t>
      </w:r>
    </w:p>
    <w:p w14:paraId="7B5A184A" w14:textId="5B14733B" w:rsidR="003833F4" w:rsidRPr="008B753C" w:rsidRDefault="003A3E35" w:rsidP="00A74E8F">
      <w:pPr>
        <w:tabs>
          <w:tab w:val="left" w:pos="993"/>
        </w:tabs>
        <w:spacing w:before="120" w:after="120" w:line="264" w:lineRule="auto"/>
        <w:ind w:left="0" w:firstLine="720"/>
        <w:rPr>
          <w:color w:val="auto"/>
          <w:spacing w:val="-4"/>
        </w:rPr>
      </w:pPr>
      <w:r w:rsidRPr="008B753C">
        <w:rPr>
          <w:color w:val="auto"/>
          <w:spacing w:val="-4"/>
        </w:rPr>
        <w:t>4</w:t>
      </w:r>
      <w:r w:rsidR="00BD2ABD" w:rsidRPr="008B753C">
        <w:rPr>
          <w:color w:val="auto"/>
          <w:spacing w:val="-4"/>
        </w:rPr>
        <w:t xml:space="preserve">. Hợp đồng thuê </w:t>
      </w:r>
      <w:r w:rsidR="00F16343" w:rsidRPr="008B753C">
        <w:rPr>
          <w:color w:val="auto"/>
          <w:spacing w:val="-4"/>
        </w:rPr>
        <w:t xml:space="preserve">điểm kinh doanh </w:t>
      </w:r>
      <w:r w:rsidR="00BD2ABD" w:rsidRPr="008B753C">
        <w:rPr>
          <w:color w:val="auto"/>
          <w:spacing w:val="-4"/>
        </w:rPr>
        <w:t xml:space="preserve">phải quy định </w:t>
      </w:r>
      <w:r w:rsidR="001B5937" w:rsidRPr="008B753C">
        <w:rPr>
          <w:color w:val="auto"/>
          <w:spacing w:val="-4"/>
        </w:rPr>
        <w:t>rõ cụ thể các nội dung sau</w:t>
      </w:r>
      <w:r w:rsidR="00BD2ABD" w:rsidRPr="008B753C">
        <w:rPr>
          <w:color w:val="auto"/>
          <w:spacing w:val="-4"/>
        </w:rPr>
        <w:t xml:space="preserve">:  </w:t>
      </w:r>
    </w:p>
    <w:p w14:paraId="4A62C5F2" w14:textId="77777777" w:rsidR="003833F4" w:rsidRPr="006D3DCC" w:rsidRDefault="00BD2ABD" w:rsidP="00A74E8F">
      <w:pPr>
        <w:numPr>
          <w:ilvl w:val="0"/>
          <w:numId w:val="14"/>
        </w:numPr>
        <w:tabs>
          <w:tab w:val="left" w:pos="993"/>
        </w:tabs>
        <w:spacing w:before="120" w:after="120" w:line="264" w:lineRule="auto"/>
        <w:ind w:left="0" w:firstLine="720"/>
        <w:rPr>
          <w:color w:val="auto"/>
        </w:rPr>
      </w:pPr>
      <w:r w:rsidRPr="006D3DCC">
        <w:rPr>
          <w:color w:val="auto"/>
        </w:rPr>
        <w:t xml:space="preserve">Vị trí, diện tích theo Phương án khai thác, bố trí, sắp xếp khu vực kinh doanh; giá thuê, thời hạn cho thuê, quyền và nghĩa vụ của tổ chức quản lý chợ và thương nhân kinh doanh tại chợ;  </w:t>
      </w:r>
    </w:p>
    <w:p w14:paraId="4A50A084" w14:textId="77777777" w:rsidR="003833F4" w:rsidRPr="006D3DCC" w:rsidRDefault="00BD2ABD" w:rsidP="00A74E8F">
      <w:pPr>
        <w:numPr>
          <w:ilvl w:val="0"/>
          <w:numId w:val="14"/>
        </w:numPr>
        <w:tabs>
          <w:tab w:val="left" w:pos="993"/>
        </w:tabs>
        <w:spacing w:before="120" w:after="120" w:line="264" w:lineRule="auto"/>
        <w:ind w:left="0" w:firstLine="720"/>
        <w:rPr>
          <w:color w:val="auto"/>
        </w:rPr>
      </w:pPr>
      <w:r w:rsidRPr="006D3DCC">
        <w:rPr>
          <w:color w:val="auto"/>
        </w:rPr>
        <w:t xml:space="preserve">Biện pháp xử lý khi sử dụng điểm kinh doanh sai mục đích, công năng, cơi nới sai thiết kế xây dựng; điều khoản quy định trong trường hợp nhà nước thu hồi, điều chuyển, thanh lý, bị mất, hủy hoại…; </w:t>
      </w:r>
    </w:p>
    <w:p w14:paraId="122ACC5C" w14:textId="02A13851" w:rsidR="003833F4" w:rsidRPr="006D3DCC" w:rsidRDefault="00BD2ABD" w:rsidP="00A74E8F">
      <w:pPr>
        <w:numPr>
          <w:ilvl w:val="0"/>
          <w:numId w:val="14"/>
        </w:numPr>
        <w:tabs>
          <w:tab w:val="left" w:pos="993"/>
        </w:tabs>
        <w:spacing w:before="120" w:after="120" w:line="264" w:lineRule="auto"/>
        <w:ind w:left="0" w:firstLine="720"/>
        <w:rPr>
          <w:color w:val="auto"/>
        </w:rPr>
      </w:pPr>
      <w:r w:rsidRPr="006D3DCC">
        <w:rPr>
          <w:color w:val="auto"/>
        </w:rPr>
        <w:t xml:space="preserve">Việc chấp hành Nội quy chợ; đảm bảo vệ sinh an toàn thực phẩm, phòng cháy chữa cháy và an ninh trật tự; </w:t>
      </w:r>
    </w:p>
    <w:p w14:paraId="7DFA3531" w14:textId="4D1D7661" w:rsidR="003B59FC" w:rsidRPr="006D3DCC" w:rsidRDefault="003B59FC" w:rsidP="00A74E8F">
      <w:pPr>
        <w:numPr>
          <w:ilvl w:val="0"/>
          <w:numId w:val="14"/>
        </w:numPr>
        <w:tabs>
          <w:tab w:val="left" w:pos="993"/>
        </w:tabs>
        <w:spacing w:before="120" w:after="120" w:line="264" w:lineRule="auto"/>
        <w:ind w:left="0" w:firstLine="720"/>
        <w:rPr>
          <w:color w:val="auto"/>
        </w:rPr>
      </w:pPr>
      <w:r w:rsidRPr="006D3DCC">
        <w:rPr>
          <w:color w:val="auto"/>
          <w:spacing w:val="-6"/>
        </w:rPr>
        <w:t xml:space="preserve">Thời hạn thuê điểm kinh doanh theo thỏa thuận giữa tổ chức quản lý </w:t>
      </w:r>
      <w:r w:rsidRPr="006D3DCC">
        <w:rPr>
          <w:color w:val="auto"/>
        </w:rPr>
        <w:t xml:space="preserve">chợ và thương nhân kinh doanh tại chợ </w:t>
      </w:r>
      <w:r w:rsidR="0006134E" w:rsidRPr="006D3DCC">
        <w:rPr>
          <w:color w:val="auto"/>
        </w:rPr>
        <w:t xml:space="preserve">theo khoản </w:t>
      </w:r>
      <w:r w:rsidR="0041084A">
        <w:rPr>
          <w:color w:val="auto"/>
        </w:rPr>
        <w:t>5</w:t>
      </w:r>
      <w:r w:rsidR="0006134E" w:rsidRPr="006D3DCC">
        <w:rPr>
          <w:color w:val="auto"/>
        </w:rPr>
        <w:t xml:space="preserve"> Điều này</w:t>
      </w:r>
      <w:r w:rsidR="008B753C">
        <w:rPr>
          <w:color w:val="auto"/>
        </w:rPr>
        <w:t>;</w:t>
      </w:r>
    </w:p>
    <w:p w14:paraId="0EEEA830" w14:textId="77777777" w:rsidR="003833F4" w:rsidRPr="006D3DCC" w:rsidRDefault="00BD2ABD" w:rsidP="00A74E8F">
      <w:pPr>
        <w:numPr>
          <w:ilvl w:val="0"/>
          <w:numId w:val="14"/>
        </w:numPr>
        <w:tabs>
          <w:tab w:val="left" w:pos="993"/>
        </w:tabs>
        <w:spacing w:before="120" w:after="120" w:line="264" w:lineRule="auto"/>
        <w:ind w:left="0" w:firstLine="720"/>
        <w:rPr>
          <w:color w:val="auto"/>
        </w:rPr>
      </w:pPr>
      <w:r w:rsidRPr="006D3DCC">
        <w:rPr>
          <w:color w:val="auto"/>
        </w:rPr>
        <w:t xml:space="preserve">Quy định khác (nếu có). </w:t>
      </w:r>
    </w:p>
    <w:p w14:paraId="3B2D1C44" w14:textId="3857FBB5" w:rsidR="00DE414D" w:rsidRPr="006D3DCC" w:rsidRDefault="003A3E35" w:rsidP="00A74E8F">
      <w:pPr>
        <w:tabs>
          <w:tab w:val="left" w:pos="993"/>
        </w:tabs>
        <w:spacing w:before="120" w:after="120" w:line="264" w:lineRule="auto"/>
        <w:ind w:left="0" w:firstLine="720"/>
        <w:rPr>
          <w:rStyle w:val="fontstyle01"/>
          <w:color w:val="auto"/>
        </w:rPr>
      </w:pPr>
      <w:r>
        <w:rPr>
          <w:color w:val="auto"/>
        </w:rPr>
        <w:t>5</w:t>
      </w:r>
      <w:r w:rsidR="0006134E" w:rsidRPr="006D3DCC">
        <w:rPr>
          <w:color w:val="auto"/>
        </w:rPr>
        <w:t xml:space="preserve">. </w:t>
      </w:r>
      <w:r w:rsidR="00DE414D" w:rsidRPr="006D3DCC">
        <w:rPr>
          <w:rStyle w:val="fontstyle01"/>
          <w:color w:val="auto"/>
        </w:rPr>
        <w:t>Thời hạn thuê điểm kinh doanh tại chợ đảm bảo nguyên tắc sau:</w:t>
      </w:r>
    </w:p>
    <w:p w14:paraId="0BADE93E" w14:textId="3ABBE2CC" w:rsidR="00DE414D" w:rsidRPr="006D3DCC" w:rsidRDefault="00DE414D" w:rsidP="00A74E8F">
      <w:pPr>
        <w:tabs>
          <w:tab w:val="left" w:pos="993"/>
        </w:tabs>
        <w:spacing w:before="120" w:after="120" w:line="264" w:lineRule="auto"/>
        <w:ind w:left="0" w:firstLine="720"/>
        <w:rPr>
          <w:rStyle w:val="fontstyle01"/>
          <w:color w:val="auto"/>
        </w:rPr>
      </w:pPr>
      <w:r w:rsidRPr="006D3DCC">
        <w:rPr>
          <w:rStyle w:val="fontstyle01"/>
          <w:color w:val="auto"/>
        </w:rPr>
        <w:t>a) Đối với chợ đầu tư xây dựng bằn</w:t>
      </w:r>
      <w:r w:rsidR="0041084A">
        <w:rPr>
          <w:rStyle w:val="fontstyle01"/>
          <w:color w:val="auto"/>
        </w:rPr>
        <w:t>g nguồn vốn ngoài ngân sách: T</w:t>
      </w:r>
      <w:r w:rsidRPr="006D3DCC">
        <w:rPr>
          <w:rStyle w:val="fontstyle01"/>
          <w:color w:val="auto"/>
        </w:rPr>
        <w:t>hời hạn thuê điểm kinh doanh tại chợ của thương nhân theo thỏa thuận nhưng không vượt quá thời gian còn lại của thời hạn được Nhà nước cho doanh nghiệp/hợp tác xã thuê đất để đầu tư dự án chợ; đồng thời doanh nghiệp/hợp tác xã đầu tư,</w:t>
      </w:r>
      <w:r w:rsidRPr="006D3DCC">
        <w:rPr>
          <w:color w:val="auto"/>
        </w:rPr>
        <w:t xml:space="preserve"> </w:t>
      </w:r>
      <w:r w:rsidR="00A55C5E" w:rsidRPr="006D3DCC">
        <w:rPr>
          <w:rStyle w:val="fontstyle01"/>
          <w:color w:val="auto"/>
        </w:rPr>
        <w:t>kinh doanh, khai thác và quản lý chợ phải đảm bảo duy trì các điều kiện cần thiết phục vụ hoạt động kinh doanh của thương nhân.</w:t>
      </w:r>
    </w:p>
    <w:p w14:paraId="5B4ED3CD" w14:textId="2FC79926" w:rsidR="00A55C5E" w:rsidRPr="006D3DCC" w:rsidRDefault="00A55C5E" w:rsidP="00A74E8F">
      <w:pPr>
        <w:tabs>
          <w:tab w:val="left" w:pos="993"/>
        </w:tabs>
        <w:spacing w:before="120" w:after="120" w:line="264" w:lineRule="auto"/>
        <w:ind w:left="0" w:firstLine="720"/>
        <w:rPr>
          <w:rStyle w:val="fontstyle01"/>
          <w:color w:val="auto"/>
        </w:rPr>
      </w:pPr>
      <w:r w:rsidRPr="006D3DCC">
        <w:rPr>
          <w:rStyle w:val="fontstyle01"/>
          <w:color w:val="auto"/>
        </w:rPr>
        <w:t xml:space="preserve">b) Đối với chợ đã chuyển đổi mô hình quản lý chợ theo hình thức chuyển đổi gắn với chuyển quyền sở hữu tài sản hoặc chợ đã giao cho doanh nghiệp nhà nước nắm giữ 100% vốn điều lệ: </w:t>
      </w:r>
      <w:r w:rsidR="00AE0BDB">
        <w:rPr>
          <w:rStyle w:val="fontstyle01"/>
          <w:color w:val="auto"/>
        </w:rPr>
        <w:t>T</w:t>
      </w:r>
      <w:r w:rsidRPr="006D3DCC">
        <w:rPr>
          <w:rStyle w:val="fontstyle01"/>
          <w:color w:val="auto"/>
        </w:rPr>
        <w:t>hời hạn thuê điểm kinh doanh tại chợ của thương nhân theo thỏa thuận nhưng không vượt quá thời hạn được cơ quan có thẩm quyền giao quản lý, kinh doanh, khai thác chợ.</w:t>
      </w:r>
    </w:p>
    <w:p w14:paraId="6CAD6C15" w14:textId="175454AC" w:rsidR="00A55C5E" w:rsidRPr="006D3DCC" w:rsidRDefault="00A55C5E" w:rsidP="00A74E8F">
      <w:pPr>
        <w:tabs>
          <w:tab w:val="left" w:pos="993"/>
        </w:tabs>
        <w:spacing w:before="120" w:after="120" w:line="264" w:lineRule="auto"/>
        <w:ind w:left="0" w:firstLine="720"/>
        <w:rPr>
          <w:rStyle w:val="fontstyle01"/>
          <w:color w:val="auto"/>
        </w:rPr>
      </w:pPr>
      <w:r w:rsidRPr="006D3DCC">
        <w:rPr>
          <w:rStyle w:val="fontstyle01"/>
          <w:color w:val="auto"/>
        </w:rPr>
        <w:t>c) Đối với chợ thực hiện cho thuê quyền khai thác tài sản kết cấu hạ tầng chợ hoặc chuyển nhượng có thời hạn quyền khai thác tài sản kết c</w:t>
      </w:r>
      <w:r w:rsidR="008524B7">
        <w:rPr>
          <w:rStyle w:val="fontstyle01"/>
          <w:color w:val="auto"/>
        </w:rPr>
        <w:t>ấu hạ tầng chợ: T</w:t>
      </w:r>
      <w:r w:rsidRPr="006D3DCC">
        <w:rPr>
          <w:rStyle w:val="fontstyle01"/>
          <w:color w:val="auto"/>
        </w:rPr>
        <w:t xml:space="preserve">hời hạn thuê điểm kinh doanh tại chợ của thương nhân theo thỏa thuận nhưng không vượt quá thời gian còn lại của hợp đồng cho thuê quyền khai thác tài sản </w:t>
      </w:r>
      <w:r w:rsidRPr="006D3DCC">
        <w:rPr>
          <w:rStyle w:val="fontstyle01"/>
          <w:color w:val="auto"/>
        </w:rPr>
        <w:lastRenderedPageBreak/>
        <w:t>kết cấu hạ tầng chợ hoặc hợp đồng chuyển nhượng có thời hạn quyền khai thác tài sản kết cấu hạ tầng chợ.</w:t>
      </w:r>
    </w:p>
    <w:p w14:paraId="0155F509" w14:textId="6A16C8E4" w:rsidR="00A55C5E" w:rsidRPr="006D3DCC" w:rsidRDefault="00A55C5E" w:rsidP="00A74E8F">
      <w:pPr>
        <w:tabs>
          <w:tab w:val="left" w:pos="993"/>
        </w:tabs>
        <w:spacing w:before="120" w:after="120" w:line="264" w:lineRule="auto"/>
        <w:ind w:left="0" w:firstLine="720"/>
        <w:rPr>
          <w:rStyle w:val="fontstyle01"/>
          <w:color w:val="auto"/>
        </w:rPr>
      </w:pPr>
      <w:r w:rsidRPr="006D3DCC">
        <w:rPr>
          <w:rStyle w:val="fontstyle01"/>
          <w:color w:val="auto"/>
        </w:rPr>
        <w:t>d) Đối với chợ do nhà nước đầu tư quản lý và do đơn vị sự nghiệp công lập hoặc Ủy ban nhân dâ</w:t>
      </w:r>
      <w:r w:rsidR="008524B7">
        <w:rPr>
          <w:rStyle w:val="fontstyle01"/>
          <w:color w:val="auto"/>
        </w:rPr>
        <w:t>n cấp xã trực tiếp khai thác: T</w:t>
      </w:r>
      <w:r w:rsidRPr="006D3DCC">
        <w:rPr>
          <w:rStyle w:val="fontstyle01"/>
          <w:color w:val="auto"/>
        </w:rPr>
        <w:t>hời hạn thuê điểm kinh doanh tại chợ của thương nhân tùy theo tình hình cụ thể từng chợ nhưng thời gian thuê một đợt không quá 05 năm.</w:t>
      </w:r>
    </w:p>
    <w:p w14:paraId="750387C2" w14:textId="5117EBD6" w:rsidR="009B5EB4" w:rsidRPr="006D3DCC" w:rsidRDefault="00A55C5E" w:rsidP="00A74E8F">
      <w:pPr>
        <w:tabs>
          <w:tab w:val="left" w:pos="993"/>
        </w:tabs>
        <w:spacing w:before="120" w:after="120" w:line="264" w:lineRule="auto"/>
        <w:ind w:left="0" w:firstLine="720"/>
        <w:rPr>
          <w:rStyle w:val="fontstyle01"/>
          <w:color w:val="auto"/>
        </w:rPr>
      </w:pPr>
      <w:r w:rsidRPr="006D3DCC">
        <w:rPr>
          <w:rStyle w:val="fontstyle01"/>
          <w:color w:val="auto"/>
        </w:rPr>
        <w:t>e)</w:t>
      </w:r>
      <w:r w:rsidRPr="006D3DCC">
        <w:rPr>
          <w:rStyle w:val="Heading1Char"/>
          <w:color w:val="auto"/>
        </w:rPr>
        <w:t xml:space="preserve"> </w:t>
      </w:r>
      <w:r w:rsidRPr="006D3DCC">
        <w:rPr>
          <w:rStyle w:val="fontstyle01"/>
          <w:color w:val="auto"/>
        </w:rPr>
        <w:t xml:space="preserve">Đối với các chợ đã ký hợp đồng cho thuê điểm kinh doanh trước thời điểm Quy định này có hiệu lực thì thực hiện theo thời hạn quy định trong hợp đồng đã ký kết và đảm bảo đúng thời hạn được cơ quan có thẩm quyền cho phép. Sau khi hợp đồng hết hiệu lực, thực hiện theo quy định tại điểm a, b, c, d Khoản </w:t>
      </w:r>
      <w:r w:rsidR="008524B7">
        <w:rPr>
          <w:rStyle w:val="fontstyle01"/>
          <w:color w:val="auto"/>
        </w:rPr>
        <w:t>5</w:t>
      </w:r>
      <w:r w:rsidRPr="006D3DCC">
        <w:rPr>
          <w:rStyle w:val="fontstyle01"/>
          <w:color w:val="auto"/>
        </w:rPr>
        <w:t xml:space="preserve"> Điều này.</w:t>
      </w:r>
    </w:p>
    <w:p w14:paraId="74B6E6D7" w14:textId="5DA62507" w:rsidR="003833F4" w:rsidRPr="006D3DCC" w:rsidRDefault="003A3E35" w:rsidP="00A74E8F">
      <w:pPr>
        <w:tabs>
          <w:tab w:val="left" w:pos="993"/>
        </w:tabs>
        <w:spacing w:before="120" w:after="120" w:line="264" w:lineRule="auto"/>
        <w:ind w:left="0" w:firstLine="720"/>
        <w:rPr>
          <w:color w:val="auto"/>
        </w:rPr>
      </w:pPr>
      <w:r>
        <w:rPr>
          <w:color w:val="auto"/>
        </w:rPr>
        <w:t>6</w:t>
      </w:r>
      <w:r w:rsidR="00BD2ABD" w:rsidRPr="006D3DCC">
        <w:rPr>
          <w:color w:val="auto"/>
        </w:rPr>
        <w:t xml:space="preserve">. Tổ chức quản lý chợ kiểm tra, giám sát việc sử dụng điểm kinh doanh tại chợ sau khi ký hợp đồng cho thương nhân thuê, nghiêm cấm việc cơi nới sai thiết kế xây dựng, sử dụng sai mục đích, công năng được duyệt. </w:t>
      </w:r>
    </w:p>
    <w:p w14:paraId="73B3C708" w14:textId="77777777" w:rsidR="00AC4039" w:rsidRDefault="00BD2ABD" w:rsidP="00AC4039">
      <w:pPr>
        <w:pStyle w:val="Heading1"/>
        <w:numPr>
          <w:ilvl w:val="0"/>
          <w:numId w:val="0"/>
        </w:numPr>
        <w:tabs>
          <w:tab w:val="left" w:pos="993"/>
        </w:tabs>
        <w:spacing w:before="120" w:after="120" w:line="264" w:lineRule="auto"/>
        <w:ind w:firstLine="720"/>
        <w:jc w:val="both"/>
        <w:rPr>
          <w:color w:val="auto"/>
        </w:rPr>
      </w:pPr>
      <w:r w:rsidRPr="006D3DCC">
        <w:rPr>
          <w:color w:val="auto"/>
        </w:rPr>
        <w:t xml:space="preserve">Điều </w:t>
      </w:r>
      <w:r w:rsidR="006C701D">
        <w:rPr>
          <w:color w:val="auto"/>
        </w:rPr>
        <w:t>8</w:t>
      </w:r>
      <w:r w:rsidRPr="006D3DCC">
        <w:rPr>
          <w:color w:val="auto"/>
        </w:rPr>
        <w:t xml:space="preserve">. Trách nhiệm của Ủy ban nhân dân các cấp trong xóa bỏ điểm kinh doanh tự phát </w:t>
      </w:r>
    </w:p>
    <w:p w14:paraId="1389E417" w14:textId="77777777" w:rsidR="00AC4039" w:rsidRDefault="00AC4039" w:rsidP="00AC4039">
      <w:pPr>
        <w:pStyle w:val="Heading1"/>
        <w:numPr>
          <w:ilvl w:val="0"/>
          <w:numId w:val="0"/>
        </w:numPr>
        <w:tabs>
          <w:tab w:val="left" w:pos="993"/>
        </w:tabs>
        <w:spacing w:before="120" w:after="120" w:line="264" w:lineRule="auto"/>
        <w:ind w:firstLine="720"/>
        <w:jc w:val="both"/>
        <w:rPr>
          <w:b w:val="0"/>
          <w:color w:val="auto"/>
        </w:rPr>
      </w:pPr>
      <w:r w:rsidRPr="00AC4039">
        <w:rPr>
          <w:b w:val="0"/>
          <w:color w:val="auto"/>
        </w:rPr>
        <w:t xml:space="preserve">1. </w:t>
      </w:r>
      <w:r w:rsidR="00034D0D" w:rsidRPr="00AC4039">
        <w:rPr>
          <w:b w:val="0"/>
          <w:color w:val="auto"/>
        </w:rPr>
        <w:t>Ủy ban nhân dân cấp tỉnh, cấp xã có trách nhiệm x</w:t>
      </w:r>
      <w:r w:rsidR="00BD2ABD" w:rsidRPr="00AC4039">
        <w:rPr>
          <w:b w:val="0"/>
          <w:color w:val="auto"/>
        </w:rPr>
        <w:t xml:space="preserve">oá bỏ dứt điểm và nghiêm cấm hình thành điểm kinh doanh tự phát trên địa bàn, lấn chiếm lòng, lề đường và hành lang an toàn giao thông, không đảm bảo an toàn thực phẩm, vệ sinh môi trường. </w:t>
      </w:r>
    </w:p>
    <w:p w14:paraId="38922B9E" w14:textId="14C461B4" w:rsidR="003833F4" w:rsidRPr="00AC4039" w:rsidRDefault="00AC4039" w:rsidP="00AC4039">
      <w:pPr>
        <w:pStyle w:val="Heading1"/>
        <w:numPr>
          <w:ilvl w:val="0"/>
          <w:numId w:val="0"/>
        </w:numPr>
        <w:tabs>
          <w:tab w:val="left" w:pos="993"/>
        </w:tabs>
        <w:spacing w:before="120" w:after="120" w:line="264" w:lineRule="auto"/>
        <w:ind w:firstLine="720"/>
        <w:jc w:val="both"/>
        <w:rPr>
          <w:b w:val="0"/>
          <w:color w:val="auto"/>
        </w:rPr>
      </w:pPr>
      <w:r w:rsidRPr="00AC4039">
        <w:rPr>
          <w:b w:val="0"/>
          <w:color w:val="auto"/>
        </w:rPr>
        <w:t xml:space="preserve">2. </w:t>
      </w:r>
      <w:r w:rsidR="00BD2ABD" w:rsidRPr="00AC4039">
        <w:rPr>
          <w:b w:val="0"/>
          <w:color w:val="auto"/>
        </w:rPr>
        <w:t xml:space="preserve">Trách nhiệm của Ủy ban nhân dân cấp </w:t>
      </w:r>
      <w:r w:rsidR="00A44C5F" w:rsidRPr="00AC4039">
        <w:rPr>
          <w:b w:val="0"/>
          <w:color w:val="auto"/>
        </w:rPr>
        <w:t>tỉnh</w:t>
      </w:r>
      <w:r w:rsidR="00BD2ABD" w:rsidRPr="00AC4039">
        <w:rPr>
          <w:b w:val="0"/>
          <w:color w:val="auto"/>
        </w:rPr>
        <w:t xml:space="preserve"> </w:t>
      </w:r>
    </w:p>
    <w:p w14:paraId="36F6FDD8" w14:textId="77777777" w:rsidR="00AC4039" w:rsidRDefault="006B1E8E" w:rsidP="00AC4039">
      <w:pPr>
        <w:tabs>
          <w:tab w:val="left" w:pos="993"/>
        </w:tabs>
        <w:spacing w:before="120" w:after="120" w:line="264" w:lineRule="auto"/>
        <w:ind w:left="0" w:firstLine="720"/>
        <w:rPr>
          <w:color w:val="auto"/>
        </w:rPr>
      </w:pPr>
      <w:r w:rsidRPr="006D3DCC">
        <w:rPr>
          <w:color w:val="auto"/>
        </w:rPr>
        <w:t>Chỉ đạo, b</w:t>
      </w:r>
      <w:r w:rsidR="00BD2ABD" w:rsidRPr="006D3DCC">
        <w:rPr>
          <w:color w:val="auto"/>
        </w:rPr>
        <w:t xml:space="preserve">an hành </w:t>
      </w:r>
      <w:r w:rsidRPr="006D3DCC">
        <w:rPr>
          <w:color w:val="auto"/>
        </w:rPr>
        <w:t>văn bản triển khai</w:t>
      </w:r>
      <w:r w:rsidR="00BD2ABD" w:rsidRPr="006D3DCC">
        <w:rPr>
          <w:color w:val="auto"/>
        </w:rPr>
        <w:t xml:space="preserve"> xóa bỏ điểm kinh doanh tự phát </w:t>
      </w:r>
      <w:r w:rsidR="00B24F0F" w:rsidRPr="006D3DCC">
        <w:rPr>
          <w:color w:val="auto"/>
        </w:rPr>
        <w:t>trên</w:t>
      </w:r>
      <w:r w:rsidR="007E49AF" w:rsidRPr="006D3DCC">
        <w:rPr>
          <w:rStyle w:val="fontstyle01"/>
          <w:color w:val="auto"/>
        </w:rPr>
        <w:t xml:space="preserve"> </w:t>
      </w:r>
      <w:r w:rsidR="005C2F25" w:rsidRPr="006D3DCC">
        <w:rPr>
          <w:rStyle w:val="fontstyle01"/>
          <w:color w:val="auto"/>
        </w:rPr>
        <w:t>địa bàn tỉnh</w:t>
      </w:r>
      <w:r w:rsidR="00CA144B" w:rsidRPr="006D3DCC">
        <w:rPr>
          <w:color w:val="auto"/>
        </w:rPr>
        <w:t>.</w:t>
      </w:r>
    </w:p>
    <w:p w14:paraId="0FDCF73A" w14:textId="74F8EBEB" w:rsidR="001B5937" w:rsidRPr="00AC4039" w:rsidRDefault="00AC4039" w:rsidP="00AC4039">
      <w:pPr>
        <w:tabs>
          <w:tab w:val="left" w:pos="993"/>
        </w:tabs>
        <w:spacing w:before="120" w:after="120" w:line="264" w:lineRule="auto"/>
        <w:ind w:left="0" w:firstLine="720"/>
        <w:rPr>
          <w:color w:val="auto"/>
        </w:rPr>
      </w:pPr>
      <w:r>
        <w:rPr>
          <w:color w:val="auto"/>
        </w:rPr>
        <w:t xml:space="preserve">3. </w:t>
      </w:r>
      <w:r w:rsidR="006F08AD" w:rsidRPr="00AC4039">
        <w:rPr>
          <w:color w:val="auto"/>
        </w:rPr>
        <w:t>Trách nhiệm của Uỷ ban nhân dân cấp xã</w:t>
      </w:r>
    </w:p>
    <w:p w14:paraId="7DC1FA68" w14:textId="77777777" w:rsidR="00A43DB2" w:rsidRPr="006D3DCC" w:rsidRDefault="00BB42FD" w:rsidP="00A74E8F">
      <w:pPr>
        <w:tabs>
          <w:tab w:val="left" w:pos="993"/>
        </w:tabs>
        <w:spacing w:before="120" w:after="120" w:line="264" w:lineRule="auto"/>
        <w:ind w:left="0" w:firstLine="720"/>
        <w:rPr>
          <w:rStyle w:val="fontstyle01"/>
          <w:color w:val="auto"/>
        </w:rPr>
      </w:pPr>
      <w:r w:rsidRPr="006D3DCC">
        <w:rPr>
          <w:color w:val="auto"/>
        </w:rPr>
        <w:t xml:space="preserve">a) Niêm yết công khai quy hoạch chung xây dựng cấp xã tại trụ sở; </w:t>
      </w:r>
      <w:r w:rsidR="00B9444F" w:rsidRPr="006D3DCC">
        <w:rPr>
          <w:rStyle w:val="fontstyle01"/>
          <w:color w:val="auto"/>
        </w:rPr>
        <w:t>tuyên truyền quy định pháp luật về quy hoạch, trật tự quy hoạch và quy định pháp luật trong hoạt động kinh doanh thương mại.</w:t>
      </w:r>
    </w:p>
    <w:p w14:paraId="1656060D" w14:textId="31962F44" w:rsidR="0096220A" w:rsidRPr="006D3DCC" w:rsidRDefault="00B9444F" w:rsidP="00A74E8F">
      <w:pPr>
        <w:tabs>
          <w:tab w:val="left" w:pos="993"/>
        </w:tabs>
        <w:spacing w:before="120" w:after="120" w:line="264" w:lineRule="auto"/>
        <w:ind w:left="0" w:firstLine="720"/>
        <w:rPr>
          <w:color w:val="auto"/>
        </w:rPr>
      </w:pPr>
      <w:r w:rsidRPr="006D3DCC">
        <w:rPr>
          <w:color w:val="auto"/>
        </w:rPr>
        <w:t xml:space="preserve">b) </w:t>
      </w:r>
      <w:r w:rsidR="006F08AD" w:rsidRPr="006D3DCC">
        <w:rPr>
          <w:color w:val="auto"/>
        </w:rPr>
        <w:t xml:space="preserve">Rà soát các điểm kinh doanh tự phát trên địa bàn, </w:t>
      </w:r>
      <w:r w:rsidR="00E16F6C" w:rsidRPr="006D3DCC">
        <w:rPr>
          <w:color w:val="auto"/>
        </w:rPr>
        <w:t xml:space="preserve">chỉ đạo các phòng chuyên môn phối hợp với các lực lượng chức năng liên quan tổ chức kiểm tra, xử lý vi phạm hoạt động kinh doanh tại các điểm kinh doanh tự phát </w:t>
      </w:r>
      <w:r w:rsidR="00E16050" w:rsidRPr="006D3DCC">
        <w:rPr>
          <w:color w:val="auto"/>
        </w:rPr>
        <w:t>và thực hiện xoá bỏ các điểm kinh doanh tự phát.</w:t>
      </w:r>
      <w:r w:rsidR="00BD2ABD" w:rsidRPr="006D3DCC">
        <w:rPr>
          <w:color w:val="auto"/>
        </w:rPr>
        <w:t xml:space="preserve"> </w:t>
      </w:r>
      <w:r w:rsidR="00E16050" w:rsidRPr="006D3DCC">
        <w:rPr>
          <w:color w:val="auto"/>
        </w:rPr>
        <w:t>B</w:t>
      </w:r>
      <w:r w:rsidR="0096220A" w:rsidRPr="006D3DCC">
        <w:rPr>
          <w:color w:val="auto"/>
        </w:rPr>
        <w:t xml:space="preserve">áo cáo, đề xuất </w:t>
      </w:r>
      <w:r w:rsidR="00527737" w:rsidRPr="00D840D0">
        <w:rPr>
          <w:spacing w:val="-2"/>
          <w:szCs w:val="28"/>
          <w:lang w:val="nb-NO"/>
        </w:rPr>
        <w:t>Uỷ ban nhân dân</w:t>
      </w:r>
      <w:r w:rsidR="0096220A" w:rsidRPr="006D3DCC">
        <w:rPr>
          <w:color w:val="auto"/>
        </w:rPr>
        <w:t xml:space="preserve"> cấp tỉnh đối với nhữ</w:t>
      </w:r>
      <w:r w:rsidR="00B151DF">
        <w:rPr>
          <w:color w:val="auto"/>
        </w:rPr>
        <w:t>ng nội dung vượt thẩm quyền.</w:t>
      </w:r>
    </w:p>
    <w:p w14:paraId="212184A7" w14:textId="28F85410" w:rsidR="00A03854" w:rsidRPr="006D3DCC" w:rsidRDefault="00104E89" w:rsidP="00A74E8F">
      <w:pPr>
        <w:tabs>
          <w:tab w:val="left" w:pos="993"/>
        </w:tabs>
        <w:spacing w:before="120" w:after="120" w:line="264" w:lineRule="auto"/>
        <w:ind w:left="0" w:firstLine="720"/>
        <w:rPr>
          <w:color w:val="auto"/>
          <w:spacing w:val="-8"/>
        </w:rPr>
      </w:pPr>
      <w:r w:rsidRPr="006D3DCC">
        <w:rPr>
          <w:color w:val="auto"/>
          <w:spacing w:val="-8"/>
        </w:rPr>
        <w:t>c</w:t>
      </w:r>
      <w:r w:rsidR="0096220A" w:rsidRPr="006D3DCC">
        <w:rPr>
          <w:color w:val="auto"/>
          <w:spacing w:val="-8"/>
        </w:rPr>
        <w:t xml:space="preserve">) Theo dõi, giám sát để đảm bảo các điểm kinh doanh tự phát không tái diễn. </w:t>
      </w:r>
    </w:p>
    <w:p w14:paraId="7E24CB00" w14:textId="77777777" w:rsidR="00A74E8F" w:rsidRPr="006D3DCC" w:rsidRDefault="00A74E8F" w:rsidP="00BA4DB0">
      <w:pPr>
        <w:pStyle w:val="Heading1"/>
        <w:numPr>
          <w:ilvl w:val="0"/>
          <w:numId w:val="0"/>
        </w:numPr>
        <w:spacing w:after="0" w:line="240" w:lineRule="auto"/>
        <w:ind w:firstLine="425"/>
        <w:jc w:val="center"/>
        <w:rPr>
          <w:color w:val="auto"/>
          <w:sz w:val="26"/>
          <w:szCs w:val="26"/>
        </w:rPr>
      </w:pPr>
    </w:p>
    <w:p w14:paraId="05A8D0C4" w14:textId="0F81B5B6" w:rsidR="00104E89" w:rsidRPr="006D3DCC" w:rsidRDefault="00BD2ABD" w:rsidP="00BA4DB0">
      <w:pPr>
        <w:pStyle w:val="Heading1"/>
        <w:numPr>
          <w:ilvl w:val="0"/>
          <w:numId w:val="0"/>
        </w:numPr>
        <w:spacing w:after="0" w:line="240" w:lineRule="auto"/>
        <w:ind w:firstLine="425"/>
        <w:jc w:val="center"/>
        <w:rPr>
          <w:color w:val="auto"/>
          <w:sz w:val="26"/>
          <w:szCs w:val="26"/>
        </w:rPr>
      </w:pPr>
      <w:r w:rsidRPr="006D3DCC">
        <w:rPr>
          <w:color w:val="auto"/>
          <w:sz w:val="26"/>
          <w:szCs w:val="26"/>
        </w:rPr>
        <w:t>CHƯƠNG IV</w:t>
      </w:r>
      <w:r w:rsidR="00D0097A" w:rsidRPr="006D3DCC">
        <w:rPr>
          <w:color w:val="auto"/>
          <w:sz w:val="26"/>
          <w:szCs w:val="26"/>
        </w:rPr>
        <w:t>:</w:t>
      </w:r>
    </w:p>
    <w:p w14:paraId="5D86AC2F" w14:textId="77777777" w:rsidR="00104E89" w:rsidRPr="006D3DCC" w:rsidRDefault="00104E89" w:rsidP="00BA4DB0">
      <w:pPr>
        <w:pStyle w:val="Heading1"/>
        <w:numPr>
          <w:ilvl w:val="0"/>
          <w:numId w:val="0"/>
        </w:numPr>
        <w:spacing w:after="0" w:line="240" w:lineRule="auto"/>
        <w:ind w:firstLine="425"/>
        <w:jc w:val="center"/>
        <w:rPr>
          <w:bCs/>
          <w:color w:val="auto"/>
          <w:sz w:val="26"/>
          <w:szCs w:val="26"/>
        </w:rPr>
      </w:pPr>
      <w:r w:rsidRPr="006D3DCC">
        <w:rPr>
          <w:bCs/>
          <w:color w:val="auto"/>
          <w:sz w:val="26"/>
          <w:szCs w:val="26"/>
        </w:rPr>
        <w:t>CHUYỂN ĐỔI MÔ HÌNH QUẢN LÝ, KINH DOANH, KHAI THÁC CHỢ</w:t>
      </w:r>
    </w:p>
    <w:p w14:paraId="19676CF1" w14:textId="1B7ABDB9" w:rsidR="003833F4" w:rsidRPr="006D3DCC" w:rsidRDefault="00BD2ABD" w:rsidP="00A55C46">
      <w:pPr>
        <w:pStyle w:val="Heading1"/>
        <w:numPr>
          <w:ilvl w:val="0"/>
          <w:numId w:val="0"/>
        </w:numPr>
        <w:spacing w:after="0" w:line="240" w:lineRule="auto"/>
        <w:ind w:firstLine="425"/>
        <w:jc w:val="center"/>
        <w:rPr>
          <w:strike/>
          <w:color w:val="auto"/>
        </w:rPr>
      </w:pPr>
      <w:r w:rsidRPr="006D3DCC">
        <w:rPr>
          <w:color w:val="auto"/>
        </w:rPr>
        <w:t xml:space="preserve"> </w:t>
      </w:r>
    </w:p>
    <w:p w14:paraId="2FCB1352" w14:textId="11D08C69" w:rsidR="003833F4" w:rsidRPr="006D3DCC" w:rsidRDefault="00BD2ABD" w:rsidP="00A74E8F">
      <w:pPr>
        <w:pStyle w:val="Heading1"/>
        <w:numPr>
          <w:ilvl w:val="0"/>
          <w:numId w:val="0"/>
        </w:numPr>
        <w:tabs>
          <w:tab w:val="left" w:pos="993"/>
        </w:tabs>
        <w:spacing w:before="120" w:after="120" w:line="264" w:lineRule="auto"/>
        <w:ind w:firstLine="720"/>
        <w:jc w:val="both"/>
        <w:rPr>
          <w:color w:val="auto"/>
        </w:rPr>
      </w:pPr>
      <w:r w:rsidRPr="006D3DCC">
        <w:rPr>
          <w:color w:val="auto"/>
        </w:rPr>
        <w:t xml:space="preserve">Điều </w:t>
      </w:r>
      <w:r w:rsidR="00F115F2">
        <w:rPr>
          <w:color w:val="auto"/>
        </w:rPr>
        <w:t>9</w:t>
      </w:r>
      <w:r w:rsidRPr="006D3DCC">
        <w:rPr>
          <w:color w:val="auto"/>
        </w:rPr>
        <w:t xml:space="preserve">. Chuyển đổi mô hình quản lý, kinh doanh, khai thác chợ </w:t>
      </w:r>
    </w:p>
    <w:p w14:paraId="1CB10C5B" w14:textId="2F3D568B" w:rsidR="003833F4" w:rsidRPr="006D3DCC" w:rsidRDefault="00BD2ABD" w:rsidP="00A74E8F">
      <w:pPr>
        <w:numPr>
          <w:ilvl w:val="0"/>
          <w:numId w:val="18"/>
        </w:numPr>
        <w:tabs>
          <w:tab w:val="left" w:pos="993"/>
        </w:tabs>
        <w:spacing w:before="120" w:after="120" w:line="264" w:lineRule="auto"/>
        <w:ind w:left="0" w:firstLine="720"/>
        <w:rPr>
          <w:color w:val="auto"/>
        </w:rPr>
      </w:pPr>
      <w:r w:rsidRPr="006D3DCC">
        <w:rPr>
          <w:color w:val="auto"/>
        </w:rPr>
        <w:t xml:space="preserve">Chuyển đổi mô hình quản lý, kinh doanh, khai thác chợ áp dụng đối với các chợ thuộc quy hoạch do nhà nước đầu tư, quản lý đã giao cho cơ quan chuyên môn về tài sản kết cấu hạ tầng chợ, Ủy ban nhân dân cấp xã hoặc chợ đã giao cho đơn vị sự nghiệp công lập quản lý chuyển đổi sang mô hình doanh nghiệp, hợp tác xã khai thác tài sản kết cấu hạ tầng chợ. </w:t>
      </w:r>
    </w:p>
    <w:p w14:paraId="4F33B12F" w14:textId="77777777" w:rsidR="003833F4" w:rsidRPr="006D3DCC" w:rsidRDefault="00BD2ABD" w:rsidP="00A74E8F">
      <w:pPr>
        <w:numPr>
          <w:ilvl w:val="0"/>
          <w:numId w:val="18"/>
        </w:numPr>
        <w:tabs>
          <w:tab w:val="left" w:pos="993"/>
        </w:tabs>
        <w:spacing w:before="120" w:after="120" w:line="264" w:lineRule="auto"/>
        <w:ind w:left="0" w:firstLine="720"/>
        <w:rPr>
          <w:color w:val="auto"/>
        </w:rPr>
      </w:pPr>
      <w:r w:rsidRPr="006D3DCC">
        <w:rPr>
          <w:color w:val="auto"/>
        </w:rPr>
        <w:t xml:space="preserve">Mô hình hoạt động sau khi chuyển đổi: </w:t>
      </w:r>
    </w:p>
    <w:p w14:paraId="507E6D68" w14:textId="77777777" w:rsidR="003833F4" w:rsidRPr="006D3DCC" w:rsidRDefault="00BD2ABD" w:rsidP="00A74E8F">
      <w:pPr>
        <w:numPr>
          <w:ilvl w:val="0"/>
          <w:numId w:val="19"/>
        </w:numPr>
        <w:tabs>
          <w:tab w:val="left" w:pos="993"/>
          <w:tab w:val="left" w:pos="1276"/>
        </w:tabs>
        <w:spacing w:before="120" w:after="120" w:line="264" w:lineRule="auto"/>
        <w:ind w:left="0" w:firstLine="720"/>
        <w:rPr>
          <w:color w:val="auto"/>
        </w:rPr>
      </w:pPr>
      <w:r w:rsidRPr="006D3DCC">
        <w:rPr>
          <w:color w:val="auto"/>
        </w:rPr>
        <w:t xml:space="preserve">Doanh nghiệp thực hiện quyền khai thác tài sản kết cấu hạ tầng chợ; </w:t>
      </w:r>
    </w:p>
    <w:p w14:paraId="1D381CA1" w14:textId="77777777" w:rsidR="003833F4" w:rsidRPr="006D3DCC" w:rsidRDefault="00BD2ABD" w:rsidP="00A74E8F">
      <w:pPr>
        <w:numPr>
          <w:ilvl w:val="0"/>
          <w:numId w:val="19"/>
        </w:numPr>
        <w:tabs>
          <w:tab w:val="left" w:pos="993"/>
          <w:tab w:val="left" w:pos="1276"/>
        </w:tabs>
        <w:spacing w:before="120" w:after="120" w:line="264" w:lineRule="auto"/>
        <w:ind w:left="0" w:firstLine="720"/>
        <w:rPr>
          <w:color w:val="auto"/>
        </w:rPr>
      </w:pPr>
      <w:r w:rsidRPr="006D3DCC">
        <w:rPr>
          <w:color w:val="auto"/>
        </w:rPr>
        <w:t xml:space="preserve">Hợp tác xã thực hiện quyền khai thác tài sản kết cấu hạ tầng chợ. </w:t>
      </w:r>
    </w:p>
    <w:p w14:paraId="0CAF0AE8"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3. Phương thức chuyển đổi </w:t>
      </w:r>
    </w:p>
    <w:p w14:paraId="32422586" w14:textId="77777777" w:rsidR="003833F4" w:rsidRPr="006D3DCC" w:rsidRDefault="00BD2ABD" w:rsidP="00A74E8F">
      <w:pPr>
        <w:numPr>
          <w:ilvl w:val="0"/>
          <w:numId w:val="20"/>
        </w:numPr>
        <w:tabs>
          <w:tab w:val="left" w:pos="993"/>
        </w:tabs>
        <w:spacing w:before="120" w:after="120" w:line="264" w:lineRule="auto"/>
        <w:ind w:left="0" w:firstLine="720"/>
        <w:rPr>
          <w:color w:val="auto"/>
        </w:rPr>
      </w:pPr>
      <w:r w:rsidRPr="006D3DCC">
        <w:rPr>
          <w:color w:val="auto"/>
        </w:rPr>
        <w:t xml:space="preserve">Cho thuê quyền khai thác tài sản kết cấu hạ tầng chợ; </w:t>
      </w:r>
    </w:p>
    <w:p w14:paraId="2EA644D8" w14:textId="77777777" w:rsidR="003833F4" w:rsidRPr="006D3DCC" w:rsidRDefault="00BD2ABD" w:rsidP="00A74E8F">
      <w:pPr>
        <w:numPr>
          <w:ilvl w:val="0"/>
          <w:numId w:val="20"/>
        </w:numPr>
        <w:tabs>
          <w:tab w:val="left" w:pos="993"/>
        </w:tabs>
        <w:spacing w:before="120" w:after="120" w:line="264" w:lineRule="auto"/>
        <w:ind w:left="0" w:firstLine="720"/>
        <w:rPr>
          <w:color w:val="auto"/>
        </w:rPr>
      </w:pPr>
      <w:r w:rsidRPr="006D3DCC">
        <w:rPr>
          <w:color w:val="auto"/>
        </w:rPr>
        <w:t xml:space="preserve">Chuyển nhượng có thời hạn quyền khai thác tài sản kết cấu hạ tầng chợ. </w:t>
      </w:r>
    </w:p>
    <w:p w14:paraId="3BABF107"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4. Hình thức thực hiện: Đấu giá. </w:t>
      </w:r>
    </w:p>
    <w:p w14:paraId="4E4A7C39" w14:textId="2C86D32A" w:rsidR="003833F4" w:rsidRPr="006D3DCC" w:rsidRDefault="00BD2ABD" w:rsidP="004B3CC3">
      <w:pPr>
        <w:tabs>
          <w:tab w:val="left" w:pos="993"/>
        </w:tabs>
        <w:spacing w:before="120" w:after="120" w:line="264" w:lineRule="auto"/>
        <w:ind w:left="0" w:firstLine="720"/>
        <w:rPr>
          <w:color w:val="auto"/>
        </w:rPr>
      </w:pPr>
      <w:r w:rsidRPr="006D3DCC">
        <w:rPr>
          <w:b/>
          <w:color w:val="auto"/>
        </w:rPr>
        <w:t xml:space="preserve">Điều </w:t>
      </w:r>
      <w:r w:rsidR="00F115F2">
        <w:rPr>
          <w:b/>
          <w:color w:val="auto"/>
        </w:rPr>
        <w:t>10</w:t>
      </w:r>
      <w:r w:rsidRPr="006D3DCC">
        <w:rPr>
          <w:b/>
          <w:color w:val="auto"/>
        </w:rPr>
        <w:t xml:space="preserve">. Quy trình </w:t>
      </w:r>
      <w:r w:rsidR="00BE2299" w:rsidRPr="006D3DCC">
        <w:rPr>
          <w:b/>
          <w:color w:val="auto"/>
        </w:rPr>
        <w:t xml:space="preserve">các bước </w:t>
      </w:r>
      <w:r w:rsidRPr="006D3DCC">
        <w:rPr>
          <w:b/>
          <w:color w:val="auto"/>
        </w:rPr>
        <w:t>chuyển đổi mô hi</w:t>
      </w:r>
      <w:r w:rsidR="004B3CC3">
        <w:rPr>
          <w:b/>
          <w:color w:val="auto"/>
        </w:rPr>
        <w:t xml:space="preserve">̀nh quản lý, kinh doanh, khai </w:t>
      </w:r>
      <w:r w:rsidRPr="006D3DCC">
        <w:rPr>
          <w:b/>
          <w:color w:val="auto"/>
        </w:rPr>
        <w:t xml:space="preserve">thác chợ trên địa bàn tỉnh </w:t>
      </w:r>
      <w:r w:rsidR="00AA0B37" w:rsidRPr="006D3DCC">
        <w:rPr>
          <w:b/>
          <w:color w:val="auto"/>
        </w:rPr>
        <w:t>Tuyên Quang</w:t>
      </w:r>
      <w:r w:rsidRPr="006D3DCC">
        <w:rPr>
          <w:b/>
          <w:color w:val="auto"/>
        </w:rPr>
        <w:t xml:space="preserve"> </w:t>
      </w:r>
    </w:p>
    <w:p w14:paraId="1A8C7904" w14:textId="4C1974D2" w:rsidR="003833F4" w:rsidRPr="00BC0C2A" w:rsidRDefault="00BD2ABD" w:rsidP="00A74E8F">
      <w:pPr>
        <w:numPr>
          <w:ilvl w:val="0"/>
          <w:numId w:val="21"/>
        </w:numPr>
        <w:tabs>
          <w:tab w:val="left" w:pos="993"/>
        </w:tabs>
        <w:spacing w:before="120" w:after="120" w:line="264" w:lineRule="auto"/>
        <w:ind w:left="0" w:firstLine="720"/>
        <w:rPr>
          <w:color w:val="000000" w:themeColor="text1"/>
        </w:rPr>
      </w:pPr>
      <w:r w:rsidRPr="006D3DCC">
        <w:rPr>
          <w:color w:val="auto"/>
        </w:rPr>
        <w:t>Thành lập Ban chuyển đổi mô hình q</w:t>
      </w:r>
      <w:r w:rsidR="004B3CC3">
        <w:rPr>
          <w:color w:val="auto"/>
        </w:rPr>
        <w:t>uản lý chợ</w:t>
      </w:r>
      <w:r w:rsidR="00F07263">
        <w:rPr>
          <w:color w:val="auto"/>
        </w:rPr>
        <w:t xml:space="preserve"> </w:t>
      </w:r>
      <w:r w:rsidR="00F07263" w:rsidRPr="00BC0C2A">
        <w:rPr>
          <w:color w:val="000000" w:themeColor="text1"/>
        </w:rPr>
        <w:t>(Ban chuyển đổi mô hình quản lý chợ cấp tỉnh đối với chợ đầu mối, ban chuyển đổi mô hình quản lý chợ cấp xã đối với các chợ hạng 1, hạng 2 và hạng 3</w:t>
      </w:r>
      <w:r w:rsidR="004B3CC3">
        <w:rPr>
          <w:color w:val="000000" w:themeColor="text1"/>
        </w:rPr>
        <w:t>)</w:t>
      </w:r>
      <w:r w:rsidR="00DD017C">
        <w:rPr>
          <w:color w:val="000000" w:themeColor="text1"/>
        </w:rPr>
        <w:t>.</w:t>
      </w:r>
    </w:p>
    <w:p w14:paraId="1A0B4DEC" w14:textId="77777777" w:rsidR="003833F4" w:rsidRPr="006D3DCC" w:rsidRDefault="00BD2ABD" w:rsidP="00A74E8F">
      <w:pPr>
        <w:numPr>
          <w:ilvl w:val="0"/>
          <w:numId w:val="21"/>
        </w:numPr>
        <w:tabs>
          <w:tab w:val="left" w:pos="993"/>
        </w:tabs>
        <w:spacing w:before="120" w:after="120" w:line="264" w:lineRule="auto"/>
        <w:ind w:left="0" w:firstLine="720"/>
        <w:rPr>
          <w:color w:val="auto"/>
          <w:spacing w:val="-6"/>
        </w:rPr>
      </w:pPr>
      <w:r w:rsidRPr="006D3DCC">
        <w:rPr>
          <w:color w:val="auto"/>
          <w:spacing w:val="-6"/>
        </w:rPr>
        <w:t xml:space="preserve">Xây dựng, phê duyệt, công bố Kế hoạch chuyển đổi mô hình quản lý chợ. </w:t>
      </w:r>
    </w:p>
    <w:p w14:paraId="3EB90471" w14:textId="77777777" w:rsidR="003833F4" w:rsidRPr="006D3DCC" w:rsidRDefault="00BD2ABD" w:rsidP="00A74E8F">
      <w:pPr>
        <w:numPr>
          <w:ilvl w:val="0"/>
          <w:numId w:val="21"/>
        </w:numPr>
        <w:tabs>
          <w:tab w:val="left" w:pos="993"/>
        </w:tabs>
        <w:spacing w:before="120" w:after="120" w:line="264" w:lineRule="auto"/>
        <w:ind w:left="0" w:firstLine="720"/>
        <w:rPr>
          <w:color w:val="auto"/>
        </w:rPr>
      </w:pPr>
      <w:r w:rsidRPr="006D3DCC">
        <w:rPr>
          <w:color w:val="auto"/>
        </w:rPr>
        <w:t xml:space="preserve">Xây dựng Phương án chuyển đổi mô hình quản lý chợ. </w:t>
      </w:r>
    </w:p>
    <w:p w14:paraId="5AEC353F" w14:textId="77777777" w:rsidR="003833F4" w:rsidRPr="006D3DCC" w:rsidRDefault="00BD2ABD" w:rsidP="00A74E8F">
      <w:pPr>
        <w:numPr>
          <w:ilvl w:val="0"/>
          <w:numId w:val="21"/>
        </w:numPr>
        <w:tabs>
          <w:tab w:val="left" w:pos="993"/>
        </w:tabs>
        <w:spacing w:before="120" w:after="120" w:line="264" w:lineRule="auto"/>
        <w:ind w:left="0" w:firstLine="720"/>
        <w:rPr>
          <w:color w:val="auto"/>
        </w:rPr>
      </w:pPr>
      <w:r w:rsidRPr="006D3DCC">
        <w:rPr>
          <w:color w:val="auto"/>
        </w:rPr>
        <w:t xml:space="preserve">Lấy ý kiến về Phương án chuyển đổi mô hình quản lý chợ. </w:t>
      </w:r>
    </w:p>
    <w:p w14:paraId="32C395B1" w14:textId="77777777" w:rsidR="003833F4" w:rsidRPr="006D3DCC" w:rsidRDefault="00BD2ABD" w:rsidP="00A74E8F">
      <w:pPr>
        <w:numPr>
          <w:ilvl w:val="0"/>
          <w:numId w:val="21"/>
        </w:numPr>
        <w:tabs>
          <w:tab w:val="left" w:pos="993"/>
        </w:tabs>
        <w:spacing w:before="120" w:after="120" w:line="264" w:lineRule="auto"/>
        <w:ind w:left="0" w:firstLine="720"/>
        <w:rPr>
          <w:color w:val="auto"/>
        </w:rPr>
      </w:pPr>
      <w:r w:rsidRPr="006D3DCC">
        <w:rPr>
          <w:color w:val="auto"/>
        </w:rPr>
        <w:t xml:space="preserve">Phê duyệt và công khai Phương án chuyển đổi mô hình quản lý chợ.  </w:t>
      </w:r>
    </w:p>
    <w:p w14:paraId="14527F0B" w14:textId="77777777" w:rsidR="003833F4" w:rsidRPr="006D3DCC" w:rsidRDefault="00BD2ABD" w:rsidP="00A74E8F">
      <w:pPr>
        <w:numPr>
          <w:ilvl w:val="0"/>
          <w:numId w:val="21"/>
        </w:numPr>
        <w:tabs>
          <w:tab w:val="left" w:pos="993"/>
        </w:tabs>
        <w:spacing w:before="120" w:after="120" w:line="264" w:lineRule="auto"/>
        <w:ind w:left="0" w:firstLine="720"/>
        <w:rPr>
          <w:color w:val="auto"/>
        </w:rPr>
      </w:pPr>
      <w:r w:rsidRPr="006D3DCC">
        <w:rPr>
          <w:color w:val="auto"/>
        </w:rPr>
        <w:t xml:space="preserve">Tổ chức lựa chọn tổ chức, doanh nghiệp/hợp tác xã khai thác tài sản kết cấu hạ tầng chợ. </w:t>
      </w:r>
    </w:p>
    <w:p w14:paraId="3BE0975F" w14:textId="77777777" w:rsidR="003833F4" w:rsidRPr="006D3DCC" w:rsidRDefault="00BD2ABD" w:rsidP="00A74E8F">
      <w:pPr>
        <w:numPr>
          <w:ilvl w:val="0"/>
          <w:numId w:val="21"/>
        </w:numPr>
        <w:tabs>
          <w:tab w:val="left" w:pos="993"/>
        </w:tabs>
        <w:spacing w:before="120" w:after="120" w:line="264" w:lineRule="auto"/>
        <w:ind w:left="0" w:firstLine="720"/>
        <w:rPr>
          <w:color w:val="auto"/>
        </w:rPr>
      </w:pPr>
      <w:r w:rsidRPr="006D3DCC">
        <w:rPr>
          <w:color w:val="auto"/>
        </w:rPr>
        <w:t xml:space="preserve">Công nhận tổ chức, doanh nghiệp, hợp tác xã khai thác tài sản kết cấu hạ tầng chợ. </w:t>
      </w:r>
    </w:p>
    <w:p w14:paraId="55AFDE81" w14:textId="65768024" w:rsidR="004E6554" w:rsidRPr="006D3DCC" w:rsidRDefault="00511BFE" w:rsidP="00A74E8F">
      <w:pPr>
        <w:tabs>
          <w:tab w:val="left" w:pos="993"/>
        </w:tabs>
        <w:spacing w:before="120" w:after="120" w:line="264" w:lineRule="auto"/>
        <w:ind w:left="0" w:firstLine="720"/>
        <w:rPr>
          <w:b/>
          <w:color w:val="auto"/>
          <w:szCs w:val="28"/>
        </w:rPr>
      </w:pPr>
      <w:r w:rsidRPr="006D3DCC">
        <w:rPr>
          <w:b/>
          <w:color w:val="auto"/>
          <w:szCs w:val="28"/>
        </w:rPr>
        <w:t xml:space="preserve">Điều </w:t>
      </w:r>
      <w:r w:rsidR="00F115F2">
        <w:rPr>
          <w:b/>
          <w:color w:val="auto"/>
          <w:szCs w:val="28"/>
        </w:rPr>
        <w:t>11</w:t>
      </w:r>
      <w:r w:rsidRPr="006D3DCC">
        <w:rPr>
          <w:b/>
          <w:color w:val="auto"/>
          <w:szCs w:val="28"/>
        </w:rPr>
        <w:t xml:space="preserve">. Việc </w:t>
      </w:r>
      <w:r w:rsidR="004E6554" w:rsidRPr="006D3DCC">
        <w:rPr>
          <w:b/>
          <w:color w:val="auto"/>
          <w:szCs w:val="28"/>
        </w:rPr>
        <w:t>t</w:t>
      </w:r>
      <w:r w:rsidRPr="006D3DCC">
        <w:rPr>
          <w:b/>
          <w:color w:val="auto"/>
          <w:szCs w:val="28"/>
        </w:rPr>
        <w:t>hành lập Ban chuyển đổi mô hình quản lý chợ; Xây dựng, phê duyệt, công bố Kế hoạch chuyê</w:t>
      </w:r>
      <w:r w:rsidR="00D865C6" w:rsidRPr="006D3DCC">
        <w:rPr>
          <w:b/>
          <w:color w:val="auto"/>
          <w:szCs w:val="28"/>
        </w:rPr>
        <w:t>̉n đổi mô hình quản lý chợ; Xây dựng, lấy ý kiến, phê duyệt và công khai Phương án chuyển đổi mô hình quản lý chợ</w:t>
      </w:r>
      <w:r w:rsidR="004E6554" w:rsidRPr="006D3DCC">
        <w:rPr>
          <w:b/>
          <w:color w:val="auto"/>
          <w:szCs w:val="28"/>
        </w:rPr>
        <w:t xml:space="preserve">; </w:t>
      </w:r>
      <w:r w:rsidR="004E6554" w:rsidRPr="006D3DCC">
        <w:rPr>
          <w:b/>
          <w:bCs/>
          <w:color w:val="auto"/>
          <w:szCs w:val="28"/>
        </w:rPr>
        <w:t xml:space="preserve">Lựa chọn, công nhận doanh nghiệp, hợp tác xã </w:t>
      </w:r>
      <w:r w:rsidR="00B279FC" w:rsidRPr="006D3DCC">
        <w:rPr>
          <w:b/>
          <w:bCs/>
          <w:color w:val="auto"/>
          <w:szCs w:val="28"/>
        </w:rPr>
        <w:t xml:space="preserve">kinh doanh, </w:t>
      </w:r>
      <w:r w:rsidR="004E6554" w:rsidRPr="006D3DCC">
        <w:rPr>
          <w:b/>
          <w:bCs/>
          <w:color w:val="auto"/>
          <w:szCs w:val="28"/>
        </w:rPr>
        <w:t xml:space="preserve">khai thác </w:t>
      </w:r>
      <w:r w:rsidR="00B279FC" w:rsidRPr="006D3DCC">
        <w:rPr>
          <w:b/>
          <w:bCs/>
          <w:color w:val="auto"/>
          <w:szCs w:val="28"/>
        </w:rPr>
        <w:t xml:space="preserve">và quản lý </w:t>
      </w:r>
      <w:r w:rsidR="004E6554" w:rsidRPr="006D3DCC">
        <w:rPr>
          <w:b/>
          <w:bCs/>
          <w:color w:val="auto"/>
          <w:szCs w:val="28"/>
        </w:rPr>
        <w:t>chợ</w:t>
      </w:r>
      <w:r w:rsidR="004E6554" w:rsidRPr="006D3DCC">
        <w:rPr>
          <w:b/>
          <w:color w:val="auto"/>
          <w:szCs w:val="28"/>
        </w:rPr>
        <w:t xml:space="preserve"> </w:t>
      </w:r>
    </w:p>
    <w:p w14:paraId="597A4643" w14:textId="33048356" w:rsidR="003E1E39" w:rsidRPr="006D3DCC" w:rsidRDefault="003E1E39" w:rsidP="00A74E8F">
      <w:pPr>
        <w:tabs>
          <w:tab w:val="left" w:pos="993"/>
        </w:tabs>
        <w:spacing w:before="120" w:after="120" w:line="264" w:lineRule="auto"/>
        <w:ind w:left="0" w:firstLine="720"/>
        <w:rPr>
          <w:color w:val="auto"/>
        </w:rPr>
      </w:pPr>
      <w:r w:rsidRPr="006D3DCC">
        <w:rPr>
          <w:color w:val="auto"/>
        </w:rPr>
        <w:lastRenderedPageBreak/>
        <w:t xml:space="preserve">1. Thực hiện theo quy định tại Phụ lục II Nghị định số 60/2024/NĐ-CP </w:t>
      </w:r>
      <w:r w:rsidR="006442B9" w:rsidRPr="006D3DCC">
        <w:rPr>
          <w:color w:val="auto"/>
        </w:rPr>
        <w:t xml:space="preserve">ngày 05/6/2024 của Chính phủ </w:t>
      </w:r>
      <w:r w:rsidRPr="006D3DCC">
        <w:rPr>
          <w:color w:val="auto"/>
        </w:rPr>
        <w:t xml:space="preserve">và các quy định pháp luật khác có liên quan. </w:t>
      </w:r>
    </w:p>
    <w:p w14:paraId="7E570692" w14:textId="7C7F2685" w:rsidR="00511BFE" w:rsidRDefault="006442B9" w:rsidP="00A74E8F">
      <w:pPr>
        <w:pStyle w:val="Heading1"/>
        <w:numPr>
          <w:ilvl w:val="0"/>
          <w:numId w:val="0"/>
        </w:numPr>
        <w:tabs>
          <w:tab w:val="left" w:pos="993"/>
        </w:tabs>
        <w:spacing w:before="120" w:after="120" w:line="264" w:lineRule="auto"/>
        <w:ind w:firstLine="720"/>
        <w:jc w:val="both"/>
        <w:rPr>
          <w:b w:val="0"/>
          <w:color w:val="auto"/>
          <w:spacing w:val="-8"/>
        </w:rPr>
      </w:pPr>
      <w:r w:rsidRPr="006D3DCC">
        <w:rPr>
          <w:b w:val="0"/>
          <w:color w:val="auto"/>
          <w:spacing w:val="-8"/>
        </w:rPr>
        <w:t>2.</w:t>
      </w:r>
      <w:r w:rsidR="00197483" w:rsidRPr="006D3DCC">
        <w:rPr>
          <w:b w:val="0"/>
          <w:color w:val="auto"/>
          <w:spacing w:val="-8"/>
        </w:rPr>
        <w:t xml:space="preserve"> Việc </w:t>
      </w:r>
      <w:r w:rsidR="00197483" w:rsidRPr="006D3DCC">
        <w:rPr>
          <w:b w:val="0"/>
          <w:color w:val="auto"/>
          <w:spacing w:val="-8"/>
          <w:szCs w:val="28"/>
        </w:rPr>
        <w:t>lấy ý kiến Phương án chuyển đổi mô hình quản lý chợ</w:t>
      </w:r>
      <w:r w:rsidR="001D50B0" w:rsidRPr="006D3DCC">
        <w:rPr>
          <w:b w:val="0"/>
          <w:color w:val="auto"/>
          <w:spacing w:val="-8"/>
          <w:szCs w:val="28"/>
        </w:rPr>
        <w:t xml:space="preserve">, ngoài việc </w:t>
      </w:r>
      <w:r w:rsidR="001D50B0" w:rsidRPr="006D3DCC">
        <w:rPr>
          <w:b w:val="0"/>
          <w:color w:val="auto"/>
          <w:spacing w:val="-8"/>
        </w:rPr>
        <w:t>lấy ý kiến của thương nhân kinh doanh tại chợ, cần lấy ý kiến của các Sở: Tài chính, Công Thương, Nông nghiệp và Môi trường, Xây dựng</w:t>
      </w:r>
      <w:r w:rsidR="006A2679">
        <w:rPr>
          <w:b w:val="0"/>
          <w:color w:val="auto"/>
          <w:spacing w:val="-8"/>
        </w:rPr>
        <w:t>, Nội vụ</w:t>
      </w:r>
      <w:r w:rsidR="001D50B0" w:rsidRPr="006D3DCC">
        <w:rPr>
          <w:b w:val="0"/>
          <w:color w:val="auto"/>
          <w:spacing w:val="-8"/>
        </w:rPr>
        <w:t xml:space="preserve"> và các cơ quan liên quan.</w:t>
      </w:r>
    </w:p>
    <w:p w14:paraId="4F7E743D" w14:textId="77777777" w:rsidR="006E7B25" w:rsidRPr="006D3DCC" w:rsidRDefault="006E7B25" w:rsidP="0021310C">
      <w:pPr>
        <w:tabs>
          <w:tab w:val="left" w:pos="993"/>
        </w:tabs>
        <w:spacing w:before="120" w:after="0" w:line="269" w:lineRule="auto"/>
        <w:ind w:left="0" w:right="3" w:firstLine="709"/>
        <w:jc w:val="center"/>
        <w:rPr>
          <w:b/>
          <w:color w:val="auto"/>
        </w:rPr>
      </w:pPr>
    </w:p>
    <w:p w14:paraId="276BCB03" w14:textId="77777777" w:rsidR="0056294B" w:rsidRPr="006D3DCC" w:rsidRDefault="00BD2ABD" w:rsidP="00A74E8F">
      <w:pPr>
        <w:tabs>
          <w:tab w:val="left" w:pos="993"/>
        </w:tabs>
        <w:spacing w:after="0" w:line="269" w:lineRule="auto"/>
        <w:ind w:left="0" w:right="6" w:firstLine="709"/>
        <w:jc w:val="center"/>
        <w:rPr>
          <w:b/>
          <w:color w:val="auto"/>
          <w:sz w:val="26"/>
          <w:szCs w:val="26"/>
        </w:rPr>
      </w:pPr>
      <w:r w:rsidRPr="006D3DCC">
        <w:rPr>
          <w:b/>
          <w:color w:val="auto"/>
          <w:sz w:val="26"/>
          <w:szCs w:val="26"/>
        </w:rPr>
        <w:t xml:space="preserve">CHƯƠNG </w:t>
      </w:r>
      <w:r w:rsidR="0056294B" w:rsidRPr="006D3DCC">
        <w:rPr>
          <w:b/>
          <w:color w:val="auto"/>
          <w:sz w:val="26"/>
          <w:szCs w:val="26"/>
        </w:rPr>
        <w:t>V</w:t>
      </w:r>
    </w:p>
    <w:p w14:paraId="413E2140" w14:textId="5EE32B40" w:rsidR="003833F4" w:rsidRPr="003868F2" w:rsidRDefault="00BD2ABD" w:rsidP="003868F2">
      <w:pPr>
        <w:tabs>
          <w:tab w:val="left" w:pos="993"/>
        </w:tabs>
        <w:spacing w:after="0" w:line="269" w:lineRule="auto"/>
        <w:ind w:left="0" w:right="6" w:firstLine="709"/>
        <w:jc w:val="center"/>
        <w:rPr>
          <w:b/>
          <w:color w:val="auto"/>
          <w:sz w:val="26"/>
          <w:szCs w:val="26"/>
        </w:rPr>
      </w:pPr>
      <w:r w:rsidRPr="006D3DCC">
        <w:rPr>
          <w:b/>
          <w:color w:val="auto"/>
          <w:sz w:val="26"/>
          <w:szCs w:val="26"/>
        </w:rPr>
        <w:t xml:space="preserve"> TỔ CHỨC THỰC HIỆN </w:t>
      </w:r>
      <w:r w:rsidRPr="006D3DCC">
        <w:rPr>
          <w:b/>
          <w:color w:val="auto"/>
        </w:rPr>
        <w:t xml:space="preserve"> </w:t>
      </w:r>
    </w:p>
    <w:p w14:paraId="7E6A3132" w14:textId="77777777" w:rsidR="000A28F1" w:rsidRDefault="00BD2ABD" w:rsidP="000A28F1">
      <w:pPr>
        <w:pStyle w:val="Heading1"/>
        <w:numPr>
          <w:ilvl w:val="0"/>
          <w:numId w:val="0"/>
        </w:numPr>
        <w:tabs>
          <w:tab w:val="left" w:pos="993"/>
        </w:tabs>
        <w:spacing w:before="120" w:after="120" w:line="264" w:lineRule="auto"/>
        <w:ind w:firstLine="720"/>
        <w:jc w:val="both"/>
        <w:rPr>
          <w:color w:val="auto"/>
        </w:rPr>
      </w:pPr>
      <w:r w:rsidRPr="006D3DCC">
        <w:rPr>
          <w:color w:val="auto"/>
        </w:rPr>
        <w:t>Điều 1</w:t>
      </w:r>
      <w:r w:rsidR="00F115F2">
        <w:rPr>
          <w:color w:val="auto"/>
        </w:rPr>
        <w:t>2</w:t>
      </w:r>
      <w:r w:rsidRPr="006D3DCC">
        <w:rPr>
          <w:color w:val="auto"/>
        </w:rPr>
        <w:t xml:space="preserve">. Điều khoản thi hành </w:t>
      </w:r>
    </w:p>
    <w:p w14:paraId="17DB3D5A" w14:textId="77777777" w:rsidR="000A28F1" w:rsidRDefault="000A28F1" w:rsidP="000A28F1">
      <w:pPr>
        <w:pStyle w:val="Heading1"/>
        <w:numPr>
          <w:ilvl w:val="0"/>
          <w:numId w:val="0"/>
        </w:numPr>
        <w:tabs>
          <w:tab w:val="left" w:pos="993"/>
        </w:tabs>
        <w:spacing w:before="120" w:after="120" w:line="264" w:lineRule="auto"/>
        <w:ind w:firstLine="720"/>
        <w:jc w:val="both"/>
        <w:rPr>
          <w:b w:val="0"/>
          <w:color w:val="auto"/>
        </w:rPr>
      </w:pPr>
      <w:r w:rsidRPr="000A28F1">
        <w:rPr>
          <w:b w:val="0"/>
          <w:color w:val="auto"/>
        </w:rPr>
        <w:t xml:space="preserve">1. </w:t>
      </w:r>
      <w:r w:rsidR="00BD2ABD" w:rsidRPr="000A28F1">
        <w:rPr>
          <w:b w:val="0"/>
          <w:color w:val="auto"/>
        </w:rPr>
        <w:t>Các nội dung chưa quy định cụ thể trong quy định này thực hiện theo</w:t>
      </w:r>
      <w:r w:rsidR="0021310C" w:rsidRPr="000A28F1">
        <w:rPr>
          <w:b w:val="0"/>
          <w:color w:val="auto"/>
        </w:rPr>
        <w:t xml:space="preserve"> </w:t>
      </w:r>
      <w:r w:rsidR="00BD2ABD" w:rsidRPr="000A28F1">
        <w:rPr>
          <w:b w:val="0"/>
          <w:color w:val="auto"/>
        </w:rPr>
        <w:t xml:space="preserve">Nghị định số 60/2024/NĐ-CP ngày 05/6/2024 của Chính phủ về phát triển và quản lý chợ và các quy định pháp luật khác có liên quan. </w:t>
      </w:r>
    </w:p>
    <w:p w14:paraId="01F5DA7B" w14:textId="77777777" w:rsidR="000A28F1" w:rsidRDefault="000A28F1" w:rsidP="000A28F1">
      <w:pPr>
        <w:pStyle w:val="Heading1"/>
        <w:numPr>
          <w:ilvl w:val="0"/>
          <w:numId w:val="0"/>
        </w:numPr>
        <w:tabs>
          <w:tab w:val="left" w:pos="993"/>
        </w:tabs>
        <w:spacing w:before="120" w:after="120" w:line="264" w:lineRule="auto"/>
        <w:ind w:firstLine="720"/>
        <w:jc w:val="both"/>
        <w:rPr>
          <w:color w:val="auto"/>
        </w:rPr>
      </w:pPr>
      <w:r w:rsidRPr="000A28F1">
        <w:rPr>
          <w:b w:val="0"/>
          <w:color w:val="auto"/>
        </w:rPr>
        <w:t xml:space="preserve">2. </w:t>
      </w:r>
      <w:r w:rsidR="00BD2ABD" w:rsidRPr="000A28F1">
        <w:rPr>
          <w:b w:val="0"/>
          <w:color w:val="auto"/>
        </w:rPr>
        <w:t>Trong quá trình thực hiện Quy định này, nếu cơ quan nhà nước cấp trên ban hành văn bản có quy định khác nội dung của quy định này thì thực hiện theo văn bản của cơ quan nhà nước cấp trên ban hành.</w:t>
      </w:r>
      <w:r w:rsidR="00BD2ABD" w:rsidRPr="000A28F1">
        <w:rPr>
          <w:color w:val="auto"/>
        </w:rPr>
        <w:t xml:space="preserve"> </w:t>
      </w:r>
    </w:p>
    <w:p w14:paraId="6CF05915" w14:textId="45ADA2FA" w:rsidR="00FB07BC" w:rsidRPr="000A28F1" w:rsidRDefault="000A28F1" w:rsidP="000A28F1">
      <w:pPr>
        <w:pStyle w:val="Heading1"/>
        <w:numPr>
          <w:ilvl w:val="0"/>
          <w:numId w:val="0"/>
        </w:numPr>
        <w:tabs>
          <w:tab w:val="left" w:pos="993"/>
        </w:tabs>
        <w:spacing w:before="120" w:after="120" w:line="264" w:lineRule="auto"/>
        <w:ind w:firstLine="720"/>
        <w:jc w:val="both"/>
        <w:rPr>
          <w:b w:val="0"/>
          <w:color w:val="auto"/>
        </w:rPr>
      </w:pPr>
      <w:r w:rsidRPr="000A28F1">
        <w:rPr>
          <w:b w:val="0"/>
          <w:color w:val="auto"/>
        </w:rPr>
        <w:t xml:space="preserve">3. </w:t>
      </w:r>
      <w:r w:rsidR="00FB07BC" w:rsidRPr="000A28F1">
        <w:rPr>
          <w:b w:val="0"/>
          <w:color w:val="auto"/>
          <w:szCs w:val="28"/>
        </w:rPr>
        <w:t xml:space="preserve">Đối với các chợ đã thực hiện </w:t>
      </w:r>
      <w:r w:rsidR="00D17AD0" w:rsidRPr="000A28F1">
        <w:rPr>
          <w:b w:val="0"/>
          <w:color w:val="auto"/>
          <w:szCs w:val="28"/>
        </w:rPr>
        <w:t>đấu thầu/giao quản lý (</w:t>
      </w:r>
      <w:r w:rsidR="00FB07BC" w:rsidRPr="000A28F1">
        <w:rPr>
          <w:b w:val="0"/>
          <w:color w:val="auto"/>
          <w:szCs w:val="28"/>
        </w:rPr>
        <w:t xml:space="preserve">không gắn với chuyển quyền sở hữu tài sản) trước thời điểm quy định này có hiệu lực, tiếp tục thực hiện đến hết thời hạn theo hợp đồng </w:t>
      </w:r>
      <w:r w:rsidR="00D17AD0" w:rsidRPr="000A28F1">
        <w:rPr>
          <w:b w:val="0"/>
          <w:color w:val="auto"/>
          <w:szCs w:val="28"/>
        </w:rPr>
        <w:t>đã ký kết</w:t>
      </w:r>
      <w:r w:rsidR="00FB07BC" w:rsidRPr="000A28F1">
        <w:rPr>
          <w:b w:val="0"/>
          <w:color w:val="auto"/>
          <w:szCs w:val="28"/>
        </w:rPr>
        <w:t>.</w:t>
      </w:r>
    </w:p>
    <w:p w14:paraId="6173A728" w14:textId="1BD6D727" w:rsidR="00881975" w:rsidRPr="006D3DCC" w:rsidRDefault="00BD2ABD" w:rsidP="00A74E8F">
      <w:pPr>
        <w:pStyle w:val="Heading1"/>
        <w:numPr>
          <w:ilvl w:val="0"/>
          <w:numId w:val="0"/>
        </w:numPr>
        <w:tabs>
          <w:tab w:val="left" w:pos="993"/>
        </w:tabs>
        <w:spacing w:before="120" w:after="120" w:line="264" w:lineRule="auto"/>
        <w:ind w:firstLine="720"/>
        <w:jc w:val="both"/>
        <w:rPr>
          <w:color w:val="auto"/>
        </w:rPr>
      </w:pPr>
      <w:r w:rsidRPr="006D3DCC">
        <w:rPr>
          <w:color w:val="auto"/>
        </w:rPr>
        <w:t>Điều 1</w:t>
      </w:r>
      <w:r w:rsidR="00F115F2">
        <w:rPr>
          <w:color w:val="auto"/>
        </w:rPr>
        <w:t>3</w:t>
      </w:r>
      <w:r w:rsidRPr="006D3DCC">
        <w:rPr>
          <w:color w:val="auto"/>
        </w:rPr>
        <w:t xml:space="preserve">. Trách nhiệm các sở, ngành, địa phương </w:t>
      </w:r>
    </w:p>
    <w:p w14:paraId="2CE091AF" w14:textId="1ADD0AC8" w:rsidR="003833F4" w:rsidRPr="006D3DCC" w:rsidRDefault="005A1B49" w:rsidP="00A74E8F">
      <w:pPr>
        <w:pStyle w:val="Heading1"/>
        <w:numPr>
          <w:ilvl w:val="0"/>
          <w:numId w:val="0"/>
        </w:numPr>
        <w:tabs>
          <w:tab w:val="left" w:pos="993"/>
        </w:tabs>
        <w:spacing w:before="120" w:after="120" w:line="264" w:lineRule="auto"/>
        <w:ind w:firstLine="720"/>
        <w:jc w:val="both"/>
        <w:rPr>
          <w:color w:val="auto"/>
        </w:rPr>
      </w:pPr>
      <w:r>
        <w:rPr>
          <w:color w:val="auto"/>
        </w:rPr>
        <w:t>1.</w:t>
      </w:r>
      <w:r w:rsidR="00BD2ABD" w:rsidRPr="006D3DCC">
        <w:rPr>
          <w:color w:val="auto"/>
        </w:rPr>
        <w:t xml:space="preserve"> Sở Công Thương </w:t>
      </w:r>
    </w:p>
    <w:p w14:paraId="7882D694" w14:textId="25E07730" w:rsidR="003833F4" w:rsidRPr="006D3DCC" w:rsidRDefault="00BD2ABD" w:rsidP="00A74E8F">
      <w:pPr>
        <w:numPr>
          <w:ilvl w:val="0"/>
          <w:numId w:val="32"/>
        </w:numPr>
        <w:tabs>
          <w:tab w:val="left" w:pos="993"/>
        </w:tabs>
        <w:spacing w:before="120" w:after="120" w:line="264" w:lineRule="auto"/>
        <w:ind w:left="0" w:firstLine="720"/>
        <w:rPr>
          <w:color w:val="auto"/>
        </w:rPr>
      </w:pPr>
      <w:r w:rsidRPr="006D3DCC">
        <w:rPr>
          <w:color w:val="auto"/>
        </w:rPr>
        <w:t xml:space="preserve">Chủ trì, phối hợp với các sở, ngành, </w:t>
      </w:r>
      <w:r w:rsidR="00DD017C" w:rsidRPr="00D840D0">
        <w:rPr>
          <w:spacing w:val="-2"/>
          <w:szCs w:val="28"/>
          <w:lang w:val="nb-NO"/>
        </w:rPr>
        <w:t>Uỷ ban nhân dân</w:t>
      </w:r>
      <w:r w:rsidRPr="006D3DCC">
        <w:rPr>
          <w:color w:val="auto"/>
        </w:rPr>
        <w:t xml:space="preserve"> các </w:t>
      </w:r>
      <w:r w:rsidR="0021310C" w:rsidRPr="006D3DCC">
        <w:rPr>
          <w:color w:val="auto"/>
        </w:rPr>
        <w:t>xã, phường</w:t>
      </w:r>
      <w:r w:rsidRPr="006D3DCC">
        <w:rPr>
          <w:color w:val="auto"/>
        </w:rPr>
        <w:t xml:space="preserve"> tổ chức các hình thức tuyên truyền, phổ biến, hướng dẫn, tập huấn nội dung Nghị định số 60/2024/NĐ-CP ngày 05/6/2024 của Chính phủ về phát triển và quản lý chợ và các Tiêu chuẩn về chợ. </w:t>
      </w:r>
    </w:p>
    <w:p w14:paraId="4E6EDB2F" w14:textId="26D32B88" w:rsidR="003833F4" w:rsidRPr="006D3DCC" w:rsidRDefault="00230431" w:rsidP="00A74E8F">
      <w:pPr>
        <w:numPr>
          <w:ilvl w:val="0"/>
          <w:numId w:val="32"/>
        </w:numPr>
        <w:tabs>
          <w:tab w:val="left" w:pos="993"/>
        </w:tabs>
        <w:spacing w:before="120" w:after="120" w:line="264" w:lineRule="auto"/>
        <w:ind w:left="0" w:firstLine="720"/>
        <w:rPr>
          <w:color w:val="auto"/>
        </w:rPr>
      </w:pPr>
      <w:r>
        <w:rPr>
          <w:color w:val="auto"/>
        </w:rPr>
        <w:t>Xây dựng</w:t>
      </w:r>
      <w:r w:rsidR="00BD2ABD" w:rsidRPr="006D3DCC">
        <w:rPr>
          <w:color w:val="auto"/>
        </w:rPr>
        <w:t>, hướng dẫn, đôn đốc thực hiện Phương án phát triển chợ được tích hợp tại Quy hoạch tỉnh; Kế hoạch phát triển hệ thống chợ trên địa bàn tỉnh đến năm 2030; tổ chức thực hiện các cơ chế, chính sách về phát triển chợ</w:t>
      </w:r>
      <w:r w:rsidR="00DD017C">
        <w:rPr>
          <w:color w:val="auto"/>
        </w:rPr>
        <w:t>.</w:t>
      </w:r>
    </w:p>
    <w:p w14:paraId="0DDB77D0" w14:textId="77777777" w:rsidR="003833F4" w:rsidRPr="006D3DCC" w:rsidRDefault="00BD2ABD" w:rsidP="00A74E8F">
      <w:pPr>
        <w:numPr>
          <w:ilvl w:val="0"/>
          <w:numId w:val="32"/>
        </w:numPr>
        <w:tabs>
          <w:tab w:val="left" w:pos="993"/>
        </w:tabs>
        <w:spacing w:before="120" w:after="120" w:line="264" w:lineRule="auto"/>
        <w:ind w:left="0" w:firstLine="720"/>
        <w:rPr>
          <w:color w:val="auto"/>
        </w:rPr>
      </w:pPr>
      <w:r w:rsidRPr="006D3DCC">
        <w:rPr>
          <w:color w:val="auto"/>
        </w:rPr>
        <w:t xml:space="preserve">Tổ chức tập huấn, bồi dưỡng nghiệp vụ về phát triển và quản lý chợ theo hướng dẫn của Bộ Công Thương. </w:t>
      </w:r>
    </w:p>
    <w:p w14:paraId="379022F5" w14:textId="07677AA4" w:rsidR="003833F4" w:rsidRPr="006D3DCC" w:rsidRDefault="002748BB" w:rsidP="00A74E8F">
      <w:pPr>
        <w:numPr>
          <w:ilvl w:val="0"/>
          <w:numId w:val="32"/>
        </w:numPr>
        <w:tabs>
          <w:tab w:val="left" w:pos="993"/>
        </w:tabs>
        <w:spacing w:before="120" w:after="120" w:line="264" w:lineRule="auto"/>
        <w:ind w:left="0" w:firstLine="720"/>
        <w:rPr>
          <w:color w:val="auto"/>
        </w:rPr>
      </w:pPr>
      <w:r w:rsidRPr="006D3DCC">
        <w:rPr>
          <w:color w:val="auto"/>
          <w:szCs w:val="28"/>
        </w:rPr>
        <w:t>Chủ trì phối hợp với các Sở, ngành liên quan thanh tra, kiểm tra việc thực hiện các quy định của pháp luật, chính sách phát triển và quản lý chợ của Ủy ban nhân dân cấp xã, tổ chức quản lý chợ và thương nhân tại chợ</w:t>
      </w:r>
      <w:r w:rsidR="00BD2ABD" w:rsidRPr="006D3DCC">
        <w:rPr>
          <w:color w:val="auto"/>
        </w:rPr>
        <w:t xml:space="preserve">. </w:t>
      </w:r>
    </w:p>
    <w:p w14:paraId="2F99D3EB" w14:textId="577A2DFA" w:rsidR="00FB2128" w:rsidRPr="006D3DCC" w:rsidRDefault="00FB2128" w:rsidP="00A74E8F">
      <w:pPr>
        <w:numPr>
          <w:ilvl w:val="0"/>
          <w:numId w:val="32"/>
        </w:numPr>
        <w:tabs>
          <w:tab w:val="left" w:pos="993"/>
        </w:tabs>
        <w:spacing w:before="120" w:after="120" w:line="264" w:lineRule="auto"/>
        <w:ind w:left="0" w:firstLine="720"/>
        <w:rPr>
          <w:color w:val="auto"/>
          <w:spacing w:val="-2"/>
        </w:rPr>
      </w:pPr>
      <w:r w:rsidRPr="006D3DCC">
        <w:rPr>
          <w:color w:val="auto"/>
          <w:spacing w:val="-2"/>
        </w:rPr>
        <w:t>Chủ trì, phối hợp với Sở Tài chính</w:t>
      </w:r>
      <w:r w:rsidR="00BB4928" w:rsidRPr="006D3DCC">
        <w:rPr>
          <w:color w:val="auto"/>
          <w:spacing w:val="-2"/>
        </w:rPr>
        <w:t xml:space="preserve"> và các sở, ngành, đơn vị liên quan</w:t>
      </w:r>
      <w:r w:rsidRPr="006D3DCC">
        <w:rPr>
          <w:color w:val="auto"/>
          <w:spacing w:val="-2"/>
        </w:rPr>
        <w:t xml:space="preserve"> tham mưu </w:t>
      </w:r>
      <w:r w:rsidR="00DD017C" w:rsidRPr="00D840D0">
        <w:rPr>
          <w:spacing w:val="-2"/>
          <w:szCs w:val="28"/>
          <w:lang w:val="nb-NO"/>
        </w:rPr>
        <w:t>Uỷ ban nhân dân</w:t>
      </w:r>
      <w:r w:rsidRPr="006D3DCC">
        <w:rPr>
          <w:color w:val="auto"/>
          <w:spacing w:val="-2"/>
        </w:rPr>
        <w:t xml:space="preserve"> tỉnh ban hành </w:t>
      </w:r>
      <w:r w:rsidR="00BB4928" w:rsidRPr="006D3DCC">
        <w:rPr>
          <w:color w:val="auto"/>
          <w:szCs w:val="28"/>
        </w:rPr>
        <w:t>quy định đặc điểm kinh tế - kỹ thuật đối với dịch vụ sử dụng diện tích bán hàng tại chợ được đầu tư từ nguồn vốn nhà nước trên địa bàn tỉnh Tuyên Quang.</w:t>
      </w:r>
      <w:r w:rsidRPr="006D3DCC">
        <w:rPr>
          <w:color w:val="auto"/>
          <w:spacing w:val="-2"/>
        </w:rPr>
        <w:t xml:space="preserve"> </w:t>
      </w:r>
    </w:p>
    <w:p w14:paraId="3B6399B7" w14:textId="0542C3E3" w:rsidR="004E5DA7" w:rsidRPr="006D3DCC" w:rsidRDefault="004E5DA7" w:rsidP="00A74E8F">
      <w:pPr>
        <w:numPr>
          <w:ilvl w:val="0"/>
          <w:numId w:val="32"/>
        </w:numPr>
        <w:tabs>
          <w:tab w:val="left" w:pos="993"/>
        </w:tabs>
        <w:spacing w:before="120" w:after="120" w:line="264" w:lineRule="auto"/>
        <w:ind w:left="0" w:firstLine="720"/>
        <w:rPr>
          <w:color w:val="auto"/>
        </w:rPr>
      </w:pPr>
      <w:r w:rsidRPr="006D3DCC">
        <w:rPr>
          <w:color w:val="auto"/>
        </w:rPr>
        <w:lastRenderedPageBreak/>
        <w:t>Chỉ đạo Chi cục Quản lý thị trường kiểm tra, xử lý các hành vi buôn lậu, gian lận thương mại, buôn bán hàng cấm, hàng giả, hàng kém chất lượng, vi phạm các quy định về vệ sinh an toàn thực phẩm, môi trường, vi phạm về đo lường, chất lượng hàng hóa theo quy định</w:t>
      </w:r>
      <w:r w:rsidR="00DD017C">
        <w:rPr>
          <w:color w:val="auto"/>
        </w:rPr>
        <w:t>.</w:t>
      </w:r>
    </w:p>
    <w:p w14:paraId="770CD5EC" w14:textId="77777777" w:rsidR="003833F4" w:rsidRPr="006D3DCC" w:rsidRDefault="00BD2ABD" w:rsidP="00A74E8F">
      <w:pPr>
        <w:pStyle w:val="Heading1"/>
        <w:tabs>
          <w:tab w:val="left" w:pos="993"/>
        </w:tabs>
        <w:spacing w:before="120" w:after="120" w:line="264" w:lineRule="auto"/>
        <w:ind w:left="0" w:firstLine="720"/>
        <w:rPr>
          <w:color w:val="auto"/>
        </w:rPr>
      </w:pPr>
      <w:r w:rsidRPr="006D3DCC">
        <w:rPr>
          <w:color w:val="auto"/>
        </w:rPr>
        <w:t xml:space="preserve">Sở Tài chính </w:t>
      </w:r>
    </w:p>
    <w:p w14:paraId="4277B3C6" w14:textId="54C94D4C" w:rsidR="003833F4" w:rsidRPr="006D3DCC" w:rsidRDefault="00BD2ABD" w:rsidP="00A74E8F">
      <w:pPr>
        <w:numPr>
          <w:ilvl w:val="0"/>
          <w:numId w:val="33"/>
        </w:numPr>
        <w:tabs>
          <w:tab w:val="left" w:pos="993"/>
        </w:tabs>
        <w:spacing w:before="120" w:after="120" w:line="264" w:lineRule="auto"/>
        <w:ind w:firstLine="720"/>
        <w:rPr>
          <w:color w:val="auto"/>
        </w:rPr>
      </w:pPr>
      <w:r w:rsidRPr="006D3DCC">
        <w:rPr>
          <w:color w:val="auto"/>
        </w:rPr>
        <w:t xml:space="preserve">Thực hiện các nhiệm vụ theo phân cấp tại Điều </w:t>
      </w:r>
      <w:r w:rsidR="00BD6C32">
        <w:rPr>
          <w:color w:val="auto"/>
        </w:rPr>
        <w:t>5</w:t>
      </w:r>
      <w:r w:rsidR="00DD017C">
        <w:rPr>
          <w:color w:val="auto"/>
        </w:rPr>
        <w:t>.</w:t>
      </w:r>
      <w:r w:rsidRPr="006D3DCC">
        <w:rPr>
          <w:color w:val="auto"/>
        </w:rPr>
        <w:t xml:space="preserve"> </w:t>
      </w:r>
    </w:p>
    <w:p w14:paraId="4CCE3494" w14:textId="77777777" w:rsidR="002F18E8" w:rsidRPr="006D3DCC" w:rsidRDefault="00881975" w:rsidP="00A74E8F">
      <w:pPr>
        <w:pStyle w:val="ListParagraph"/>
        <w:numPr>
          <w:ilvl w:val="0"/>
          <w:numId w:val="33"/>
        </w:numPr>
        <w:tabs>
          <w:tab w:val="left" w:pos="993"/>
        </w:tabs>
        <w:spacing w:before="120" w:after="120" w:line="264" w:lineRule="auto"/>
        <w:ind w:firstLine="720"/>
        <w:rPr>
          <w:color w:val="auto"/>
        </w:rPr>
      </w:pPr>
      <w:r w:rsidRPr="006D3DCC">
        <w:rPr>
          <w:color w:val="auto"/>
        </w:rPr>
        <w:t xml:space="preserve">Chủ trì tham mưu, thực hiện hướng dẫn lựa chọn nhà đầu tư dự án đầu tư xây dựng chợ theo quy định của pháp luật có liên quan. </w:t>
      </w:r>
    </w:p>
    <w:p w14:paraId="05388248" w14:textId="1DC3F6D9" w:rsidR="00881975" w:rsidRPr="006D3DCC" w:rsidRDefault="002F18E8" w:rsidP="00A74E8F">
      <w:pPr>
        <w:pStyle w:val="ListParagraph"/>
        <w:numPr>
          <w:ilvl w:val="0"/>
          <w:numId w:val="33"/>
        </w:numPr>
        <w:tabs>
          <w:tab w:val="left" w:pos="993"/>
        </w:tabs>
        <w:spacing w:before="120" w:after="120" w:line="264" w:lineRule="auto"/>
        <w:ind w:firstLine="720"/>
        <w:rPr>
          <w:color w:val="auto"/>
        </w:rPr>
      </w:pPr>
      <w:r w:rsidRPr="006D3DCC">
        <w:rPr>
          <w:color w:val="auto"/>
          <w:szCs w:val="28"/>
        </w:rPr>
        <w:t>Chủ trì hướng dẫn, bố trí nguồn vốn ngân sách nhà nước hoặc vốn đầu tư phát triển chợ để đầu tư công các chợ trên địa bàn.</w:t>
      </w:r>
    </w:p>
    <w:p w14:paraId="63EAC558" w14:textId="73A6F002" w:rsidR="003833F4" w:rsidRPr="006D3DCC" w:rsidRDefault="00BD2ABD" w:rsidP="00A74E8F">
      <w:pPr>
        <w:numPr>
          <w:ilvl w:val="0"/>
          <w:numId w:val="33"/>
        </w:numPr>
        <w:tabs>
          <w:tab w:val="left" w:pos="993"/>
        </w:tabs>
        <w:spacing w:before="120" w:after="120" w:line="264" w:lineRule="auto"/>
        <w:ind w:firstLine="720"/>
        <w:rPr>
          <w:color w:val="auto"/>
        </w:rPr>
      </w:pPr>
      <w:r w:rsidRPr="006D3DCC">
        <w:rPr>
          <w:color w:val="auto"/>
        </w:rPr>
        <w:t xml:space="preserve">Hướng dẫn </w:t>
      </w:r>
      <w:r w:rsidR="00DD017C" w:rsidRPr="00D840D0">
        <w:rPr>
          <w:spacing w:val="-2"/>
          <w:szCs w:val="28"/>
          <w:lang w:val="nb-NO"/>
        </w:rPr>
        <w:t>Uỷ ban nhân dân</w:t>
      </w:r>
      <w:r w:rsidRPr="006D3DCC">
        <w:rPr>
          <w:color w:val="auto"/>
        </w:rPr>
        <w:t xml:space="preserve"> </w:t>
      </w:r>
      <w:r w:rsidR="00881975" w:rsidRPr="006D3DCC">
        <w:rPr>
          <w:color w:val="auto"/>
        </w:rPr>
        <w:t xml:space="preserve">các xã, phường </w:t>
      </w:r>
      <w:r w:rsidRPr="006D3DCC">
        <w:rPr>
          <w:color w:val="auto"/>
        </w:rPr>
        <w:t>áp dụng chế độ quản lý, tính hao mòn, trích khấu hao tài sản kết cấu hạ tầng chợ; chế độ kế toán tài sản kết cấu hạ tầng chợ trên địa bàn theo quy định và hướng dẫn của Bộ Tài chính</w:t>
      </w:r>
      <w:r w:rsidR="00DD017C">
        <w:rPr>
          <w:color w:val="auto"/>
        </w:rPr>
        <w:t>.</w:t>
      </w:r>
      <w:r w:rsidRPr="006D3DCC">
        <w:rPr>
          <w:color w:val="auto"/>
        </w:rPr>
        <w:t xml:space="preserve"> </w:t>
      </w:r>
    </w:p>
    <w:p w14:paraId="40A19BDB" w14:textId="0003B29E" w:rsidR="003833F4" w:rsidRPr="006D3DCC" w:rsidRDefault="00BD2ABD" w:rsidP="00A74E8F">
      <w:pPr>
        <w:numPr>
          <w:ilvl w:val="0"/>
          <w:numId w:val="33"/>
        </w:numPr>
        <w:tabs>
          <w:tab w:val="left" w:pos="993"/>
        </w:tabs>
        <w:spacing w:before="120" w:after="120" w:line="264" w:lineRule="auto"/>
        <w:ind w:firstLine="720"/>
        <w:rPr>
          <w:color w:val="auto"/>
        </w:rPr>
      </w:pPr>
      <w:r w:rsidRPr="006D3DCC">
        <w:rPr>
          <w:color w:val="auto"/>
        </w:rPr>
        <w:t>Căn cứ hướng dẫn của Bộ Tài chính, Sở Tài chính chủ trì, tham mưu UBND tỉnh thực hiện quản lý, sử dụng và khai thác tài sản kết cấu hạ tầng chợ do Nhà nước đầu tư, quản lý trên địa bàn tỉnh theo quy định tại Chương IV Nghị định số 60/2024/NĐ-CP ngày 05/6/2024 của Chính phủ</w:t>
      </w:r>
      <w:r w:rsidR="00DD017C">
        <w:rPr>
          <w:color w:val="auto"/>
        </w:rPr>
        <w:t>.</w:t>
      </w:r>
    </w:p>
    <w:p w14:paraId="12E50710" w14:textId="236E048C" w:rsidR="003833F4" w:rsidRPr="006D3DCC" w:rsidRDefault="00BD2ABD" w:rsidP="00A74E8F">
      <w:pPr>
        <w:numPr>
          <w:ilvl w:val="0"/>
          <w:numId w:val="33"/>
        </w:numPr>
        <w:tabs>
          <w:tab w:val="left" w:pos="993"/>
        </w:tabs>
        <w:spacing w:before="120" w:after="120" w:line="264" w:lineRule="auto"/>
        <w:ind w:firstLine="720"/>
        <w:rPr>
          <w:color w:val="auto"/>
        </w:rPr>
      </w:pPr>
      <w:r w:rsidRPr="006D3DCC">
        <w:rPr>
          <w:color w:val="auto"/>
        </w:rPr>
        <w:t>Chỉ đạo rà soát tài sản kết cấu hạ tầng chợ do Nhà nước đầu tư, quản lý; hướng dẫn báo cáo kê khai, cập nhật dữ liệu tài sản kết cấu hạ tầng chợ do Nhà nước đầu tư, quản lý trên địa bàn tỉnh tích hợp vào Cơ sở dữ liệu quốc gia về tài sản công</w:t>
      </w:r>
      <w:r w:rsidR="00DD017C">
        <w:rPr>
          <w:color w:val="auto"/>
        </w:rPr>
        <w:t>.</w:t>
      </w:r>
    </w:p>
    <w:p w14:paraId="774CB6DE" w14:textId="7D2FD61D" w:rsidR="00F03E83" w:rsidRPr="006D3DCC" w:rsidRDefault="00162084" w:rsidP="00A74E8F">
      <w:pPr>
        <w:numPr>
          <w:ilvl w:val="0"/>
          <w:numId w:val="33"/>
        </w:numPr>
        <w:tabs>
          <w:tab w:val="left" w:pos="993"/>
        </w:tabs>
        <w:spacing w:before="120" w:after="120" w:line="264" w:lineRule="auto"/>
        <w:ind w:firstLine="720"/>
        <w:rPr>
          <w:color w:val="auto"/>
        </w:rPr>
      </w:pPr>
      <w:r>
        <w:rPr>
          <w:color w:val="auto"/>
        </w:rPr>
        <w:t>Tổ chức thực hiện</w:t>
      </w:r>
      <w:r w:rsidR="00BD2ABD" w:rsidRPr="006D3DCC">
        <w:rPr>
          <w:color w:val="auto"/>
        </w:rPr>
        <w:t xml:space="preserve"> kiểm tra, thanh tra, giám sát việc thực hiện các quy định của pháp luật về tài sản kết cấu hạ tầng chợ. </w:t>
      </w:r>
    </w:p>
    <w:p w14:paraId="55105C7B" w14:textId="77777777" w:rsidR="003833F4" w:rsidRPr="006D3DCC" w:rsidRDefault="00BD2ABD" w:rsidP="00A74E8F">
      <w:pPr>
        <w:pStyle w:val="Heading1"/>
        <w:tabs>
          <w:tab w:val="left" w:pos="993"/>
        </w:tabs>
        <w:spacing w:before="120" w:after="120" w:line="264" w:lineRule="auto"/>
        <w:ind w:left="0" w:firstLine="720"/>
        <w:rPr>
          <w:color w:val="auto"/>
        </w:rPr>
      </w:pPr>
      <w:r w:rsidRPr="006D3DCC">
        <w:rPr>
          <w:color w:val="auto"/>
        </w:rPr>
        <w:t xml:space="preserve">Sở Xây dựng </w:t>
      </w:r>
    </w:p>
    <w:p w14:paraId="046D162E" w14:textId="594947C1" w:rsidR="001B5C00" w:rsidRPr="001B5C00" w:rsidRDefault="001B5C00" w:rsidP="001B5C00">
      <w:pPr>
        <w:tabs>
          <w:tab w:val="left" w:pos="993"/>
        </w:tabs>
        <w:spacing w:before="120" w:after="120" w:line="264" w:lineRule="auto"/>
        <w:ind w:left="0" w:firstLine="720"/>
        <w:rPr>
          <w:color w:val="auto"/>
        </w:rPr>
      </w:pPr>
      <w:r w:rsidRPr="001B5C00">
        <w:rPr>
          <w:color w:val="auto"/>
        </w:rPr>
        <w:t>a) Hướng dẫn áp dụng trên địa bàn tỉnh c</w:t>
      </w:r>
      <w:r>
        <w:rPr>
          <w:color w:val="auto"/>
        </w:rPr>
        <w:t xml:space="preserve">ác quy định, tiêu chuẩn, quy </w:t>
      </w:r>
      <w:r w:rsidRPr="001B5C00">
        <w:rPr>
          <w:color w:val="auto"/>
        </w:rPr>
        <w:t>chuẩn kỹ thuật, định mức kinh tế - kỹ thuật tron</w:t>
      </w:r>
      <w:r>
        <w:rPr>
          <w:color w:val="auto"/>
        </w:rPr>
        <w:t xml:space="preserve">g hoạt động xây dựng, quản lý, </w:t>
      </w:r>
      <w:r w:rsidRPr="001B5C00">
        <w:rPr>
          <w:color w:val="auto"/>
        </w:rPr>
        <w:t>bảo trì tài sản kết cấu hạ tầng chợ; hướng dẫn viẹ</w:t>
      </w:r>
      <w:r>
        <w:rPr>
          <w:color w:val="auto"/>
        </w:rPr>
        <w:t xml:space="preserve">̂c lập, thẩm định, phê duyệt </w:t>
      </w:r>
      <w:r w:rsidRPr="001B5C00">
        <w:rPr>
          <w:color w:val="auto"/>
        </w:rPr>
        <w:t>thiết kế, dự toán công trình chợ theo quy định của pháp luật về xây dựng.</w:t>
      </w:r>
    </w:p>
    <w:p w14:paraId="67F89A62" w14:textId="52086F75" w:rsidR="001B5C00" w:rsidRPr="001B5C00" w:rsidRDefault="001B5C00" w:rsidP="001B5C00">
      <w:pPr>
        <w:tabs>
          <w:tab w:val="left" w:pos="993"/>
        </w:tabs>
        <w:spacing w:before="120" w:after="120" w:line="264" w:lineRule="auto"/>
        <w:ind w:left="0" w:firstLine="720"/>
        <w:rPr>
          <w:color w:val="auto"/>
        </w:rPr>
      </w:pPr>
      <w:r w:rsidRPr="001B5C00">
        <w:rPr>
          <w:color w:val="auto"/>
        </w:rPr>
        <w:t>b) Tham gia ý kiến đối với quy hoạch, kế hoạ</w:t>
      </w:r>
      <w:r w:rsidR="00743D94">
        <w:rPr>
          <w:color w:val="auto"/>
        </w:rPr>
        <w:t xml:space="preserve">ch phát triển mạng lưới chợ </w:t>
      </w:r>
      <w:r w:rsidRPr="001B5C00">
        <w:rPr>
          <w:color w:val="auto"/>
        </w:rPr>
        <w:t>trên địa bàn tỉnh để bảo đảm phù hợp với quy h</w:t>
      </w:r>
      <w:r w:rsidR="00743D94">
        <w:rPr>
          <w:color w:val="auto"/>
        </w:rPr>
        <w:t xml:space="preserve">oạch xây dựng vùng, quy hoạch </w:t>
      </w:r>
      <w:r w:rsidRPr="001B5C00">
        <w:rPr>
          <w:color w:val="auto"/>
        </w:rPr>
        <w:t>đô thị, quy hoạch nông thôn và quy hoạch sử dụng đất.</w:t>
      </w:r>
    </w:p>
    <w:p w14:paraId="7EFE807D" w14:textId="0DE28382" w:rsidR="001B5C00" w:rsidRPr="001B5C00" w:rsidRDefault="001B5C00" w:rsidP="001B5C00">
      <w:pPr>
        <w:tabs>
          <w:tab w:val="left" w:pos="993"/>
        </w:tabs>
        <w:spacing w:before="120" w:after="120" w:line="264" w:lineRule="auto"/>
        <w:ind w:left="0" w:firstLine="720"/>
        <w:rPr>
          <w:color w:val="auto"/>
        </w:rPr>
      </w:pPr>
      <w:r w:rsidRPr="001B5C00">
        <w:rPr>
          <w:color w:val="auto"/>
        </w:rPr>
        <w:t>c) Hướng dẫn trình tự, thủ tục đầu tư x</w:t>
      </w:r>
      <w:r w:rsidR="00743D94">
        <w:rPr>
          <w:color w:val="auto"/>
        </w:rPr>
        <w:t xml:space="preserve">ây dựng mới, nâng cấp, cải tạo </w:t>
      </w:r>
      <w:r w:rsidRPr="001B5C00">
        <w:rPr>
          <w:color w:val="auto"/>
        </w:rPr>
        <w:t>chợ, bảo đảm việc triển khai tuân thủ quy định cu</w:t>
      </w:r>
      <w:r w:rsidR="00743D94">
        <w:rPr>
          <w:color w:val="auto"/>
        </w:rPr>
        <w:t xml:space="preserve">̉a pháp luật về quản lý dự án </w:t>
      </w:r>
      <w:r w:rsidRPr="001B5C00">
        <w:rPr>
          <w:color w:val="auto"/>
        </w:rPr>
        <w:t>đầu tư xây dựng, an toàn công trình, phòng cháy</w:t>
      </w:r>
      <w:r w:rsidR="00743D94">
        <w:rPr>
          <w:color w:val="auto"/>
        </w:rPr>
        <w:t xml:space="preserve"> chữa cháy, bảo vệ môi trường </w:t>
      </w:r>
      <w:r w:rsidRPr="001B5C00">
        <w:rPr>
          <w:color w:val="auto"/>
        </w:rPr>
        <w:t>và cảnh quan kiến trúc khu vực.</w:t>
      </w:r>
    </w:p>
    <w:p w14:paraId="04942A02" w14:textId="280393E1" w:rsidR="001B5C00" w:rsidRPr="001B5C00" w:rsidRDefault="001B5C00" w:rsidP="00A74E8F">
      <w:pPr>
        <w:tabs>
          <w:tab w:val="left" w:pos="993"/>
        </w:tabs>
        <w:spacing w:before="120" w:after="120" w:line="264" w:lineRule="auto"/>
        <w:ind w:left="0" w:firstLine="720"/>
        <w:rPr>
          <w:color w:val="auto"/>
        </w:rPr>
      </w:pPr>
      <w:r w:rsidRPr="001B5C00">
        <w:rPr>
          <w:iCs/>
          <w:szCs w:val="28"/>
        </w:rPr>
        <w:t xml:space="preserve">d) Tổ chức kiểm tra, giám sát việc thực hiện các hoạt động xây dựng, nâng cấp, cải tạo chợ trên địa bàn; kịp thời phát hiện, xử lý hoặc kiến nghị cơ quan có </w:t>
      </w:r>
      <w:r w:rsidRPr="001B5C00">
        <w:rPr>
          <w:iCs/>
          <w:szCs w:val="28"/>
        </w:rPr>
        <w:lastRenderedPageBreak/>
        <w:t>thẩm quyền xử lý các vi phạm về trật tự xây dựng, chất lượng công trình và việc chấp hành quy định về quản lý đầu tư xây dựng.</w:t>
      </w:r>
    </w:p>
    <w:p w14:paraId="429DAC8E" w14:textId="77777777" w:rsidR="003833F4" w:rsidRPr="006D3DCC" w:rsidRDefault="00BD2ABD" w:rsidP="00A74E8F">
      <w:pPr>
        <w:pStyle w:val="Heading1"/>
        <w:tabs>
          <w:tab w:val="left" w:pos="993"/>
        </w:tabs>
        <w:spacing w:before="120" w:after="120" w:line="264" w:lineRule="auto"/>
        <w:ind w:left="0" w:firstLine="720"/>
        <w:rPr>
          <w:color w:val="auto"/>
        </w:rPr>
      </w:pPr>
      <w:r w:rsidRPr="006D3DCC">
        <w:rPr>
          <w:color w:val="auto"/>
        </w:rPr>
        <w:t xml:space="preserve">Sở </w:t>
      </w:r>
      <w:r w:rsidR="003C1D8E" w:rsidRPr="006D3DCC">
        <w:rPr>
          <w:color w:val="auto"/>
        </w:rPr>
        <w:t>Nông nghiệp</w:t>
      </w:r>
      <w:r w:rsidRPr="006D3DCC">
        <w:rPr>
          <w:color w:val="auto"/>
        </w:rPr>
        <w:t xml:space="preserve"> và Môi trường </w:t>
      </w:r>
    </w:p>
    <w:p w14:paraId="35F19675" w14:textId="00FFBB0F" w:rsidR="003833F4" w:rsidRPr="006D3DCC" w:rsidRDefault="00BD2ABD" w:rsidP="00A74E8F">
      <w:pPr>
        <w:numPr>
          <w:ilvl w:val="0"/>
          <w:numId w:val="34"/>
        </w:numPr>
        <w:tabs>
          <w:tab w:val="left" w:pos="993"/>
        </w:tabs>
        <w:spacing w:before="120" w:after="120" w:line="264" w:lineRule="auto"/>
        <w:ind w:left="0" w:firstLine="720"/>
        <w:rPr>
          <w:color w:val="auto"/>
          <w:spacing w:val="-6"/>
        </w:rPr>
      </w:pPr>
      <w:r w:rsidRPr="006D3DCC">
        <w:rPr>
          <w:color w:val="auto"/>
          <w:spacing w:val="-6"/>
        </w:rPr>
        <w:t>Hướng dẫn các thủ tục giao đất, cho thuê đất chợ theo quy định hiện hành</w:t>
      </w:r>
      <w:r w:rsidR="00DD017C">
        <w:rPr>
          <w:color w:val="auto"/>
          <w:spacing w:val="-6"/>
        </w:rPr>
        <w:t>.</w:t>
      </w:r>
      <w:r w:rsidRPr="006D3DCC">
        <w:rPr>
          <w:color w:val="auto"/>
          <w:spacing w:val="-6"/>
        </w:rPr>
        <w:t xml:space="preserve"> </w:t>
      </w:r>
    </w:p>
    <w:p w14:paraId="1025DC4D" w14:textId="41E1B897" w:rsidR="003833F4" w:rsidRPr="006D3DCC" w:rsidRDefault="00BD2ABD" w:rsidP="00A74E8F">
      <w:pPr>
        <w:numPr>
          <w:ilvl w:val="0"/>
          <w:numId w:val="34"/>
        </w:numPr>
        <w:tabs>
          <w:tab w:val="left" w:pos="993"/>
        </w:tabs>
        <w:spacing w:before="120" w:after="120" w:line="264" w:lineRule="auto"/>
        <w:ind w:left="0" w:firstLine="720"/>
        <w:rPr>
          <w:color w:val="auto"/>
        </w:rPr>
      </w:pPr>
      <w:r w:rsidRPr="006D3DCC">
        <w:rPr>
          <w:color w:val="auto"/>
        </w:rPr>
        <w:t>Chủ trì hướng dẫn, kiểm tra, giám sát việc sử dụng đất chợ trên địa bàn tỉnh theo quy định</w:t>
      </w:r>
      <w:r w:rsidR="00DD017C">
        <w:rPr>
          <w:color w:val="auto"/>
        </w:rPr>
        <w:t>.</w:t>
      </w:r>
      <w:r w:rsidRPr="006D3DCC">
        <w:rPr>
          <w:color w:val="auto"/>
        </w:rPr>
        <w:t xml:space="preserve">  </w:t>
      </w:r>
    </w:p>
    <w:p w14:paraId="510053DF" w14:textId="77777777" w:rsidR="003833F4" w:rsidRPr="006D3DCC" w:rsidRDefault="00BD2ABD" w:rsidP="00A74E8F">
      <w:pPr>
        <w:pStyle w:val="Heading1"/>
        <w:tabs>
          <w:tab w:val="left" w:pos="993"/>
        </w:tabs>
        <w:spacing w:before="120" w:after="120" w:line="264" w:lineRule="auto"/>
        <w:ind w:left="0" w:firstLine="720"/>
        <w:rPr>
          <w:color w:val="auto"/>
        </w:rPr>
      </w:pPr>
      <w:r w:rsidRPr="006D3DCC">
        <w:rPr>
          <w:color w:val="auto"/>
        </w:rPr>
        <w:t xml:space="preserve">Công an tỉnh </w:t>
      </w:r>
    </w:p>
    <w:p w14:paraId="149E725F" w14:textId="62F0400F" w:rsidR="003833F4" w:rsidRPr="006D3DCC" w:rsidRDefault="00BD2ABD" w:rsidP="00A74E8F">
      <w:pPr>
        <w:numPr>
          <w:ilvl w:val="0"/>
          <w:numId w:val="35"/>
        </w:numPr>
        <w:tabs>
          <w:tab w:val="left" w:pos="993"/>
        </w:tabs>
        <w:spacing w:before="120" w:after="120" w:line="264" w:lineRule="auto"/>
        <w:ind w:firstLine="720"/>
        <w:rPr>
          <w:color w:val="auto"/>
        </w:rPr>
      </w:pPr>
      <w:r w:rsidRPr="006D3DCC">
        <w:rPr>
          <w:color w:val="auto"/>
        </w:rPr>
        <w:t>Chủ trì phối hợp với các sở, ngành, địa phương triển khai thực hiện các biện pháp bảo đảm an ninh, trật tự; tuần tra, kiểm soát trật tự an toàn giao thông</w:t>
      </w:r>
      <w:r w:rsidR="00DD017C">
        <w:rPr>
          <w:color w:val="auto"/>
        </w:rPr>
        <w:t>.</w:t>
      </w:r>
      <w:r w:rsidRPr="006D3DCC">
        <w:rPr>
          <w:color w:val="auto"/>
        </w:rPr>
        <w:t xml:space="preserve">  </w:t>
      </w:r>
    </w:p>
    <w:p w14:paraId="1D96709E" w14:textId="7BD2F60D" w:rsidR="003833F4" w:rsidRPr="006D3DCC" w:rsidRDefault="00BD2ABD" w:rsidP="00A74E8F">
      <w:pPr>
        <w:numPr>
          <w:ilvl w:val="0"/>
          <w:numId w:val="35"/>
        </w:numPr>
        <w:tabs>
          <w:tab w:val="left" w:pos="993"/>
        </w:tabs>
        <w:spacing w:before="120" w:after="120" w:line="264" w:lineRule="auto"/>
        <w:ind w:firstLine="720"/>
        <w:rPr>
          <w:color w:val="auto"/>
        </w:rPr>
      </w:pPr>
      <w:r w:rsidRPr="006D3DCC">
        <w:rPr>
          <w:color w:val="auto"/>
        </w:rPr>
        <w:t>Thực hiện công tác quản lý về phòng cháy, chữa cháy đối với chợ hạng 1 và hạng 2; kiểm tra, giám sát việc chấp hành pháp luật về phòng cháy, chữa cháy tại các chợ</w:t>
      </w:r>
      <w:r w:rsidR="00DD017C">
        <w:rPr>
          <w:color w:val="auto"/>
        </w:rPr>
        <w:t>.</w:t>
      </w:r>
      <w:r w:rsidRPr="006D3DCC">
        <w:rPr>
          <w:color w:val="auto"/>
        </w:rPr>
        <w:t xml:space="preserve">  </w:t>
      </w:r>
    </w:p>
    <w:p w14:paraId="700EE484" w14:textId="40658FAD" w:rsidR="003868F2" w:rsidRPr="00A97900" w:rsidRDefault="00BD2ABD" w:rsidP="00A97900">
      <w:pPr>
        <w:numPr>
          <w:ilvl w:val="0"/>
          <w:numId w:val="35"/>
        </w:numPr>
        <w:tabs>
          <w:tab w:val="left" w:pos="993"/>
        </w:tabs>
        <w:spacing w:before="120" w:after="120" w:line="264" w:lineRule="auto"/>
        <w:ind w:firstLine="720"/>
        <w:rPr>
          <w:color w:val="auto"/>
        </w:rPr>
      </w:pPr>
      <w:r w:rsidRPr="006D3DCC">
        <w:rPr>
          <w:color w:val="auto"/>
        </w:rPr>
        <w:t xml:space="preserve">Tuyên truyền, hướng dẫn người dân chấp hành nghiêm chỉnh các quy định của pháp luật, tích cực tố giác tội phạm, bảo đảm an ninh mạng, trật tự trong phạm vi chợ và khu vực xung quanh chợ. </w:t>
      </w:r>
    </w:p>
    <w:p w14:paraId="3D24E880" w14:textId="669D3D21" w:rsidR="003833F4" w:rsidRPr="006D3DCC" w:rsidRDefault="00A12646" w:rsidP="00A74E8F">
      <w:pPr>
        <w:pStyle w:val="Heading1"/>
        <w:tabs>
          <w:tab w:val="left" w:pos="993"/>
        </w:tabs>
        <w:spacing w:before="120" w:after="120" w:line="264" w:lineRule="auto"/>
        <w:ind w:left="0" w:firstLine="720"/>
        <w:rPr>
          <w:color w:val="auto"/>
        </w:rPr>
      </w:pPr>
      <w:r>
        <w:rPr>
          <w:color w:val="auto"/>
        </w:rPr>
        <w:t>Ủy</w:t>
      </w:r>
      <w:r w:rsidR="00BD2ABD" w:rsidRPr="006D3DCC">
        <w:rPr>
          <w:color w:val="auto"/>
        </w:rPr>
        <w:t xml:space="preserve"> ban nhân dân </w:t>
      </w:r>
      <w:r w:rsidR="0021310C" w:rsidRPr="006D3DCC">
        <w:rPr>
          <w:color w:val="auto"/>
        </w:rPr>
        <w:t xml:space="preserve">cấp </w:t>
      </w:r>
      <w:r w:rsidR="004E5DA7" w:rsidRPr="006D3DCC">
        <w:rPr>
          <w:color w:val="auto"/>
        </w:rPr>
        <w:t>xã</w:t>
      </w:r>
      <w:r w:rsidR="00BD2ABD" w:rsidRPr="006D3DCC">
        <w:rPr>
          <w:color w:val="auto"/>
        </w:rPr>
        <w:t xml:space="preserve"> </w:t>
      </w:r>
    </w:p>
    <w:p w14:paraId="4801A936" w14:textId="79180D23" w:rsidR="008C596C" w:rsidRPr="006D3DCC" w:rsidRDefault="008C596C" w:rsidP="00A74E8F">
      <w:pPr>
        <w:tabs>
          <w:tab w:val="left" w:pos="993"/>
        </w:tabs>
        <w:spacing w:before="120" w:after="120" w:line="264" w:lineRule="auto"/>
        <w:ind w:left="0" w:firstLine="720"/>
        <w:rPr>
          <w:color w:val="auto"/>
        </w:rPr>
      </w:pPr>
      <w:r w:rsidRPr="006D3DCC">
        <w:rPr>
          <w:color w:val="auto"/>
        </w:rPr>
        <w:t xml:space="preserve">a) </w:t>
      </w:r>
      <w:r w:rsidR="00BD2ABD" w:rsidRPr="006D3DCC">
        <w:rPr>
          <w:color w:val="auto"/>
        </w:rPr>
        <w:t xml:space="preserve">Thực hiện các nhiệm vụ theo quy định tại </w:t>
      </w:r>
      <w:r w:rsidR="009D6C4E">
        <w:rPr>
          <w:color w:val="auto"/>
        </w:rPr>
        <w:t>khoản</w:t>
      </w:r>
      <w:r w:rsidR="00462385" w:rsidRPr="006D3DCC">
        <w:rPr>
          <w:color w:val="auto"/>
        </w:rPr>
        <w:t xml:space="preserve"> 3 Điều </w:t>
      </w:r>
      <w:r w:rsidR="00244A37">
        <w:rPr>
          <w:color w:val="auto"/>
        </w:rPr>
        <w:t>4</w:t>
      </w:r>
      <w:r w:rsidR="00462385" w:rsidRPr="006D3DCC">
        <w:rPr>
          <w:color w:val="auto"/>
        </w:rPr>
        <w:t xml:space="preserve">, phân cấp tại Điều </w:t>
      </w:r>
      <w:r w:rsidR="009D6C4E">
        <w:rPr>
          <w:color w:val="auto"/>
        </w:rPr>
        <w:t>5, khoản</w:t>
      </w:r>
      <w:r w:rsidR="00462385" w:rsidRPr="006D3DCC">
        <w:rPr>
          <w:color w:val="auto"/>
        </w:rPr>
        <w:t xml:space="preserve"> 1</w:t>
      </w:r>
      <w:r w:rsidR="009D6C4E">
        <w:rPr>
          <w:color w:val="auto"/>
        </w:rPr>
        <w:t xml:space="preserve"> và khoản</w:t>
      </w:r>
      <w:r w:rsidR="00462385" w:rsidRPr="006D3DCC">
        <w:rPr>
          <w:color w:val="auto"/>
        </w:rPr>
        <w:t xml:space="preserve"> 3 Điều 8 của Quyết định này.</w:t>
      </w:r>
    </w:p>
    <w:p w14:paraId="4987267C" w14:textId="27606318" w:rsidR="008C596C" w:rsidRPr="006D3DCC" w:rsidRDefault="008C596C" w:rsidP="00A74E8F">
      <w:pPr>
        <w:tabs>
          <w:tab w:val="left" w:pos="993"/>
        </w:tabs>
        <w:spacing w:before="120" w:after="120" w:line="264" w:lineRule="auto"/>
        <w:ind w:left="0" w:firstLine="720"/>
        <w:rPr>
          <w:color w:val="auto"/>
        </w:rPr>
      </w:pPr>
      <w:r w:rsidRPr="006D3DCC">
        <w:rPr>
          <w:color w:val="auto"/>
        </w:rPr>
        <w:t xml:space="preserve">b) </w:t>
      </w:r>
      <w:r w:rsidR="007A3260">
        <w:rPr>
          <w:color w:val="auto"/>
        </w:rPr>
        <w:t>Thực hiện báo cáo kê khai</w:t>
      </w:r>
      <w:r w:rsidR="006B7865">
        <w:rPr>
          <w:color w:val="auto"/>
        </w:rPr>
        <w:t xml:space="preserve">, cập nhật dữ liệu về tài sản kết cấu hạ tầng chợ vào hệ thống Cơ sở dữ liệu về tài sản công theo quy định; </w:t>
      </w:r>
      <w:r w:rsidR="00BD2ABD" w:rsidRPr="006D3DCC">
        <w:rPr>
          <w:color w:val="auto"/>
        </w:rPr>
        <w:t>Chủ trì, rà soát tài sản kết cấu hạ tầng chợ do Nhà nước đầu tư, quản lý báo cáo</w:t>
      </w:r>
      <w:r w:rsidR="00600D47">
        <w:rPr>
          <w:color w:val="auto"/>
        </w:rPr>
        <w:t xml:space="preserve"> Sở Tài chính, Sở Công Thương.</w:t>
      </w:r>
    </w:p>
    <w:p w14:paraId="3ABFADFC" w14:textId="24D6A203" w:rsidR="008C596C" w:rsidRPr="006D3DCC" w:rsidRDefault="00600D47" w:rsidP="00A74E8F">
      <w:pPr>
        <w:tabs>
          <w:tab w:val="left" w:pos="993"/>
        </w:tabs>
        <w:spacing w:before="120" w:after="120" w:line="264" w:lineRule="auto"/>
        <w:ind w:left="0" w:firstLine="720"/>
        <w:rPr>
          <w:color w:val="auto"/>
        </w:rPr>
      </w:pPr>
      <w:r>
        <w:rPr>
          <w:color w:val="auto"/>
        </w:rPr>
        <w:t>c</w:t>
      </w:r>
      <w:r w:rsidR="008C596C" w:rsidRPr="006D3DCC">
        <w:rPr>
          <w:color w:val="auto"/>
        </w:rPr>
        <w:t xml:space="preserve">) </w:t>
      </w:r>
      <w:r w:rsidR="00BD2ABD" w:rsidRPr="006D3DCC">
        <w:rPr>
          <w:color w:val="auto"/>
        </w:rPr>
        <w:t>Thường xuyên kiểm tra, giám sát việc quản lý sử dụng đất chợ; chỉ đạo thực hiện công tác bảo vệ môi trường; chủ trì kiểm tra công tác vệ sinh mô</w:t>
      </w:r>
      <w:r>
        <w:rPr>
          <w:color w:val="auto"/>
        </w:rPr>
        <w:t>i trường tại chợ trên địa bàn.</w:t>
      </w:r>
    </w:p>
    <w:p w14:paraId="41BDB0E3" w14:textId="25083131" w:rsidR="008C596C" w:rsidRPr="006D3DCC" w:rsidRDefault="00600D47" w:rsidP="00A74E8F">
      <w:pPr>
        <w:tabs>
          <w:tab w:val="left" w:pos="993"/>
        </w:tabs>
        <w:spacing w:before="120" w:after="120" w:line="264" w:lineRule="auto"/>
        <w:ind w:left="0" w:firstLine="720"/>
        <w:rPr>
          <w:color w:val="auto"/>
        </w:rPr>
      </w:pPr>
      <w:r>
        <w:rPr>
          <w:color w:val="auto"/>
        </w:rPr>
        <w:t>d</w:t>
      </w:r>
      <w:r w:rsidR="008C596C" w:rsidRPr="006D3DCC">
        <w:rPr>
          <w:color w:val="auto"/>
        </w:rPr>
        <w:t xml:space="preserve">) </w:t>
      </w:r>
      <w:r w:rsidR="00BD2ABD" w:rsidRPr="006D3DCC">
        <w:rPr>
          <w:color w:val="auto"/>
        </w:rPr>
        <w:t>Tổ chức thực hiện, kiểm tra, thanh tra, giám sát việc thực hiện các quy định của pháp luật và chính sách về phát triển, quản lý chợ và giải quyết các vấn đề liên quan đến vướng mắc, khiếu nại, khiếu kiện, tranh chấp, xử lý các hành vi vi phạm pháp luật liên quan đến hoạt động kinh doanh của các chợ trên địa bàn theo phân cấp quản lý</w:t>
      </w:r>
      <w:r>
        <w:rPr>
          <w:color w:val="auto"/>
        </w:rPr>
        <w:t>.</w:t>
      </w:r>
      <w:r w:rsidR="00BD2ABD" w:rsidRPr="006D3DCC">
        <w:rPr>
          <w:color w:val="auto"/>
        </w:rPr>
        <w:t xml:space="preserve"> </w:t>
      </w:r>
    </w:p>
    <w:p w14:paraId="52271EAD" w14:textId="2856B76F" w:rsidR="003833F4" w:rsidRPr="006D3DCC" w:rsidRDefault="00600D47" w:rsidP="00A74E8F">
      <w:pPr>
        <w:tabs>
          <w:tab w:val="left" w:pos="993"/>
        </w:tabs>
        <w:spacing w:before="120" w:after="120" w:line="264" w:lineRule="auto"/>
        <w:ind w:left="0" w:firstLine="720"/>
        <w:rPr>
          <w:color w:val="auto"/>
        </w:rPr>
      </w:pPr>
      <w:r>
        <w:rPr>
          <w:color w:val="auto"/>
        </w:rPr>
        <w:t>e</w:t>
      </w:r>
      <w:r w:rsidR="008C596C" w:rsidRPr="006D3DCC">
        <w:rPr>
          <w:color w:val="auto"/>
        </w:rPr>
        <w:t xml:space="preserve">) </w:t>
      </w:r>
      <w:r w:rsidR="00BD2ABD" w:rsidRPr="006D3DCC">
        <w:rPr>
          <w:color w:val="auto"/>
        </w:rPr>
        <w:t xml:space="preserve">Rà soát, đề xuất điều chỉnh Phương án phát triển chợ theo kỳ điều chỉnh Quy hoạch tỉnh phù hợp với tình hình thực tiễn và sự phát triển kinh tế </w:t>
      </w:r>
      <w:r>
        <w:rPr>
          <w:color w:val="auto"/>
        </w:rPr>
        <w:t>- xã hội trong từng giai đoạn.</w:t>
      </w:r>
      <w:r w:rsidR="00E0377E">
        <w:rPr>
          <w:color w:val="auto"/>
        </w:rPr>
        <w:t>/.</w:t>
      </w:r>
    </w:p>
    <w:p w14:paraId="0D4E2660" w14:textId="77777777" w:rsidR="00462385" w:rsidRPr="006D3DCC" w:rsidRDefault="00462385" w:rsidP="00067EAC">
      <w:pPr>
        <w:spacing w:after="0" w:line="259" w:lineRule="auto"/>
        <w:ind w:left="0" w:right="147" w:firstLine="0"/>
        <w:rPr>
          <w:b/>
          <w:color w:val="auto"/>
          <w:sz w:val="26"/>
        </w:rPr>
      </w:pPr>
    </w:p>
    <w:p w14:paraId="0B16A660" w14:textId="77777777" w:rsidR="00A74E8F" w:rsidRPr="006D3DCC" w:rsidRDefault="00A74E8F" w:rsidP="00067EAC">
      <w:pPr>
        <w:spacing w:after="0" w:line="259" w:lineRule="auto"/>
        <w:ind w:left="0" w:right="147" w:firstLine="0"/>
        <w:rPr>
          <w:b/>
          <w:color w:val="auto"/>
          <w:sz w:val="26"/>
        </w:rPr>
      </w:pPr>
    </w:p>
    <w:p w14:paraId="40AE20D1" w14:textId="77777777" w:rsidR="00A74E8F" w:rsidRPr="006D3DCC" w:rsidRDefault="00A74E8F" w:rsidP="00067EAC">
      <w:pPr>
        <w:spacing w:after="0" w:line="259" w:lineRule="auto"/>
        <w:ind w:left="0" w:right="147" w:firstLine="0"/>
        <w:rPr>
          <w:b/>
          <w:color w:val="auto"/>
          <w:sz w:val="26"/>
        </w:rPr>
      </w:pPr>
    </w:p>
    <w:p w14:paraId="3C2C2862" w14:textId="4C75DF20" w:rsidR="003833F4" w:rsidRPr="006D3DCC" w:rsidRDefault="0021507B">
      <w:pPr>
        <w:spacing w:after="0" w:line="259" w:lineRule="auto"/>
        <w:ind w:left="145" w:right="147"/>
        <w:jc w:val="center"/>
        <w:rPr>
          <w:color w:val="auto"/>
        </w:rPr>
      </w:pPr>
      <w:r w:rsidRPr="006D3DCC">
        <w:rPr>
          <w:b/>
          <w:color w:val="auto"/>
          <w:sz w:val="26"/>
        </w:rPr>
        <w:lastRenderedPageBreak/>
        <w:t>P</w:t>
      </w:r>
      <w:r w:rsidR="00BD2ABD" w:rsidRPr="006D3DCC">
        <w:rPr>
          <w:b/>
          <w:color w:val="auto"/>
          <w:sz w:val="26"/>
        </w:rPr>
        <w:t>HỤ LỤC</w:t>
      </w:r>
    </w:p>
    <w:p w14:paraId="05161617" w14:textId="6E5690E1" w:rsidR="003833F4" w:rsidRPr="006D3DCC" w:rsidRDefault="00BD2ABD" w:rsidP="00A74E8F">
      <w:pPr>
        <w:rPr>
          <w:color w:val="auto"/>
        </w:rPr>
      </w:pPr>
      <w:r w:rsidRPr="006D3DCC">
        <w:rPr>
          <w:b/>
          <w:color w:val="auto"/>
          <w:sz w:val="26"/>
        </w:rPr>
        <w:t xml:space="preserve">NỘI QUY MẪU VỀ CHỢ ÁP DỤNG TRÊN ĐỊA BÀN TỈNH </w:t>
      </w:r>
      <w:r w:rsidR="00CA2690" w:rsidRPr="006D3DCC">
        <w:rPr>
          <w:b/>
          <w:color w:val="auto"/>
          <w:sz w:val="26"/>
        </w:rPr>
        <w:t xml:space="preserve">TUYÊN </w:t>
      </w:r>
      <w:r w:rsidR="00A74E8F" w:rsidRPr="006D3DCC">
        <w:rPr>
          <w:b/>
          <w:color w:val="auto"/>
          <w:sz w:val="26"/>
        </w:rPr>
        <w:t>Q</w:t>
      </w:r>
      <w:r w:rsidR="00CA2690" w:rsidRPr="006D3DCC">
        <w:rPr>
          <w:b/>
          <w:color w:val="auto"/>
          <w:sz w:val="26"/>
        </w:rPr>
        <w:t>UANG</w:t>
      </w:r>
      <w:r w:rsidRPr="006D3DCC">
        <w:rPr>
          <w:b/>
          <w:color w:val="auto"/>
          <w:sz w:val="26"/>
        </w:rPr>
        <w:t xml:space="preserve"> </w:t>
      </w:r>
    </w:p>
    <w:p w14:paraId="57BFB9A2" w14:textId="77777777" w:rsidR="00DD017C" w:rsidRPr="00DD017C" w:rsidRDefault="00BD2ABD" w:rsidP="0021310C">
      <w:pPr>
        <w:spacing w:after="0" w:line="288" w:lineRule="auto"/>
        <w:ind w:left="0" w:right="-2" w:firstLine="0"/>
        <w:jc w:val="center"/>
        <w:rPr>
          <w:i/>
          <w:color w:val="auto"/>
          <w:sz w:val="26"/>
          <w:szCs w:val="26"/>
        </w:rPr>
      </w:pPr>
      <w:r w:rsidRPr="006D3DCC">
        <w:rPr>
          <w:i/>
          <w:color w:val="auto"/>
          <w:sz w:val="26"/>
        </w:rPr>
        <w:t xml:space="preserve">(Kèm theo Quyết </w:t>
      </w:r>
      <w:r w:rsidRPr="00DD017C">
        <w:rPr>
          <w:i/>
          <w:color w:val="auto"/>
          <w:sz w:val="26"/>
          <w:szCs w:val="26"/>
        </w:rPr>
        <w:t>định số           /202</w:t>
      </w:r>
      <w:r w:rsidR="0035140B" w:rsidRPr="00DD017C">
        <w:rPr>
          <w:i/>
          <w:color w:val="auto"/>
          <w:sz w:val="26"/>
          <w:szCs w:val="26"/>
        </w:rPr>
        <w:t>5</w:t>
      </w:r>
      <w:r w:rsidRPr="00DD017C">
        <w:rPr>
          <w:i/>
          <w:color w:val="auto"/>
          <w:sz w:val="26"/>
          <w:szCs w:val="26"/>
        </w:rPr>
        <w:t>/QĐ-UBND ngày</w:t>
      </w:r>
      <w:r w:rsidR="0021310C" w:rsidRPr="00DD017C">
        <w:rPr>
          <w:i/>
          <w:color w:val="auto"/>
          <w:sz w:val="26"/>
          <w:szCs w:val="26"/>
        </w:rPr>
        <w:t xml:space="preserve">   </w:t>
      </w:r>
      <w:r w:rsidRPr="00DD017C">
        <w:rPr>
          <w:i/>
          <w:color w:val="auto"/>
          <w:sz w:val="26"/>
          <w:szCs w:val="26"/>
        </w:rPr>
        <w:t xml:space="preserve"> </w:t>
      </w:r>
      <w:r w:rsidR="0021310C" w:rsidRPr="00DD017C">
        <w:rPr>
          <w:i/>
          <w:color w:val="auto"/>
          <w:sz w:val="26"/>
          <w:szCs w:val="26"/>
        </w:rPr>
        <w:t>tháng     năm 2025 của</w:t>
      </w:r>
    </w:p>
    <w:p w14:paraId="3B5A25B4" w14:textId="6E1C88F9" w:rsidR="003833F4" w:rsidRPr="006D3DCC" w:rsidRDefault="0021310C" w:rsidP="0021310C">
      <w:pPr>
        <w:spacing w:after="0" w:line="288" w:lineRule="auto"/>
        <w:ind w:left="0" w:right="-2" w:firstLine="0"/>
        <w:jc w:val="center"/>
        <w:rPr>
          <w:color w:val="auto"/>
        </w:rPr>
      </w:pPr>
      <w:r w:rsidRPr="00DD017C">
        <w:rPr>
          <w:i/>
          <w:color w:val="auto"/>
          <w:sz w:val="26"/>
          <w:szCs w:val="26"/>
        </w:rPr>
        <w:t xml:space="preserve"> </w:t>
      </w:r>
      <w:r w:rsidR="00DD017C" w:rsidRPr="00DD017C">
        <w:rPr>
          <w:i/>
          <w:iCs/>
          <w:spacing w:val="-2"/>
          <w:sz w:val="26"/>
          <w:szCs w:val="26"/>
          <w:lang w:val="nb-NO"/>
        </w:rPr>
        <w:t xml:space="preserve">Uỷ ban nhân dân </w:t>
      </w:r>
      <w:r w:rsidRPr="00DD017C">
        <w:rPr>
          <w:i/>
          <w:iCs/>
          <w:color w:val="auto"/>
          <w:sz w:val="26"/>
          <w:szCs w:val="26"/>
        </w:rPr>
        <w:t>tỉnh</w:t>
      </w:r>
      <w:r w:rsidRPr="00DD017C">
        <w:rPr>
          <w:i/>
          <w:color w:val="auto"/>
          <w:sz w:val="26"/>
          <w:szCs w:val="26"/>
        </w:rPr>
        <w:t xml:space="preserve"> Tuyên</w:t>
      </w:r>
      <w:r w:rsidRPr="006D3DCC">
        <w:rPr>
          <w:i/>
          <w:color w:val="auto"/>
          <w:sz w:val="26"/>
        </w:rPr>
        <w:t xml:space="preserve"> Quang)</w:t>
      </w:r>
    </w:p>
    <w:p w14:paraId="0C6550D2" w14:textId="77777777" w:rsidR="003833F4" w:rsidRPr="006D3DCC" w:rsidRDefault="00BD2ABD">
      <w:pPr>
        <w:spacing w:after="0" w:line="259" w:lineRule="auto"/>
        <w:ind w:left="58" w:firstLine="0"/>
        <w:jc w:val="center"/>
        <w:rPr>
          <w:color w:val="auto"/>
        </w:rPr>
      </w:pPr>
      <w:r w:rsidRPr="006D3DCC">
        <w:rPr>
          <w:b/>
          <w:color w:val="auto"/>
          <w:sz w:val="26"/>
        </w:rPr>
        <w:t xml:space="preserve"> </w:t>
      </w:r>
    </w:p>
    <w:p w14:paraId="25DA4761" w14:textId="152F963B" w:rsidR="00F03E83" w:rsidRPr="006D3DCC" w:rsidRDefault="00BD2ABD">
      <w:pPr>
        <w:spacing w:after="105"/>
        <w:ind w:left="-15" w:right="5" w:firstLine="3181"/>
        <w:rPr>
          <w:color w:val="auto"/>
        </w:rPr>
      </w:pPr>
      <w:r w:rsidRPr="006D3DCC">
        <w:rPr>
          <w:b/>
          <w:color w:val="auto"/>
        </w:rPr>
        <w:t>NỘI QUY CHỢ...</w:t>
      </w:r>
      <w:r w:rsidRPr="006D3DCC">
        <w:rPr>
          <w:color w:val="auto"/>
        </w:rPr>
        <w:t xml:space="preserve"> (tên chợ)... </w:t>
      </w:r>
    </w:p>
    <w:p w14:paraId="5DA31785" w14:textId="77777777" w:rsidR="00BA4DB0" w:rsidRPr="006D3DCC" w:rsidRDefault="00BA4DB0">
      <w:pPr>
        <w:spacing w:after="105"/>
        <w:ind w:left="-15" w:right="5" w:firstLine="3181"/>
        <w:rPr>
          <w:color w:val="auto"/>
        </w:rPr>
      </w:pPr>
    </w:p>
    <w:p w14:paraId="41F12BD4" w14:textId="77777777" w:rsidR="003833F4" w:rsidRPr="006D3DCC" w:rsidRDefault="00BD2ABD" w:rsidP="00A74E8F">
      <w:pPr>
        <w:tabs>
          <w:tab w:val="left" w:pos="567"/>
          <w:tab w:val="left" w:pos="709"/>
          <w:tab w:val="left" w:pos="993"/>
        </w:tabs>
        <w:spacing w:before="120" w:after="120" w:line="264" w:lineRule="auto"/>
        <w:ind w:left="0" w:firstLine="720"/>
        <w:rPr>
          <w:color w:val="auto"/>
          <w:spacing w:val="-4"/>
        </w:rPr>
      </w:pPr>
      <w:r w:rsidRPr="006D3DCC">
        <w:rPr>
          <w:color w:val="auto"/>
          <w:spacing w:val="-4"/>
        </w:rPr>
        <w:t>Để đảm bảo hoạt động của chợ... (tên chợ)... an toàn - văn minh - hiệu quả, cán bộ, nhân viên quản lý chợ</w:t>
      </w:r>
      <w:r w:rsidRPr="006D3DCC">
        <w:rPr>
          <w:color w:val="auto"/>
          <w:spacing w:val="-4"/>
          <w:vertAlign w:val="superscript"/>
        </w:rPr>
        <w:t>(*)</w:t>
      </w:r>
      <w:r w:rsidRPr="006D3DCC">
        <w:rPr>
          <w:color w:val="auto"/>
          <w:spacing w:val="-4"/>
        </w:rPr>
        <w:t xml:space="preserve">, thương nhân và người đến mua, bán, giao dịch, tham quan, thi hành công vụ tại chợ phải nghiêm chỉnh thực hiện các quy định sau: </w:t>
      </w:r>
    </w:p>
    <w:p w14:paraId="5C2B4AD1" w14:textId="77777777" w:rsidR="003833F4" w:rsidRPr="006D3DCC" w:rsidRDefault="00BD2ABD" w:rsidP="00A74E8F">
      <w:pPr>
        <w:pStyle w:val="Heading1"/>
        <w:numPr>
          <w:ilvl w:val="0"/>
          <w:numId w:val="0"/>
        </w:numPr>
        <w:tabs>
          <w:tab w:val="left" w:pos="993"/>
        </w:tabs>
        <w:spacing w:before="120" w:after="120" w:line="264" w:lineRule="auto"/>
        <w:ind w:firstLine="720"/>
        <w:rPr>
          <w:color w:val="auto"/>
        </w:rPr>
      </w:pPr>
      <w:r w:rsidRPr="006D3DCC">
        <w:rPr>
          <w:color w:val="auto"/>
        </w:rPr>
        <w:t>Điều 1. Thời gian hoạt động của chợ</w:t>
      </w:r>
      <w:r w:rsidRPr="006D3DCC">
        <w:rPr>
          <w:b w:val="0"/>
          <w:color w:val="auto"/>
        </w:rPr>
        <w:t xml:space="preserve"> </w:t>
      </w:r>
    </w:p>
    <w:p w14:paraId="03E215DC" w14:textId="77777777" w:rsidR="003833F4" w:rsidRPr="006D3DCC" w:rsidRDefault="00BD2ABD" w:rsidP="00A74E8F">
      <w:pPr>
        <w:numPr>
          <w:ilvl w:val="0"/>
          <w:numId w:val="37"/>
        </w:numPr>
        <w:tabs>
          <w:tab w:val="left" w:pos="993"/>
        </w:tabs>
        <w:spacing w:before="120" w:after="120" w:line="264" w:lineRule="auto"/>
        <w:ind w:firstLine="720"/>
        <w:rPr>
          <w:color w:val="auto"/>
        </w:rPr>
      </w:pPr>
      <w:r w:rsidRPr="006D3DCC">
        <w:rPr>
          <w:color w:val="auto"/>
        </w:rPr>
        <w:t xml:space="preserve">Chợ mở cửa từ... giờ... phút đến... giờ... phút hàng ngày (ngày lễ, ngày Tết và các ngày nghỉ khác sẽ có thông báo riêng). </w:t>
      </w:r>
    </w:p>
    <w:p w14:paraId="136D5BE9" w14:textId="77777777" w:rsidR="003833F4" w:rsidRPr="006D3DCC" w:rsidRDefault="00BD2ABD" w:rsidP="00A74E8F">
      <w:pPr>
        <w:numPr>
          <w:ilvl w:val="0"/>
          <w:numId w:val="37"/>
        </w:numPr>
        <w:tabs>
          <w:tab w:val="left" w:pos="993"/>
        </w:tabs>
        <w:spacing w:before="120" w:after="120" w:line="264" w:lineRule="auto"/>
        <w:ind w:firstLine="720"/>
        <w:rPr>
          <w:color w:val="auto"/>
        </w:rPr>
      </w:pPr>
      <w:r w:rsidRPr="006D3DCC">
        <w:rPr>
          <w:color w:val="auto"/>
        </w:rPr>
        <w:t xml:space="preserve">Thời gian hoạt động của từng điểm kinh doanh (gồm quầy hàng, sạp hàng, cửa hàng, ki-ốt...) trong phạm vi chợ phải phù hợp với thời gian hoạt động chung của chợ. </w:t>
      </w:r>
    </w:p>
    <w:p w14:paraId="656BBBF4" w14:textId="77777777" w:rsidR="003833F4" w:rsidRPr="006D3DCC" w:rsidRDefault="00BD2ABD" w:rsidP="00A74E8F">
      <w:pPr>
        <w:numPr>
          <w:ilvl w:val="0"/>
          <w:numId w:val="37"/>
        </w:numPr>
        <w:tabs>
          <w:tab w:val="left" w:pos="993"/>
        </w:tabs>
        <w:spacing w:before="120" w:after="120" w:line="264" w:lineRule="auto"/>
        <w:ind w:firstLine="720"/>
        <w:rPr>
          <w:color w:val="auto"/>
        </w:rPr>
      </w:pPr>
      <w:r w:rsidRPr="006D3DCC">
        <w:rPr>
          <w:color w:val="auto"/>
        </w:rPr>
        <w:t xml:space="preserve">Ngoài giờ quy định trên, người không có nhiệm vụ, không được vào và ở lại trong chợ. Hộ kinh doanh nào có nhu cầu vào chợ phải được sự đồng ý của người phụ trách quản lý chợ và phải có sự giám sát của bảo vệ trong ca trực. </w:t>
      </w:r>
    </w:p>
    <w:p w14:paraId="71167653" w14:textId="77777777" w:rsidR="003833F4" w:rsidRPr="006D3DCC" w:rsidRDefault="00BD2ABD" w:rsidP="00A74E8F">
      <w:pPr>
        <w:pStyle w:val="Heading1"/>
        <w:numPr>
          <w:ilvl w:val="0"/>
          <w:numId w:val="0"/>
        </w:numPr>
        <w:tabs>
          <w:tab w:val="left" w:pos="993"/>
        </w:tabs>
        <w:spacing w:before="120" w:after="120" w:line="264" w:lineRule="auto"/>
        <w:ind w:firstLine="720"/>
        <w:rPr>
          <w:color w:val="auto"/>
        </w:rPr>
      </w:pPr>
      <w:r w:rsidRPr="006D3DCC">
        <w:rPr>
          <w:color w:val="auto"/>
        </w:rPr>
        <w:t xml:space="preserve">Điều 2. Quy định chung về hoạt động kinh doanh tại chợ </w:t>
      </w:r>
    </w:p>
    <w:p w14:paraId="05C64392" w14:textId="77777777" w:rsidR="003833F4" w:rsidRPr="006D3DCC" w:rsidRDefault="00BD2ABD" w:rsidP="00A74E8F">
      <w:pPr>
        <w:numPr>
          <w:ilvl w:val="0"/>
          <w:numId w:val="38"/>
        </w:numPr>
        <w:tabs>
          <w:tab w:val="left" w:pos="993"/>
        </w:tabs>
        <w:spacing w:before="120" w:after="120" w:line="264" w:lineRule="auto"/>
        <w:ind w:firstLine="720"/>
        <w:rPr>
          <w:color w:val="auto"/>
        </w:rPr>
      </w:pPr>
      <w:r w:rsidRPr="006D3DCC">
        <w:rPr>
          <w:color w:val="auto"/>
        </w:rPr>
        <w:t xml:space="preserve">Thương nhân kinh doanh tại chợ phải có giấy đăng ký kinh doanh theo quy định của pháp luật; thương nhân sử dụng điểm kinh doanh tại chợ thông qua việc ký kết hợp đồng sử dụng điểm kinh doanh hoặc thuê điểm kinh doanh. </w:t>
      </w:r>
    </w:p>
    <w:p w14:paraId="221ADD6E" w14:textId="77777777" w:rsidR="003833F4" w:rsidRPr="006D3DCC" w:rsidRDefault="00BD2ABD" w:rsidP="00A74E8F">
      <w:pPr>
        <w:numPr>
          <w:ilvl w:val="0"/>
          <w:numId w:val="38"/>
        </w:numPr>
        <w:tabs>
          <w:tab w:val="left" w:pos="993"/>
        </w:tabs>
        <w:spacing w:before="120" w:after="120" w:line="264" w:lineRule="auto"/>
        <w:ind w:firstLine="720"/>
        <w:rPr>
          <w:color w:val="auto"/>
        </w:rPr>
      </w:pPr>
      <w:r w:rsidRPr="006D3DCC">
        <w:rPr>
          <w:color w:val="auto"/>
        </w:rPr>
        <w:t>Người kinh doanh không thường xuyên</w:t>
      </w:r>
      <w:r w:rsidRPr="006D3DCC">
        <w:rPr>
          <w:color w:val="auto"/>
          <w:vertAlign w:val="superscript"/>
        </w:rPr>
        <w:footnoteReference w:id="1"/>
      </w:r>
      <w:r w:rsidRPr="006D3DCC">
        <w:rPr>
          <w:color w:val="auto"/>
        </w:rPr>
        <w:t xml:space="preserve"> (không đăng ký kinh doanh) được bố trí bán hàng trong chợ ở khu vực………và phải chấp hành Nội quy chợ và quy định pháp luật liên quan. </w:t>
      </w:r>
    </w:p>
    <w:p w14:paraId="7BAD90EF" w14:textId="77777777" w:rsidR="003833F4" w:rsidRPr="006D3DCC" w:rsidRDefault="00BD2ABD" w:rsidP="00A74E8F">
      <w:pPr>
        <w:numPr>
          <w:ilvl w:val="0"/>
          <w:numId w:val="38"/>
        </w:numPr>
        <w:tabs>
          <w:tab w:val="left" w:pos="993"/>
        </w:tabs>
        <w:spacing w:before="120" w:after="120" w:line="264" w:lineRule="auto"/>
        <w:ind w:firstLine="720"/>
        <w:rPr>
          <w:color w:val="auto"/>
        </w:rPr>
      </w:pPr>
      <w:r w:rsidRPr="006D3DCC">
        <w:rPr>
          <w:color w:val="auto"/>
        </w:rPr>
        <w:t xml:space="preserve">Nghiêm cấm tuyệt đối việc tự ý cơi nới, tự ý sử dụng điểm kinh doanh vào mục đích khác mục đích ghi trong hợp đồng, như làm nơi cư trú, ăn ở, sinh hoạt. Khi có nhu cầu cải tạo, sửa chữa, thay đổi, lắp đặt mới... phải được sự đồng ý bằng văn bản của tổ chức quản lý chợ. </w:t>
      </w:r>
    </w:p>
    <w:p w14:paraId="4C9E2812" w14:textId="77777777" w:rsidR="003833F4" w:rsidRPr="006D3DCC" w:rsidRDefault="00BD2ABD" w:rsidP="00A74E8F">
      <w:pPr>
        <w:numPr>
          <w:ilvl w:val="0"/>
          <w:numId w:val="38"/>
        </w:numPr>
        <w:tabs>
          <w:tab w:val="left" w:pos="993"/>
        </w:tabs>
        <w:spacing w:before="120" w:after="120" w:line="264" w:lineRule="auto"/>
        <w:ind w:firstLine="720"/>
        <w:rPr>
          <w:color w:val="auto"/>
        </w:rPr>
      </w:pPr>
      <w:r w:rsidRPr="006D3DCC">
        <w:rPr>
          <w:color w:val="auto"/>
        </w:rPr>
        <w:t xml:space="preserve">Việc thiết kế điểm kinh doanh (biển hiệu, quảng cáo…) phải thực hiện theo quy định của tổ chức quản lý chợ và không trái với các quy định của pháp luật. Không treo, móc, dán các loại pa nô, áp phích, bảng hiệu quảng cáo hàng </w:t>
      </w:r>
      <w:r w:rsidRPr="006D3DCC">
        <w:rPr>
          <w:color w:val="auto"/>
        </w:rPr>
        <w:lastRenderedPageBreak/>
        <w:t xml:space="preserve">hóa, dịch vụ cản trở tầm nhìn, lối đi trong chợ. Các quầy, sạp, ki ốt, cửa hàng phải có bảng ghi rõ tên, địa chỉ, số đăng ký kinh doanh của thương nhân theo mẫu thống nhất của tổ chức quản lý chợ. </w:t>
      </w:r>
    </w:p>
    <w:p w14:paraId="6A740F21" w14:textId="77777777" w:rsidR="003833F4" w:rsidRPr="006D3DCC" w:rsidRDefault="00BD2ABD" w:rsidP="00A74E8F">
      <w:pPr>
        <w:numPr>
          <w:ilvl w:val="0"/>
          <w:numId w:val="38"/>
        </w:numPr>
        <w:tabs>
          <w:tab w:val="left" w:pos="993"/>
        </w:tabs>
        <w:spacing w:before="120" w:after="120" w:line="264" w:lineRule="auto"/>
        <w:ind w:firstLine="720"/>
        <w:rPr>
          <w:color w:val="auto"/>
        </w:rPr>
      </w:pPr>
      <w:r w:rsidRPr="006D3DCC">
        <w:rPr>
          <w:color w:val="auto"/>
        </w:rPr>
        <w:t xml:space="preserve">Nghiêm cấm hoạt động ăn xin diễn ra trong chợ. </w:t>
      </w:r>
    </w:p>
    <w:p w14:paraId="017567F8" w14:textId="77777777" w:rsidR="003833F4" w:rsidRPr="006D3DCC" w:rsidRDefault="00BD2ABD" w:rsidP="00A74E8F">
      <w:pPr>
        <w:pStyle w:val="Heading1"/>
        <w:numPr>
          <w:ilvl w:val="0"/>
          <w:numId w:val="0"/>
        </w:numPr>
        <w:tabs>
          <w:tab w:val="left" w:pos="993"/>
        </w:tabs>
        <w:spacing w:before="120" w:after="120" w:line="264" w:lineRule="auto"/>
        <w:ind w:firstLine="720"/>
        <w:rPr>
          <w:color w:val="auto"/>
        </w:rPr>
      </w:pPr>
      <w:r w:rsidRPr="006D3DCC">
        <w:rPr>
          <w:color w:val="auto"/>
        </w:rPr>
        <w:t xml:space="preserve">Điều 3. Quyền và nghĩa vụ của thương nhân kinh doanh tại chợ </w:t>
      </w:r>
    </w:p>
    <w:p w14:paraId="102235B1"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1. Quyền của thương nhân kinh doanh tại chợ </w:t>
      </w:r>
    </w:p>
    <w:p w14:paraId="0B727B4E" w14:textId="77777777" w:rsidR="003833F4" w:rsidRPr="006D3DCC" w:rsidRDefault="00BD2ABD" w:rsidP="00A74E8F">
      <w:pPr>
        <w:numPr>
          <w:ilvl w:val="0"/>
          <w:numId w:val="39"/>
        </w:numPr>
        <w:tabs>
          <w:tab w:val="left" w:pos="993"/>
        </w:tabs>
        <w:spacing w:before="120" w:after="120" w:line="264" w:lineRule="auto"/>
        <w:ind w:firstLine="720"/>
        <w:rPr>
          <w:color w:val="auto"/>
        </w:rPr>
      </w:pPr>
      <w:r w:rsidRPr="006D3DCC">
        <w:rPr>
          <w:color w:val="auto"/>
        </w:rPr>
        <w:t xml:space="preserve">Thương nhân có hợp đồng sử dụng hoặc hợp đồng thuê điểm kinh doanh tại chợ được quyền hoạt động kinh doanh theo hợp đồng đã ký; </w:t>
      </w:r>
    </w:p>
    <w:p w14:paraId="41F12090" w14:textId="77777777" w:rsidR="003833F4" w:rsidRPr="006D3DCC" w:rsidRDefault="00BD2ABD" w:rsidP="00A74E8F">
      <w:pPr>
        <w:numPr>
          <w:ilvl w:val="0"/>
          <w:numId w:val="39"/>
        </w:numPr>
        <w:tabs>
          <w:tab w:val="left" w:pos="993"/>
        </w:tabs>
        <w:spacing w:before="120" w:after="120" w:line="264" w:lineRule="auto"/>
        <w:ind w:firstLine="720"/>
        <w:rPr>
          <w:color w:val="auto"/>
        </w:rPr>
      </w:pPr>
      <w:r w:rsidRPr="006D3DCC">
        <w:rPr>
          <w:color w:val="auto"/>
        </w:rPr>
        <w:t xml:space="preserve">Thương nhân được sang nhượng điểm kinh doanh hoặc cho thương nhân khác thuê lại điểm kinh doanh đang còn trong thời hạn hợp đồng khi được tổ chức quản lý chợ chấp thuận bằng văn bản; </w:t>
      </w:r>
    </w:p>
    <w:p w14:paraId="5A7AFF80" w14:textId="77777777" w:rsidR="003833F4" w:rsidRPr="006D3DCC" w:rsidRDefault="00BD2ABD" w:rsidP="00A74E8F">
      <w:pPr>
        <w:numPr>
          <w:ilvl w:val="0"/>
          <w:numId w:val="39"/>
        </w:numPr>
        <w:tabs>
          <w:tab w:val="left" w:pos="993"/>
        </w:tabs>
        <w:spacing w:before="120" w:after="120" w:line="264" w:lineRule="auto"/>
        <w:ind w:firstLine="720"/>
        <w:rPr>
          <w:color w:val="auto"/>
        </w:rPr>
      </w:pPr>
      <w:r w:rsidRPr="006D3DCC">
        <w:rPr>
          <w:color w:val="auto"/>
        </w:rPr>
        <w:t xml:space="preserve">Được bảo vệ mọi quyền lợi hợp pháp trong hoạt động kinh doanh tại chợ; được tham gia các tổ chức đoàn thể xã hội do tổ chức quản lý chợ tổ chức; được đề xuất ý kiến với tổ chức quản lý chợ về những biện pháp tổ chức và quản lý chợ; được khiếu nại, tố cáo những tổ chức, cá nhân có hành vi vi phạm pháp luật, vi phạm Nội quy chợ. </w:t>
      </w:r>
    </w:p>
    <w:p w14:paraId="3BA8C916"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2. Nghĩa vụ của thương nhân kinh doanh tại chợ </w:t>
      </w:r>
    </w:p>
    <w:p w14:paraId="553726EF" w14:textId="77777777" w:rsidR="003833F4" w:rsidRPr="006D3DCC" w:rsidRDefault="00BD2ABD" w:rsidP="00A74E8F">
      <w:pPr>
        <w:numPr>
          <w:ilvl w:val="0"/>
          <w:numId w:val="40"/>
        </w:numPr>
        <w:tabs>
          <w:tab w:val="left" w:pos="993"/>
        </w:tabs>
        <w:spacing w:before="120" w:after="120" w:line="264" w:lineRule="auto"/>
        <w:ind w:left="0" w:firstLine="720"/>
        <w:rPr>
          <w:color w:val="auto"/>
          <w:spacing w:val="-4"/>
        </w:rPr>
      </w:pPr>
      <w:r w:rsidRPr="006D3DCC">
        <w:rPr>
          <w:color w:val="auto"/>
          <w:spacing w:val="-4"/>
        </w:rPr>
        <w:t xml:space="preserve">Phải thực hiện theo Phương án bố trí, sắp xếp khu vực kinh doanh của tổ chức quản lý chợ; không bày hàng hóa, bao bì ra lối đi; không che chắn, gây cản trở việc lưu thông trong chợ; không bôi vẽ, kẻ bừa bãi... làm mất mỹ quan chợ; </w:t>
      </w:r>
    </w:p>
    <w:p w14:paraId="3FDD85C7" w14:textId="77777777" w:rsidR="003833F4" w:rsidRPr="006D3DCC" w:rsidRDefault="00BD2ABD" w:rsidP="00A74E8F">
      <w:pPr>
        <w:numPr>
          <w:ilvl w:val="0"/>
          <w:numId w:val="40"/>
        </w:numPr>
        <w:tabs>
          <w:tab w:val="left" w:pos="993"/>
        </w:tabs>
        <w:spacing w:before="120" w:after="120" w:line="264" w:lineRule="auto"/>
        <w:ind w:left="0" w:firstLine="720"/>
        <w:rPr>
          <w:color w:val="auto"/>
        </w:rPr>
      </w:pPr>
      <w:r w:rsidRPr="006D3DCC">
        <w:rPr>
          <w:color w:val="auto"/>
        </w:rPr>
        <w:t xml:space="preserve">Chấp hành các quy định của pháp luật và phải thực hiện Nội quy chợ và chịu sự quản lý của tổ chức quản lý chợ; </w:t>
      </w:r>
    </w:p>
    <w:p w14:paraId="3061ECCD" w14:textId="77777777" w:rsidR="003833F4" w:rsidRPr="006D3DCC" w:rsidRDefault="00BD2ABD" w:rsidP="00A74E8F">
      <w:pPr>
        <w:numPr>
          <w:ilvl w:val="0"/>
          <w:numId w:val="40"/>
        </w:numPr>
        <w:tabs>
          <w:tab w:val="left" w:pos="993"/>
        </w:tabs>
        <w:spacing w:before="120" w:after="120" w:line="264" w:lineRule="auto"/>
        <w:ind w:left="0" w:firstLine="720"/>
        <w:rPr>
          <w:color w:val="auto"/>
        </w:rPr>
      </w:pPr>
      <w:r w:rsidRPr="006D3DCC">
        <w:rPr>
          <w:color w:val="auto"/>
        </w:rPr>
        <w:t xml:space="preserve">Ngành nghề kinh doanh không thuộc ngành, nghề pháp luật cấm đầu tư kinh doanh và đáp ứng các điều kiện theo quy định của pháp luật đối với ngành, nghề đầu tư kinh doanh có điều kiện; </w:t>
      </w:r>
    </w:p>
    <w:p w14:paraId="37C62F38" w14:textId="77777777" w:rsidR="003833F4" w:rsidRPr="006D3DCC" w:rsidRDefault="00BD2ABD" w:rsidP="00A74E8F">
      <w:pPr>
        <w:numPr>
          <w:ilvl w:val="0"/>
          <w:numId w:val="40"/>
        </w:numPr>
        <w:tabs>
          <w:tab w:val="left" w:pos="993"/>
        </w:tabs>
        <w:spacing w:before="120" w:after="120" w:line="264" w:lineRule="auto"/>
        <w:ind w:left="0" w:firstLine="720"/>
        <w:rPr>
          <w:color w:val="auto"/>
        </w:rPr>
      </w:pPr>
      <w:r w:rsidRPr="006D3DCC">
        <w:rPr>
          <w:color w:val="auto"/>
        </w:rPr>
        <w:t xml:space="preserve">Chịu trách nhiệm về chất lượng, nguồn gốc xuất xứ của hàng hóa, dịch vụ bán ra. Trường hợp kinh doanh hàng đã qua sử dụng phải ghi rõ tình trạng chất lượng trên từng mặt hàng kinh doanh; </w:t>
      </w:r>
    </w:p>
    <w:p w14:paraId="41E37110" w14:textId="7007AD92" w:rsidR="003833F4" w:rsidRPr="00763C02" w:rsidRDefault="00BD2ABD" w:rsidP="00773499">
      <w:pPr>
        <w:numPr>
          <w:ilvl w:val="0"/>
          <w:numId w:val="40"/>
        </w:numPr>
        <w:tabs>
          <w:tab w:val="left" w:pos="993"/>
        </w:tabs>
        <w:spacing w:before="120" w:after="120" w:line="264" w:lineRule="auto"/>
        <w:ind w:left="0" w:firstLine="720"/>
        <w:rPr>
          <w:color w:val="auto"/>
          <w:spacing w:val="4"/>
        </w:rPr>
      </w:pPr>
      <w:r w:rsidRPr="00763C02">
        <w:rPr>
          <w:color w:val="auto"/>
          <w:spacing w:val="4"/>
        </w:rPr>
        <w:t xml:space="preserve">Nộp đầy đủ, đúng hạn tiền sử dụng điểm kinh doanh, tiền điện, nước, cũng như thực hiện các nghĩa vụ khác theo hợp đồng đã ký và quy định của pháp luật; </w:t>
      </w:r>
    </w:p>
    <w:p w14:paraId="4D753F04" w14:textId="77777777" w:rsidR="003833F4" w:rsidRPr="006D3DCC" w:rsidRDefault="00BD2ABD" w:rsidP="00A74E8F">
      <w:pPr>
        <w:numPr>
          <w:ilvl w:val="0"/>
          <w:numId w:val="40"/>
        </w:numPr>
        <w:tabs>
          <w:tab w:val="left" w:pos="993"/>
        </w:tabs>
        <w:spacing w:before="120" w:after="120" w:line="264" w:lineRule="auto"/>
        <w:ind w:left="0" w:firstLine="720"/>
        <w:rPr>
          <w:color w:val="auto"/>
        </w:rPr>
      </w:pPr>
      <w:r w:rsidRPr="006D3DCC">
        <w:rPr>
          <w:color w:val="auto"/>
        </w:rPr>
        <w:t xml:space="preserve">Khi tạm nghỉ kinh doanh phải thông báo cho đơn vị quản lý - khai thác chợ và niêm yết thời gian tạm nghỉ tại điểm kinh doanh. Nếu nghỉ kinh doanh từ... ( )... ngày trở lên, hoặc chấm dứt kinh doanh phải có đơn gửi đơn vị quản lý - khai thác chợ và cơ quan thuế ít nhất trước ...( )... ngày (hay từ ngày.... đến </w:t>
      </w:r>
      <w:r w:rsidRPr="006D3DCC">
        <w:rPr>
          <w:color w:val="auto"/>
        </w:rPr>
        <w:lastRenderedPageBreak/>
        <w:t xml:space="preserve">ngày... đầu tháng), đồng thời phải thanh toán các khoản thuế, tiền sử dụng điểm kinh doanh trước khi xác nhận đơn xin nghỉ kinh doanh. </w:t>
      </w:r>
    </w:p>
    <w:p w14:paraId="25FF4BE1"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3. Người kinh doanh không thường xuyên tại chợ có trách nhiệm: </w:t>
      </w:r>
    </w:p>
    <w:p w14:paraId="4E0EBEE5" w14:textId="77777777" w:rsidR="003833F4" w:rsidRPr="006D3DCC" w:rsidRDefault="00BD2ABD" w:rsidP="00A74E8F">
      <w:pPr>
        <w:numPr>
          <w:ilvl w:val="0"/>
          <w:numId w:val="41"/>
        </w:numPr>
        <w:tabs>
          <w:tab w:val="left" w:pos="993"/>
        </w:tabs>
        <w:spacing w:before="120" w:after="120" w:line="264" w:lineRule="auto"/>
        <w:ind w:left="0" w:firstLine="720"/>
        <w:rPr>
          <w:color w:val="auto"/>
        </w:rPr>
      </w:pPr>
      <w:r w:rsidRPr="006D3DCC">
        <w:rPr>
          <w:color w:val="auto"/>
        </w:rPr>
        <w:t xml:space="preserve">Ngồi đúng vị trí, khu vực do tổ chức quản lý chợ sắp xếp; không được tự ý vận chuyển vật liệu, dựng lều quán, che phên, dựng cọc, căng dây; </w:t>
      </w:r>
    </w:p>
    <w:p w14:paraId="26BE2DF6" w14:textId="77777777" w:rsidR="003833F4" w:rsidRPr="006D3DCC" w:rsidRDefault="00BD2ABD" w:rsidP="00A74E8F">
      <w:pPr>
        <w:numPr>
          <w:ilvl w:val="0"/>
          <w:numId w:val="41"/>
        </w:numPr>
        <w:tabs>
          <w:tab w:val="left" w:pos="993"/>
        </w:tabs>
        <w:spacing w:before="120" w:after="120" w:line="264" w:lineRule="auto"/>
        <w:ind w:left="0" w:firstLine="720"/>
        <w:rPr>
          <w:color w:val="auto"/>
          <w:spacing w:val="-6"/>
        </w:rPr>
      </w:pPr>
      <w:r w:rsidRPr="006D3DCC">
        <w:rPr>
          <w:color w:val="auto"/>
          <w:spacing w:val="-6"/>
        </w:rPr>
        <w:t xml:space="preserve">Bảo đảm an toàn, đo lường, số lượng, khối lượng, chất lượng, công dụng của sản phẩm, hàng hóa, dịch vụ mà mình bán, cung cấp cho người tiêu dùng; </w:t>
      </w:r>
    </w:p>
    <w:p w14:paraId="68F5F6E1" w14:textId="77777777" w:rsidR="003833F4" w:rsidRPr="006D3DCC" w:rsidRDefault="00BD2ABD" w:rsidP="00A74E8F">
      <w:pPr>
        <w:numPr>
          <w:ilvl w:val="0"/>
          <w:numId w:val="41"/>
        </w:numPr>
        <w:tabs>
          <w:tab w:val="left" w:pos="993"/>
        </w:tabs>
        <w:spacing w:before="120" w:after="120" w:line="264" w:lineRule="auto"/>
        <w:ind w:left="0" w:firstLine="720"/>
        <w:rPr>
          <w:color w:val="auto"/>
        </w:rPr>
      </w:pPr>
      <w:r w:rsidRPr="006D3DCC">
        <w:rPr>
          <w:color w:val="auto"/>
        </w:rPr>
        <w:t xml:space="preserve">Không được bán, cung cấp cho người tiêu dùng các loại sản phẩm, hàng hóa, dịch vụ trái pháp luật, trái với thuần phong mỹ tục và đạo đức xã hội; </w:t>
      </w:r>
    </w:p>
    <w:p w14:paraId="3F0CFEA3" w14:textId="77777777" w:rsidR="003833F4" w:rsidRPr="006D3DCC" w:rsidRDefault="00BD2ABD" w:rsidP="00A74E8F">
      <w:pPr>
        <w:numPr>
          <w:ilvl w:val="0"/>
          <w:numId w:val="41"/>
        </w:numPr>
        <w:tabs>
          <w:tab w:val="left" w:pos="993"/>
        </w:tabs>
        <w:spacing w:before="120" w:after="120" w:line="264" w:lineRule="auto"/>
        <w:ind w:left="0" w:firstLine="720"/>
        <w:rPr>
          <w:color w:val="auto"/>
        </w:rPr>
      </w:pPr>
      <w:r w:rsidRPr="006D3DCC">
        <w:rPr>
          <w:color w:val="auto"/>
        </w:rPr>
        <w:t xml:space="preserve">Cung cấp chính xác, đầy đủ thông tin về sản phẩm, hàng hóa, dịch vụ mà mình bán, cung cấp cho người tiêu dùng; </w:t>
      </w:r>
    </w:p>
    <w:p w14:paraId="70919871" w14:textId="77777777" w:rsidR="003833F4" w:rsidRPr="006D3DCC" w:rsidRDefault="00BD2ABD" w:rsidP="00A74E8F">
      <w:pPr>
        <w:numPr>
          <w:ilvl w:val="0"/>
          <w:numId w:val="41"/>
        </w:numPr>
        <w:tabs>
          <w:tab w:val="left" w:pos="993"/>
        </w:tabs>
        <w:spacing w:before="120" w:after="120" w:line="264" w:lineRule="auto"/>
        <w:ind w:left="0" w:firstLine="720"/>
        <w:rPr>
          <w:color w:val="auto"/>
        </w:rPr>
      </w:pPr>
      <w:r w:rsidRPr="006D3DCC">
        <w:rPr>
          <w:color w:val="auto"/>
        </w:rPr>
        <w:t xml:space="preserve">Đổi hàng hóa cho người tiêu dùng hoặc trả lại tiền và nhận lại hàng hóa từ người tiêu dùng trong trường hợp hàng hóa do mình bán, cung cấp không bảo đảm an toàn, đo lường, số lượng, khối lượng, chất lượng, công dụng như thông tin mà mình cung cấp; </w:t>
      </w:r>
    </w:p>
    <w:p w14:paraId="1C92101A" w14:textId="77777777" w:rsidR="003833F4" w:rsidRPr="006D3DCC" w:rsidRDefault="00BD2ABD" w:rsidP="00A74E8F">
      <w:pPr>
        <w:numPr>
          <w:ilvl w:val="0"/>
          <w:numId w:val="41"/>
        </w:numPr>
        <w:tabs>
          <w:tab w:val="left" w:pos="993"/>
        </w:tabs>
        <w:spacing w:before="120" w:after="120" w:line="264" w:lineRule="auto"/>
        <w:ind w:left="0" w:firstLine="720"/>
        <w:rPr>
          <w:color w:val="auto"/>
        </w:rPr>
      </w:pPr>
      <w:r w:rsidRPr="006D3DCC">
        <w:rPr>
          <w:color w:val="auto"/>
        </w:rPr>
        <w:t xml:space="preserve">Chấp hành quyết định thu hồi sản phẩm, hàng hóa trong trường hợp sản phẩm, hàng hóa do mình bán, cung cấp thuộc diện phải thu hồi; chịu chi phí để tiêu hủy sản phẩm, hàng hóa trong trường hợp sản phẩm, hàng hóa phải tiêu hủy theo quyết định của cơ quan có thẩm quyền. </w:t>
      </w:r>
    </w:p>
    <w:p w14:paraId="2A808266" w14:textId="2F50C4C2" w:rsidR="003833F4" w:rsidRPr="006D3DCC" w:rsidRDefault="00BD2ABD" w:rsidP="00A74E8F">
      <w:pPr>
        <w:pStyle w:val="Heading1"/>
        <w:numPr>
          <w:ilvl w:val="0"/>
          <w:numId w:val="0"/>
        </w:numPr>
        <w:tabs>
          <w:tab w:val="left" w:pos="993"/>
        </w:tabs>
        <w:spacing w:before="120" w:after="120" w:line="264" w:lineRule="auto"/>
        <w:ind w:firstLine="720"/>
        <w:rPr>
          <w:color w:val="auto"/>
        </w:rPr>
      </w:pPr>
      <w:r w:rsidRPr="006D3DCC">
        <w:rPr>
          <w:color w:val="auto"/>
        </w:rPr>
        <w:t xml:space="preserve">Điều </w:t>
      </w:r>
      <w:r w:rsidR="00DF4F7A">
        <w:rPr>
          <w:color w:val="auto"/>
        </w:rPr>
        <w:t>4</w:t>
      </w:r>
      <w:r w:rsidRPr="006D3DCC">
        <w:rPr>
          <w:color w:val="auto"/>
        </w:rPr>
        <w:t xml:space="preserve">. Quy định về hàng hóa kinh doanh tại chợ </w:t>
      </w:r>
    </w:p>
    <w:p w14:paraId="1F174B70" w14:textId="77777777" w:rsidR="003833F4" w:rsidRPr="006D3DCC" w:rsidRDefault="00BD2ABD" w:rsidP="00A74E8F">
      <w:pPr>
        <w:numPr>
          <w:ilvl w:val="0"/>
          <w:numId w:val="42"/>
        </w:numPr>
        <w:tabs>
          <w:tab w:val="left" w:pos="993"/>
        </w:tabs>
        <w:spacing w:before="120" w:after="120" w:line="264" w:lineRule="auto"/>
        <w:ind w:firstLine="720"/>
        <w:rPr>
          <w:color w:val="auto"/>
        </w:rPr>
      </w:pPr>
      <w:r w:rsidRPr="006D3DCC">
        <w:rPr>
          <w:color w:val="auto"/>
        </w:rPr>
        <w:t xml:space="preserve">Hàng hóa, dịch vụ của thương nhân kinh doanh tại chợ (kể cả mang vào chợ, sử dụng, cất trữ tại chợ) không thuộc trường hợp pháp luật cấm kinh doanh và đáp ứng các điều kiện theo quy định của pháp luật đối với hàng hóa, dịch vụ hạn chế kinh doanh, kinh doanh có điều kiện. </w:t>
      </w:r>
    </w:p>
    <w:p w14:paraId="5BB5CCFF" w14:textId="77777777" w:rsidR="003833F4" w:rsidRPr="006D3DCC" w:rsidRDefault="00BD2ABD" w:rsidP="00A74E8F">
      <w:pPr>
        <w:numPr>
          <w:ilvl w:val="0"/>
          <w:numId w:val="42"/>
        </w:numPr>
        <w:tabs>
          <w:tab w:val="left" w:pos="993"/>
        </w:tabs>
        <w:spacing w:before="120" w:after="120" w:line="264" w:lineRule="auto"/>
        <w:ind w:firstLine="720"/>
        <w:rPr>
          <w:color w:val="auto"/>
        </w:rPr>
      </w:pPr>
      <w:r w:rsidRPr="006D3DCC">
        <w:rPr>
          <w:color w:val="auto"/>
        </w:rPr>
        <w:t xml:space="preserve">Hàng hóa kinh doanh phải đảm bảo chất lượng, nguồn gốc xuất xứ rõ ràng; không kinh doanh hàng giả, hàng nhập lậu, hàng nhái, hàng hóa không rõ nguồn gốc, quá hạn sử dụng hoặc hàng kém chất lượng... </w:t>
      </w:r>
    </w:p>
    <w:p w14:paraId="68862D26" w14:textId="3409A5A7" w:rsidR="003833F4" w:rsidRPr="006D3DCC" w:rsidRDefault="00BD2ABD" w:rsidP="00A74E8F">
      <w:pPr>
        <w:pStyle w:val="Heading1"/>
        <w:numPr>
          <w:ilvl w:val="0"/>
          <w:numId w:val="0"/>
        </w:numPr>
        <w:tabs>
          <w:tab w:val="left" w:pos="993"/>
        </w:tabs>
        <w:spacing w:before="120" w:after="120" w:line="264" w:lineRule="auto"/>
        <w:ind w:firstLine="720"/>
        <w:rPr>
          <w:color w:val="auto"/>
        </w:rPr>
      </w:pPr>
      <w:r w:rsidRPr="006D3DCC">
        <w:rPr>
          <w:color w:val="auto"/>
        </w:rPr>
        <w:t xml:space="preserve">Điều </w:t>
      </w:r>
      <w:r w:rsidR="00DF4F7A">
        <w:rPr>
          <w:color w:val="auto"/>
        </w:rPr>
        <w:t>5</w:t>
      </w:r>
      <w:r w:rsidRPr="006D3DCC">
        <w:rPr>
          <w:color w:val="auto"/>
        </w:rPr>
        <w:t xml:space="preserve">. Quy định về vệ sinh môi trường và an toàn thực phẩm </w:t>
      </w:r>
    </w:p>
    <w:p w14:paraId="7E7EF4D3" w14:textId="6E5A09DF" w:rsidR="003833F4" w:rsidRPr="006D3DCC" w:rsidRDefault="00BD2ABD" w:rsidP="00A74E8F">
      <w:pPr>
        <w:numPr>
          <w:ilvl w:val="0"/>
          <w:numId w:val="43"/>
        </w:numPr>
        <w:tabs>
          <w:tab w:val="left" w:pos="993"/>
        </w:tabs>
        <w:spacing w:before="120" w:after="120" w:line="264" w:lineRule="auto"/>
        <w:ind w:firstLine="720"/>
        <w:rPr>
          <w:color w:val="auto"/>
        </w:rPr>
      </w:pPr>
      <w:r w:rsidRPr="006D3DCC">
        <w:rPr>
          <w:color w:val="auto"/>
        </w:rPr>
        <w:t xml:space="preserve">Thương nhân, người kinh doanh không thường xuyên tại chợ phải giữ gìn sạch sẽ khu vực buôn bán của mình; hàng ngày trước khi nghỉ bán hàng phải quét dọn sạch sẽ khu vực kinh doanh và lối đi, không gian xung quanh quầy hàng của mình; tham gia tổng vệ sinh chung theo lịch do đơn vị quản lý, kinh doanh, khai thác chợ quy định. </w:t>
      </w:r>
    </w:p>
    <w:p w14:paraId="678343AD" w14:textId="77777777" w:rsidR="003833F4" w:rsidRPr="006D3DCC" w:rsidRDefault="00BD2ABD" w:rsidP="00A74E8F">
      <w:pPr>
        <w:numPr>
          <w:ilvl w:val="0"/>
          <w:numId w:val="43"/>
        </w:numPr>
        <w:tabs>
          <w:tab w:val="left" w:pos="993"/>
        </w:tabs>
        <w:spacing w:before="120" w:after="120" w:line="264" w:lineRule="auto"/>
        <w:ind w:firstLine="720"/>
        <w:rPr>
          <w:color w:val="auto"/>
          <w:spacing w:val="-2"/>
        </w:rPr>
      </w:pPr>
      <w:r w:rsidRPr="006D3DCC">
        <w:rPr>
          <w:color w:val="auto"/>
          <w:spacing w:val="-2"/>
        </w:rPr>
        <w:t xml:space="preserve">Từng điểm kinh doanh phải tự trang bị dụng cụ đựng rác riêng; rác thải phải được phân loại và bỏ vào các thùng rác có nắp đậy hoặc bỏ đúng nơi thu gom, lưu chứa rác thải tạm thời ngay sau khi họp chợ. Tuyệt đối, không xả rác, nước </w:t>
      </w:r>
      <w:r w:rsidRPr="006D3DCC">
        <w:rPr>
          <w:color w:val="auto"/>
          <w:spacing w:val="-2"/>
        </w:rPr>
        <w:lastRenderedPageBreak/>
        <w:t xml:space="preserve">thải, xác động vật chết, thức ăn ôi thiu bừa bãi ra lối đi chung hoặc các khu vực khác trong chợ. </w:t>
      </w:r>
    </w:p>
    <w:p w14:paraId="31C83BF5" w14:textId="77777777" w:rsidR="003833F4" w:rsidRPr="006D3DCC" w:rsidRDefault="00BD2ABD" w:rsidP="00A74E8F">
      <w:pPr>
        <w:numPr>
          <w:ilvl w:val="0"/>
          <w:numId w:val="43"/>
        </w:numPr>
        <w:tabs>
          <w:tab w:val="left" w:pos="993"/>
        </w:tabs>
        <w:spacing w:before="120" w:after="120" w:line="264" w:lineRule="auto"/>
        <w:ind w:firstLine="720"/>
        <w:rPr>
          <w:color w:val="auto"/>
        </w:rPr>
      </w:pPr>
      <w:r w:rsidRPr="006D3DCC">
        <w:rPr>
          <w:color w:val="auto"/>
        </w:rPr>
        <w:t xml:space="preserve">Nước thải từ hoạt động kinh doanh phải được xử lý qua hệ thống thoát nước và không được xả trực tiếp ra môi trường. </w:t>
      </w:r>
    </w:p>
    <w:p w14:paraId="69B1065C" w14:textId="77777777" w:rsidR="003833F4" w:rsidRPr="006D3DCC" w:rsidRDefault="00BD2ABD" w:rsidP="00A74E8F">
      <w:pPr>
        <w:numPr>
          <w:ilvl w:val="0"/>
          <w:numId w:val="43"/>
        </w:numPr>
        <w:tabs>
          <w:tab w:val="left" w:pos="993"/>
        </w:tabs>
        <w:spacing w:before="120" w:after="120" w:line="264" w:lineRule="auto"/>
        <w:ind w:firstLine="720"/>
        <w:rPr>
          <w:color w:val="auto"/>
        </w:rPr>
      </w:pPr>
      <w:r w:rsidRPr="006D3DCC">
        <w:rPr>
          <w:color w:val="auto"/>
        </w:rPr>
        <w:t xml:space="preserve">Thương nhân, người kinh doanh không thường xuyên tại chợ, người dân vào mua sắm đi vệ sinh cá nhân đúng nơi quy định (nhà vệ sinh nam và nhà vệ sinh nữ) và phải giữ gìn sạch sẽ nhà vệ sinh chung và khu vực rửa tay. </w:t>
      </w:r>
    </w:p>
    <w:p w14:paraId="474DE7E4" w14:textId="77777777" w:rsidR="003833F4" w:rsidRPr="006D3DCC" w:rsidRDefault="00BD2ABD" w:rsidP="00A74E8F">
      <w:pPr>
        <w:numPr>
          <w:ilvl w:val="0"/>
          <w:numId w:val="43"/>
        </w:numPr>
        <w:tabs>
          <w:tab w:val="left" w:pos="993"/>
        </w:tabs>
        <w:spacing w:before="120" w:after="120" w:line="264" w:lineRule="auto"/>
        <w:ind w:firstLine="720"/>
        <w:rPr>
          <w:color w:val="auto"/>
        </w:rPr>
      </w:pPr>
      <w:r w:rsidRPr="006D3DCC">
        <w:rPr>
          <w:color w:val="auto"/>
        </w:rPr>
        <w:t xml:space="preserve">Biện pháp sau để bảo đảm vệ sinh an toàn thực phẩm tại chợ: </w:t>
      </w:r>
    </w:p>
    <w:p w14:paraId="4C7A3C76" w14:textId="4EC2E75A" w:rsidR="003833F4" w:rsidRPr="006D3DCC" w:rsidRDefault="00BD2ABD" w:rsidP="00A74E8F">
      <w:pPr>
        <w:numPr>
          <w:ilvl w:val="0"/>
          <w:numId w:val="44"/>
        </w:numPr>
        <w:tabs>
          <w:tab w:val="left" w:pos="993"/>
        </w:tabs>
        <w:spacing w:before="120" w:after="120" w:line="264" w:lineRule="auto"/>
        <w:ind w:firstLine="720"/>
        <w:rPr>
          <w:color w:val="auto"/>
        </w:rPr>
      </w:pPr>
      <w:r w:rsidRPr="006D3DCC">
        <w:rPr>
          <w:color w:val="auto"/>
        </w:rPr>
        <w:t xml:space="preserve">Có đủ trang thiết bị, dụng cụ bảo đảm an toàn và được vệ sinh sạch sẽ phục vụ kinh doanh, bảo quản thực phẩm phù hợp với yêu cầu của nhà sản xuất và đặc thù sản phẩm kinh doanh; </w:t>
      </w:r>
    </w:p>
    <w:p w14:paraId="086E4726" w14:textId="77777777" w:rsidR="003833F4" w:rsidRPr="006D3DCC" w:rsidRDefault="00BD2ABD" w:rsidP="00A74E8F">
      <w:pPr>
        <w:numPr>
          <w:ilvl w:val="0"/>
          <w:numId w:val="44"/>
        </w:numPr>
        <w:tabs>
          <w:tab w:val="left" w:pos="993"/>
        </w:tabs>
        <w:spacing w:before="120" w:after="120" w:line="264" w:lineRule="auto"/>
        <w:ind w:firstLine="720"/>
        <w:rPr>
          <w:color w:val="auto"/>
        </w:rPr>
      </w:pPr>
      <w:r w:rsidRPr="006D3DCC">
        <w:rPr>
          <w:color w:val="auto"/>
        </w:rPr>
        <w:t>Thực phẩm sống được bày bán cá</w:t>
      </w:r>
      <w:r w:rsidR="0035140B" w:rsidRPr="006D3DCC">
        <w:rPr>
          <w:color w:val="auto"/>
        </w:rPr>
        <w:t>ch</w:t>
      </w:r>
      <w:r w:rsidRPr="006D3DCC">
        <w:rPr>
          <w:color w:val="auto"/>
        </w:rPr>
        <w:t xml:space="preserve"> ly thực phẩm chín để tránh lây nhiễm chéo bằng thiết bị, dụng cụ bảo quản phù hợp. Sản phẩm thực phẩm không để chung với hàng hóa, hóa chất và những vật dụng có khả năng gây mất an toàn thực phẩm; </w:t>
      </w:r>
    </w:p>
    <w:p w14:paraId="09AC2CD6" w14:textId="77777777" w:rsidR="003833F4" w:rsidRPr="006D3DCC" w:rsidRDefault="00BD2ABD" w:rsidP="00A74E8F">
      <w:pPr>
        <w:numPr>
          <w:ilvl w:val="0"/>
          <w:numId w:val="44"/>
        </w:numPr>
        <w:tabs>
          <w:tab w:val="left" w:pos="993"/>
        </w:tabs>
        <w:spacing w:before="120" w:after="120" w:line="264" w:lineRule="auto"/>
        <w:ind w:firstLine="720"/>
        <w:rPr>
          <w:color w:val="auto"/>
        </w:rPr>
      </w:pPr>
      <w:r w:rsidRPr="006D3DCC">
        <w:rPr>
          <w:color w:val="auto"/>
        </w:rPr>
        <w:t xml:space="preserve">Bảo đảm sử dụng, kinh doanh chất phụ gia thực phẩm, chất tẩy rửa, chất diệt khuẩn, chất tiêu độc an toàn không làm ảnh hưởng đến sức khỏe, tính mạng của con người và không gây ô nhiễm môi trường; thuộc danh mục được phép sử dụng và không vượt quá giới hạn cho phép. Không sử dụng, kinh doanh phụ gia thực phẩm, chất tẩy rửa, chất diệt khuẩn, chất tiêu độc không rõ nguồn gốc xuất xứ, không có thời hạn sử dụng; </w:t>
      </w:r>
    </w:p>
    <w:p w14:paraId="2ABC9670" w14:textId="17FD0CA4" w:rsidR="003833F4" w:rsidRPr="006D3DCC" w:rsidRDefault="00BD2ABD" w:rsidP="00A74E8F">
      <w:pPr>
        <w:numPr>
          <w:ilvl w:val="0"/>
          <w:numId w:val="44"/>
        </w:numPr>
        <w:tabs>
          <w:tab w:val="left" w:pos="993"/>
        </w:tabs>
        <w:spacing w:before="120" w:after="120" w:line="264" w:lineRule="auto"/>
        <w:ind w:firstLine="720"/>
        <w:rPr>
          <w:color w:val="auto"/>
        </w:rPr>
      </w:pPr>
      <w:r w:rsidRPr="006D3DCC">
        <w:rPr>
          <w:color w:val="auto"/>
        </w:rPr>
        <w:t xml:space="preserve">Không bày bán thực phẩm trực tiếp trên mặt sàn chợ; thực phẩm kinh doanh tại chợ bảo đảm chất lượng, an toàn thực phẩm theo quy định của pháp luật hiện hành. </w:t>
      </w:r>
    </w:p>
    <w:p w14:paraId="1FE403AE" w14:textId="77777777" w:rsidR="003833F4" w:rsidRPr="006D3DCC" w:rsidRDefault="00BD2ABD" w:rsidP="00A74E8F">
      <w:pPr>
        <w:numPr>
          <w:ilvl w:val="0"/>
          <w:numId w:val="44"/>
        </w:numPr>
        <w:tabs>
          <w:tab w:val="left" w:pos="993"/>
        </w:tabs>
        <w:spacing w:before="120" w:after="120" w:line="264" w:lineRule="auto"/>
        <w:ind w:firstLine="720"/>
        <w:rPr>
          <w:color w:val="auto"/>
          <w:spacing w:val="-4"/>
        </w:rPr>
      </w:pPr>
      <w:r w:rsidRPr="006D3DCC">
        <w:rPr>
          <w:color w:val="auto"/>
          <w:spacing w:val="-4"/>
        </w:rPr>
        <w:t xml:space="preserve">Các loại sản phẩm động vật bày bán bảo đảm vệ sinh thú y; dao, thớt và các dụng cụ khác dùng pha lọc và chứa đựng sản phẩm động vật được làm bằng vật liệu không gỉ, dễ làm vệ sinh và khử trùng; không sử dụng các chất độc hại để bảo quản sản phẩm; làm sạch và khử trùng trang thiết bị, dụng cụ bày bán, pha lọc và chứa đựng sản phẩm động vật trước và sau khi bán bằng nước sinh hoạt;  </w:t>
      </w:r>
    </w:p>
    <w:p w14:paraId="096DFE82" w14:textId="77777777" w:rsidR="003833F4" w:rsidRPr="006D3DCC" w:rsidRDefault="00BD2ABD" w:rsidP="00A74E8F">
      <w:pPr>
        <w:numPr>
          <w:ilvl w:val="0"/>
          <w:numId w:val="44"/>
        </w:numPr>
        <w:tabs>
          <w:tab w:val="left" w:pos="993"/>
        </w:tabs>
        <w:spacing w:before="120" w:after="120" w:line="264" w:lineRule="auto"/>
        <w:ind w:firstLine="720"/>
        <w:rPr>
          <w:color w:val="auto"/>
        </w:rPr>
      </w:pPr>
      <w:r w:rsidRPr="006D3DCC">
        <w:rPr>
          <w:color w:val="auto"/>
        </w:rPr>
        <w:t xml:space="preserve">Không phun, ngâm, tẩm các loại hóa chất cấm (không có trong danh mục được phép sử dụng theo quy định) để bảo quản rau, củ, quả; </w:t>
      </w:r>
    </w:p>
    <w:p w14:paraId="5BC981F7" w14:textId="77777777" w:rsidR="003833F4" w:rsidRPr="006D3DCC" w:rsidRDefault="00BD2ABD" w:rsidP="00A74E8F">
      <w:pPr>
        <w:numPr>
          <w:ilvl w:val="0"/>
          <w:numId w:val="44"/>
        </w:numPr>
        <w:tabs>
          <w:tab w:val="left" w:pos="993"/>
        </w:tabs>
        <w:spacing w:before="120" w:after="120" w:line="264" w:lineRule="auto"/>
        <w:ind w:firstLine="720"/>
        <w:rPr>
          <w:color w:val="auto"/>
        </w:rPr>
      </w:pPr>
      <w:r w:rsidRPr="006D3DCC">
        <w:rPr>
          <w:color w:val="auto"/>
        </w:rPr>
        <w:t xml:space="preserve">Nghiêm cấm người kinh doanh (kể cả người giúp việc) hoạt động kinh doanh khi tự phát hiện hoặc bị phát hiện đang bị mắc các bệnh truyền nhiễm theo quy định của ngành y tế; </w:t>
      </w:r>
    </w:p>
    <w:p w14:paraId="772548D9" w14:textId="33EB1D20" w:rsidR="003833F4" w:rsidRPr="006D3DCC" w:rsidRDefault="00BD2ABD" w:rsidP="00A74E8F">
      <w:pPr>
        <w:numPr>
          <w:ilvl w:val="0"/>
          <w:numId w:val="44"/>
        </w:numPr>
        <w:tabs>
          <w:tab w:val="left" w:pos="993"/>
        </w:tabs>
        <w:spacing w:before="120" w:after="120" w:line="264" w:lineRule="auto"/>
        <w:ind w:firstLine="720"/>
        <w:rPr>
          <w:color w:val="auto"/>
        </w:rPr>
      </w:pPr>
      <w:r w:rsidRPr="006D3DCC">
        <w:rPr>
          <w:color w:val="auto"/>
        </w:rPr>
        <w:t xml:space="preserve">Hạn chế sử dụng các sản phẩm nhựa dùng một lần và túi ni lông khó phân hủy, khuyến khích thay thế bằng sản phẩm thân thiện với môi trường. </w:t>
      </w:r>
    </w:p>
    <w:p w14:paraId="6C689701" w14:textId="2B050B3B" w:rsidR="003833F4" w:rsidRPr="006D3DCC" w:rsidRDefault="00BD2ABD" w:rsidP="00A74E8F">
      <w:pPr>
        <w:pStyle w:val="Heading1"/>
        <w:numPr>
          <w:ilvl w:val="0"/>
          <w:numId w:val="0"/>
        </w:numPr>
        <w:tabs>
          <w:tab w:val="left" w:pos="993"/>
        </w:tabs>
        <w:spacing w:before="120" w:after="120" w:line="264" w:lineRule="auto"/>
        <w:ind w:firstLine="720"/>
        <w:jc w:val="center"/>
        <w:rPr>
          <w:color w:val="auto"/>
        </w:rPr>
      </w:pPr>
      <w:r w:rsidRPr="006D3DCC">
        <w:rPr>
          <w:color w:val="auto"/>
        </w:rPr>
        <w:lastRenderedPageBreak/>
        <w:t xml:space="preserve">Điều </w:t>
      </w:r>
      <w:r w:rsidR="00DF4F7A">
        <w:rPr>
          <w:color w:val="auto"/>
        </w:rPr>
        <w:t>6</w:t>
      </w:r>
      <w:r w:rsidRPr="006D3DCC">
        <w:rPr>
          <w:color w:val="auto"/>
        </w:rPr>
        <w:t xml:space="preserve">. Quy dịnh về phòng cháy chữa cháy, phòng chống thiên tai </w:t>
      </w:r>
    </w:p>
    <w:p w14:paraId="0375EA0B" w14:textId="46CD2487" w:rsidR="003833F4" w:rsidRPr="006D3DCC" w:rsidRDefault="00BD2ABD" w:rsidP="00A74E8F">
      <w:pPr>
        <w:numPr>
          <w:ilvl w:val="0"/>
          <w:numId w:val="45"/>
        </w:numPr>
        <w:tabs>
          <w:tab w:val="left" w:pos="993"/>
        </w:tabs>
        <w:spacing w:before="120" w:after="120" w:line="264" w:lineRule="auto"/>
        <w:ind w:firstLine="720"/>
        <w:rPr>
          <w:color w:val="auto"/>
        </w:rPr>
      </w:pPr>
      <w:r w:rsidRPr="006D3DCC">
        <w:rPr>
          <w:color w:val="auto"/>
        </w:rPr>
        <w:t>Mọi người phải có trách nhiệm và thực hiện nghiêm chỉnh các quy định pháp luật về phòng cháy và chữa cháy (PCCC), phòng chống thiên tai; chấp hành sự phân công, điều động của tổ chức quản lý chợ khi có sự cố x</w:t>
      </w:r>
      <w:r w:rsidR="00EC52DA" w:rsidRPr="006D3DCC">
        <w:rPr>
          <w:color w:val="auto"/>
        </w:rPr>
        <w:t>ả</w:t>
      </w:r>
      <w:r w:rsidRPr="006D3DCC">
        <w:rPr>
          <w:color w:val="auto"/>
        </w:rPr>
        <w:t xml:space="preserve">y ra; nghiêm cấm mọi hành vi lợi dụng hỏa hoạn, thiên tai để xâm phạm tài sản của Nhà nước, của tập thể và của công dân. </w:t>
      </w:r>
    </w:p>
    <w:p w14:paraId="5DA05208" w14:textId="77777777" w:rsidR="003833F4" w:rsidRPr="006D3DCC" w:rsidRDefault="00BD2ABD" w:rsidP="00A74E8F">
      <w:pPr>
        <w:numPr>
          <w:ilvl w:val="0"/>
          <w:numId w:val="45"/>
        </w:numPr>
        <w:tabs>
          <w:tab w:val="left" w:pos="993"/>
        </w:tabs>
        <w:spacing w:before="120" w:after="120" w:line="264" w:lineRule="auto"/>
        <w:ind w:firstLine="720"/>
        <w:rPr>
          <w:color w:val="auto"/>
        </w:rPr>
      </w:pPr>
      <w:r w:rsidRPr="006D3DCC">
        <w:rPr>
          <w:color w:val="auto"/>
        </w:rPr>
        <w:t>Nghiêm cấm mua bán, tàng trữ, vận chuyển, sử dụng các chất, vật liệu, dụng cụ dễ cháy nổ trong phạm vi chợ; không được lập bàn thờ, thắp hương, xông trầm; đốt nến, hóa vàng mã, đốt các loại giấy tờ, chất liệu khác</w:t>
      </w:r>
      <w:r w:rsidR="00933683" w:rsidRPr="006D3DCC">
        <w:rPr>
          <w:color w:val="auto"/>
        </w:rPr>
        <w:t>,</w:t>
      </w:r>
      <w:r w:rsidRPr="006D3DCC">
        <w:rPr>
          <w:color w:val="auto"/>
        </w:rPr>
        <w:t>...; không đun nấu (kể cả việc sử dụng bếp gas, bếp điện để đun nấu)</w:t>
      </w:r>
      <w:r w:rsidR="00933683" w:rsidRPr="006D3DCC">
        <w:rPr>
          <w:color w:val="auto"/>
        </w:rPr>
        <w:t xml:space="preserve"> (trừ khu vực được phép sử dụng bếp đun nấu)</w:t>
      </w:r>
      <w:r w:rsidRPr="006D3DCC">
        <w:rPr>
          <w:color w:val="auto"/>
        </w:rPr>
        <w:t xml:space="preserve">, xông đốt, sử dụng lửa trần và không sử dụng bàn là ở điểm kinh doanh cũng như trong phạm vi chợ. </w:t>
      </w:r>
    </w:p>
    <w:p w14:paraId="6A77D2EC" w14:textId="77777777" w:rsidR="003833F4" w:rsidRPr="006D3DCC" w:rsidRDefault="00BD2ABD" w:rsidP="00A74E8F">
      <w:pPr>
        <w:numPr>
          <w:ilvl w:val="0"/>
          <w:numId w:val="45"/>
        </w:numPr>
        <w:tabs>
          <w:tab w:val="left" w:pos="993"/>
        </w:tabs>
        <w:spacing w:before="120" w:after="120" w:line="264" w:lineRule="auto"/>
        <w:ind w:firstLine="720"/>
        <w:rPr>
          <w:color w:val="auto"/>
          <w:spacing w:val="-4"/>
        </w:rPr>
      </w:pPr>
      <w:r w:rsidRPr="006D3DCC">
        <w:rPr>
          <w:color w:val="auto"/>
          <w:spacing w:val="-4"/>
        </w:rPr>
        <w:t xml:space="preserve">Khu vực được phép sử dụng bếp đun nấu, sử dụng bàn là trong phạm vi chợ phải bảo đảm tuyệt đối an toàn về PCCC và an toàn điện; bếp đun phải đảm bảo không khói, không gây ô nhiễm môi trường; khi nghỉ kinh doanh mọi bếp đun nấu phải dập tắt lửa hoàn toàn, phải ngắt bàn là, bếp điện khỏi nguồn điện; khi nghỉ kinh doanh thì mọi bếp đun phải khóa van gas (đối với bếp sử dụng gas). </w:t>
      </w:r>
    </w:p>
    <w:p w14:paraId="11E395A8" w14:textId="77777777" w:rsidR="003833F4" w:rsidRPr="006D3DCC" w:rsidRDefault="00BD2ABD" w:rsidP="00A74E8F">
      <w:pPr>
        <w:numPr>
          <w:ilvl w:val="0"/>
          <w:numId w:val="45"/>
        </w:numPr>
        <w:tabs>
          <w:tab w:val="left" w:pos="993"/>
        </w:tabs>
        <w:spacing w:before="120" w:after="120" w:line="264" w:lineRule="auto"/>
        <w:ind w:firstLine="720"/>
        <w:rPr>
          <w:color w:val="auto"/>
        </w:rPr>
      </w:pPr>
      <w:r w:rsidRPr="006D3DCC">
        <w:rPr>
          <w:color w:val="auto"/>
        </w:rPr>
        <w:t xml:space="preserve">Không treo hàng, bày hàng vào hành lang an toàn, hệ thống dây điện, thiết bị điện, đường cản lửa (dưới đất, trên không), lấn chiếm đường đi lại, đường thoát nạn, cửa ra vào, cửa thoát nạn. </w:t>
      </w:r>
    </w:p>
    <w:p w14:paraId="62F1136A" w14:textId="77777777" w:rsidR="003833F4" w:rsidRPr="006D3DCC" w:rsidRDefault="00933683" w:rsidP="00A74E8F">
      <w:pPr>
        <w:numPr>
          <w:ilvl w:val="0"/>
          <w:numId w:val="45"/>
        </w:numPr>
        <w:tabs>
          <w:tab w:val="left" w:pos="993"/>
        </w:tabs>
        <w:spacing w:before="120" w:after="120" w:line="264" w:lineRule="auto"/>
        <w:ind w:firstLine="720"/>
        <w:rPr>
          <w:color w:val="auto"/>
        </w:rPr>
      </w:pPr>
      <w:r w:rsidRPr="006D3DCC">
        <w:rPr>
          <w:color w:val="auto"/>
        </w:rPr>
        <w:t>C</w:t>
      </w:r>
      <w:r w:rsidR="00BD2ABD" w:rsidRPr="006D3DCC">
        <w:rPr>
          <w:color w:val="auto"/>
        </w:rPr>
        <w:t xml:space="preserve">hấp hành các quy định an toàn về điện, chỉ được sử dụng các thiết bị, vật liệu điện được tổ chức quản lý chợ cho phép và đã ghi trong hợp đồng; nghiêm cấm sử dụng thiết bị, vật liệu điện tự tạo hoặc tự ý sửa chữa, mắc thêm dây điện, ổ cắm, công tắc (lắp bảng điện), các thiết bị tiêu thụ điện... ngoài thiết kế có sẵn; cấm sử dụng điện để đun nấu...; không được tự ý đưa các nguồn điện khác và thiết bị phát điện vào sử dụng trong phạm vi chợ.  </w:t>
      </w:r>
    </w:p>
    <w:p w14:paraId="5582AAFD" w14:textId="77777777" w:rsidR="003833F4" w:rsidRPr="00DD017C" w:rsidRDefault="00BD2ABD" w:rsidP="00A74E8F">
      <w:pPr>
        <w:tabs>
          <w:tab w:val="left" w:pos="993"/>
        </w:tabs>
        <w:spacing w:before="120" w:after="120" w:line="264" w:lineRule="auto"/>
        <w:ind w:left="0" w:firstLine="720"/>
        <w:rPr>
          <w:color w:val="auto"/>
        </w:rPr>
      </w:pPr>
      <w:r w:rsidRPr="00DD017C">
        <w:rPr>
          <w:color w:val="auto"/>
        </w:rPr>
        <w:t xml:space="preserve">Trường hợp hộ kinh doanh có nhu cầu sử dụng điện cho máy chuyên dùng hay sử dụng tăng công suất đã quy định trong hợp đồng phải đăng ký và được phép của tổ chức quản lý chợ mới được sử dụng. Thực hiện tự kiểm tra an toàn điện ở điểm kinh doanh; không sử dụng thiết bị, vật liệu điện hư hỏng, không bảo đảm an toàn.  </w:t>
      </w:r>
    </w:p>
    <w:p w14:paraId="10E691D1" w14:textId="77777777" w:rsidR="003833F4" w:rsidRPr="006D3DCC" w:rsidRDefault="00BD2ABD" w:rsidP="00A74E8F">
      <w:pPr>
        <w:numPr>
          <w:ilvl w:val="0"/>
          <w:numId w:val="45"/>
        </w:numPr>
        <w:tabs>
          <w:tab w:val="left" w:pos="993"/>
        </w:tabs>
        <w:spacing w:before="120" w:after="120" w:line="264" w:lineRule="auto"/>
        <w:ind w:firstLine="720"/>
        <w:rPr>
          <w:color w:val="auto"/>
        </w:rPr>
      </w:pPr>
      <w:r w:rsidRPr="006D3DCC">
        <w:rPr>
          <w:color w:val="auto"/>
        </w:rPr>
        <w:t xml:space="preserve">Các phương tiện, biển báo cháy nổ, thoát hiểm, cảnh báo, đề phòng nguy hiểm... phải được giữ gìn và bảo quản, không được làm hư hại, không được tự ý tháo dỡ, di chuyển, sử dụng vào mục đích khác; không để hàng hóa, vật cản che lấp thiết bị, dụng cụ chữa cháy. </w:t>
      </w:r>
    </w:p>
    <w:p w14:paraId="7874B399" w14:textId="77777777" w:rsidR="003833F4" w:rsidRPr="006D3DCC" w:rsidRDefault="00BD2ABD" w:rsidP="00A74E8F">
      <w:pPr>
        <w:numPr>
          <w:ilvl w:val="0"/>
          <w:numId w:val="45"/>
        </w:numPr>
        <w:tabs>
          <w:tab w:val="left" w:pos="993"/>
        </w:tabs>
        <w:spacing w:before="120" w:after="120" w:line="264" w:lineRule="auto"/>
        <w:ind w:firstLine="720"/>
        <w:rPr>
          <w:color w:val="auto"/>
        </w:rPr>
      </w:pPr>
      <w:r w:rsidRPr="006D3DCC">
        <w:rPr>
          <w:color w:val="auto"/>
        </w:rPr>
        <w:t xml:space="preserve">Khi có sự cố xảy ra, người trực của tổ chức quản lý chợ phải chủ động xử lý, báo ngay cho lãnh đạo tổ chức quản lý chợ, Công an PCCC và cơ quan </w:t>
      </w:r>
      <w:r w:rsidRPr="006D3DCC">
        <w:rPr>
          <w:color w:val="auto"/>
        </w:rPr>
        <w:lastRenderedPageBreak/>
        <w:t xml:space="preserve">phòng chống thiên tai địa phương, đồng thời tổ chức huy động mọi người cùng tham gia cứu chữa, hạn chế tối đa mọi thiệt hại do cháy nổ, thiên tai gây ra. </w:t>
      </w:r>
    </w:p>
    <w:p w14:paraId="301AE906" w14:textId="77777777" w:rsidR="003833F4" w:rsidRPr="006D3DCC" w:rsidRDefault="00BD2ABD" w:rsidP="00A74E8F">
      <w:pPr>
        <w:numPr>
          <w:ilvl w:val="0"/>
          <w:numId w:val="45"/>
        </w:numPr>
        <w:tabs>
          <w:tab w:val="left" w:pos="993"/>
        </w:tabs>
        <w:spacing w:before="120" w:after="120" w:line="264" w:lineRule="auto"/>
        <w:ind w:firstLine="720"/>
        <w:rPr>
          <w:color w:val="auto"/>
        </w:rPr>
      </w:pPr>
      <w:r w:rsidRPr="006D3DCC">
        <w:rPr>
          <w:color w:val="auto"/>
        </w:rPr>
        <w:t xml:space="preserve">Thương nhân, cán bộ, nhân viên quản lý chợ phải thường xuyên kiểm tra, xem xét tình trạng an toàn PCCC tại điểm đang kinh doanh, nơi đang làm việc. Nếu có biểu hiện bất thường phải báo ngay cho người có trách nhiệm của tổ chức quản lý chợ để kịp thời xử lý.  </w:t>
      </w:r>
    </w:p>
    <w:p w14:paraId="136A4926"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Khi có sự cố cháy nổ xảy ra, phải bình tĩnh</w:t>
      </w:r>
      <w:r w:rsidR="00933683" w:rsidRPr="006D3DCC">
        <w:rPr>
          <w:color w:val="auto"/>
        </w:rPr>
        <w:t xml:space="preserve">, </w:t>
      </w:r>
      <w:r w:rsidRPr="006D3DCC">
        <w:rPr>
          <w:color w:val="auto"/>
        </w:rPr>
        <w:t xml:space="preserve">hô báo động và tìm cách báo ngay với người có trách nhiệm của tổ chức quản lý chợ hoặc Công an PCCC theo số điện thoại 114, đồng thời mọi người phải chủ động sử dụng các phương tiện cứu hỏa tích cực dập tắt, khắc phục cháy nổ, nhanh chóng sơ tán người và tài sản ra khỏi khu vực bị cháy nổ. Nếu để xảy ra cháy nổ, gây thiệt hại về người và tài sản do không thực hiện quy định về PCCC, phòng chống thiên tai... thì đối tượng vi phạm phải chịu trách nhiệm trước pháp luật. </w:t>
      </w:r>
    </w:p>
    <w:p w14:paraId="08D20971" w14:textId="77777777" w:rsidR="00FC7EA8" w:rsidRPr="006D3DCC" w:rsidRDefault="00BD2ABD" w:rsidP="00A74E8F">
      <w:pPr>
        <w:numPr>
          <w:ilvl w:val="0"/>
          <w:numId w:val="45"/>
        </w:numPr>
        <w:tabs>
          <w:tab w:val="left" w:pos="993"/>
        </w:tabs>
        <w:spacing w:before="120" w:after="120" w:line="264" w:lineRule="auto"/>
        <w:ind w:firstLine="720"/>
        <w:rPr>
          <w:color w:val="auto"/>
        </w:rPr>
      </w:pPr>
      <w:r w:rsidRPr="006D3DCC">
        <w:rPr>
          <w:color w:val="auto"/>
        </w:rPr>
        <w:t>Sắp xếp vật tư, hàng hóa đảm bảo khoảng cách an toàn PCCC; không tự ý cơi n</w:t>
      </w:r>
      <w:r w:rsidR="00933683" w:rsidRPr="006D3DCC">
        <w:rPr>
          <w:color w:val="auto"/>
        </w:rPr>
        <w:t>ớ</w:t>
      </w:r>
      <w:r w:rsidRPr="006D3DCC">
        <w:rPr>
          <w:color w:val="auto"/>
        </w:rPr>
        <w:t xml:space="preserve">i, lấn chiếm, cản trở các đường, lối, hành lang thoát nạn và các phương tiện, hệ thống PCCC. </w:t>
      </w:r>
    </w:p>
    <w:p w14:paraId="5A5BAF79" w14:textId="33D83766" w:rsidR="003833F4" w:rsidRPr="006D3DCC" w:rsidRDefault="00BD2ABD" w:rsidP="00A74E8F">
      <w:pPr>
        <w:numPr>
          <w:ilvl w:val="0"/>
          <w:numId w:val="45"/>
        </w:numPr>
        <w:tabs>
          <w:tab w:val="left" w:pos="993"/>
          <w:tab w:val="left" w:pos="1134"/>
        </w:tabs>
        <w:spacing w:before="120" w:after="120" w:line="264" w:lineRule="auto"/>
        <w:ind w:firstLine="720"/>
        <w:rPr>
          <w:color w:val="auto"/>
        </w:rPr>
      </w:pPr>
      <w:r w:rsidRPr="006D3DCC">
        <w:rPr>
          <w:color w:val="auto"/>
        </w:rPr>
        <w:t xml:space="preserve">Cấm hút thuốc lá trong phạm vi chợ. </w:t>
      </w:r>
    </w:p>
    <w:p w14:paraId="0A679159" w14:textId="78BDEC88" w:rsidR="003833F4" w:rsidRPr="006D3DCC" w:rsidRDefault="00DF4F7A" w:rsidP="00A74E8F">
      <w:pPr>
        <w:pStyle w:val="Heading1"/>
        <w:numPr>
          <w:ilvl w:val="0"/>
          <w:numId w:val="0"/>
        </w:numPr>
        <w:tabs>
          <w:tab w:val="left" w:pos="993"/>
        </w:tabs>
        <w:spacing w:before="120" w:after="120" w:line="264" w:lineRule="auto"/>
        <w:ind w:firstLine="720"/>
        <w:rPr>
          <w:color w:val="auto"/>
        </w:rPr>
      </w:pPr>
      <w:r>
        <w:rPr>
          <w:color w:val="auto"/>
        </w:rPr>
        <w:t>Điều 7</w:t>
      </w:r>
      <w:r w:rsidR="00BD2ABD" w:rsidRPr="006D3DCC">
        <w:rPr>
          <w:color w:val="auto"/>
        </w:rPr>
        <w:t xml:space="preserve">. Quy định về an ninh trật tự </w:t>
      </w:r>
    </w:p>
    <w:p w14:paraId="423FB562" w14:textId="77777777" w:rsidR="003833F4" w:rsidRPr="006D3DCC" w:rsidRDefault="00BD2ABD" w:rsidP="00A74E8F">
      <w:pPr>
        <w:numPr>
          <w:ilvl w:val="0"/>
          <w:numId w:val="46"/>
        </w:numPr>
        <w:tabs>
          <w:tab w:val="left" w:pos="993"/>
        </w:tabs>
        <w:spacing w:before="120" w:after="120" w:line="264" w:lineRule="auto"/>
        <w:ind w:firstLine="720"/>
        <w:rPr>
          <w:color w:val="auto"/>
          <w:spacing w:val="-12"/>
        </w:rPr>
      </w:pPr>
      <w:r w:rsidRPr="006D3DCC">
        <w:rPr>
          <w:color w:val="auto"/>
          <w:spacing w:val="-12"/>
        </w:rPr>
        <w:t xml:space="preserve">Nghiêm cấm mọi hành vi gây rối, làm mất an ninh trật tự trong phạm vi chợ. </w:t>
      </w:r>
    </w:p>
    <w:p w14:paraId="211E5755" w14:textId="77777777" w:rsidR="003833F4" w:rsidRPr="006D3DCC" w:rsidRDefault="00BD2ABD" w:rsidP="00A74E8F">
      <w:pPr>
        <w:numPr>
          <w:ilvl w:val="0"/>
          <w:numId w:val="46"/>
        </w:numPr>
        <w:tabs>
          <w:tab w:val="left" w:pos="993"/>
        </w:tabs>
        <w:spacing w:before="120" w:after="120" w:line="264" w:lineRule="auto"/>
        <w:ind w:firstLine="720"/>
        <w:rPr>
          <w:color w:val="auto"/>
          <w:spacing w:val="-6"/>
        </w:rPr>
      </w:pPr>
      <w:r w:rsidRPr="006D3DCC">
        <w:rPr>
          <w:color w:val="auto"/>
          <w:spacing w:val="-6"/>
        </w:rPr>
        <w:t xml:space="preserve">Không được tổ chức và tham gia: cờ bạc, đề, hụi, cá cược, huy động vốn để lừa đảo bạn hàng, trộm cắp; bói toán mê tín dị đoan dưới bất cứ hình thức nào; không kinh doanh, phổ biến các loại văn hóa phẩm phản động, đồi trụy. </w:t>
      </w:r>
    </w:p>
    <w:p w14:paraId="24090C7B" w14:textId="680106D3" w:rsidR="003833F4" w:rsidRPr="006D3DCC" w:rsidRDefault="00BD2ABD" w:rsidP="00A74E8F">
      <w:pPr>
        <w:numPr>
          <w:ilvl w:val="0"/>
          <w:numId w:val="46"/>
        </w:numPr>
        <w:tabs>
          <w:tab w:val="left" w:pos="993"/>
        </w:tabs>
        <w:spacing w:before="120" w:after="120" w:line="264" w:lineRule="auto"/>
        <w:ind w:firstLine="720"/>
        <w:rPr>
          <w:color w:val="auto"/>
        </w:rPr>
      </w:pPr>
      <w:r w:rsidRPr="006D3DCC">
        <w:rPr>
          <w:color w:val="auto"/>
        </w:rPr>
        <w:t>Không phao tin và nghe đồn nhảm dưới mọi hình thức; không được tự ý tổ chức các trò chơi không lành mạnh; không uống rượu, bia say, gây g</w:t>
      </w:r>
      <w:r w:rsidR="00E31E15" w:rsidRPr="006D3DCC">
        <w:rPr>
          <w:color w:val="auto"/>
        </w:rPr>
        <w:t>ổ</w:t>
      </w:r>
      <w:r w:rsidRPr="006D3DCC">
        <w:rPr>
          <w:color w:val="auto"/>
        </w:rPr>
        <w:t xml:space="preserve"> đánh nhau hay có hành vi, cử chỉ thô bạo làm mất an ninh, trật tự trong phạm vi chợ. Trường hợp gây tranh chấp không tự hòa giải được phải báo ngay cho người có trách nhiệm của đơn vị quản lý, kinh doanh, khai thác chợ giải quyết. </w:t>
      </w:r>
    </w:p>
    <w:p w14:paraId="0A3091CB" w14:textId="77777777" w:rsidR="003833F4" w:rsidRPr="006D3DCC" w:rsidRDefault="00BD2ABD" w:rsidP="00A74E8F">
      <w:pPr>
        <w:numPr>
          <w:ilvl w:val="0"/>
          <w:numId w:val="46"/>
        </w:numPr>
        <w:tabs>
          <w:tab w:val="left" w:pos="993"/>
        </w:tabs>
        <w:spacing w:before="120" w:after="120" w:line="264" w:lineRule="auto"/>
        <w:ind w:firstLine="720"/>
        <w:rPr>
          <w:color w:val="auto"/>
          <w:spacing w:val="-2"/>
        </w:rPr>
      </w:pPr>
      <w:r w:rsidRPr="006D3DCC">
        <w:rPr>
          <w:color w:val="auto"/>
          <w:spacing w:val="-2"/>
        </w:rPr>
        <w:t xml:space="preserve">Mọi người có ý thức cảnh giác đề phòng mất cắp, có trách nhiệm tham gia phòng chống tội phạm, tệ nạn xã hội (tiêm chích, hút hít sử dụng ma tuý...) trong phạm vi chợ; có trách nhiệm phát hiện và báo cáo cho đơn vị quản lý - khai thác chợ về các hành vi vi phạm Nội quy chợ và các quy định của pháp luật trong phạm vi chợ... </w:t>
      </w:r>
    </w:p>
    <w:p w14:paraId="0455DAB0" w14:textId="77777777" w:rsidR="003833F4" w:rsidRPr="006D3DCC" w:rsidRDefault="00BD2ABD" w:rsidP="00A74E8F">
      <w:pPr>
        <w:numPr>
          <w:ilvl w:val="0"/>
          <w:numId w:val="46"/>
        </w:numPr>
        <w:tabs>
          <w:tab w:val="left" w:pos="993"/>
        </w:tabs>
        <w:spacing w:before="120" w:after="120" w:line="264" w:lineRule="auto"/>
        <w:ind w:firstLine="720"/>
        <w:rPr>
          <w:color w:val="auto"/>
        </w:rPr>
      </w:pPr>
      <w:r w:rsidRPr="006D3DCC">
        <w:rPr>
          <w:color w:val="auto"/>
        </w:rPr>
        <w:t xml:space="preserve">Hoạt động kinh doanh hàng hóa, dịch vụ trong chợ không được để gây ra tiếng ồn quá mức cho phép ảnh hưởng xấu đến sức khỏe con người và hoạt động chung của chợ. Không được dùng phương tiện loa, máy phóng thanh để quảng cáo hàng hóa, dịch vụ. Không mở loa đài to gây mất trật tự... </w:t>
      </w:r>
    </w:p>
    <w:p w14:paraId="6CB33F6B" w14:textId="77777777" w:rsidR="003833F4" w:rsidRPr="006D3DCC" w:rsidRDefault="00BD2ABD" w:rsidP="00A74E8F">
      <w:pPr>
        <w:numPr>
          <w:ilvl w:val="0"/>
          <w:numId w:val="46"/>
        </w:numPr>
        <w:tabs>
          <w:tab w:val="left" w:pos="993"/>
        </w:tabs>
        <w:spacing w:before="120" w:after="120" w:line="264" w:lineRule="auto"/>
        <w:ind w:firstLine="720"/>
        <w:rPr>
          <w:color w:val="auto"/>
        </w:rPr>
      </w:pPr>
      <w:r w:rsidRPr="006D3DCC">
        <w:rPr>
          <w:color w:val="auto"/>
        </w:rPr>
        <w:lastRenderedPageBreak/>
        <w:t xml:space="preserve">Mọi người ra vào chợ phải theo đúng cửa và trong thời gian quy định; phải dừng, đỗ, gửi xe đạp, xe máy và các phương tiện chuyên chở, đi lại khác đúng nơi quy định. </w:t>
      </w:r>
    </w:p>
    <w:p w14:paraId="3394CF87" w14:textId="77777777" w:rsidR="003833F4" w:rsidRPr="006D3DCC" w:rsidRDefault="00BD2ABD" w:rsidP="00A74E8F">
      <w:pPr>
        <w:numPr>
          <w:ilvl w:val="0"/>
          <w:numId w:val="46"/>
        </w:numPr>
        <w:tabs>
          <w:tab w:val="left" w:pos="993"/>
        </w:tabs>
        <w:spacing w:before="120" w:after="120" w:line="264" w:lineRule="auto"/>
        <w:ind w:firstLine="720"/>
        <w:rPr>
          <w:color w:val="auto"/>
        </w:rPr>
      </w:pPr>
      <w:r w:rsidRPr="006D3DCC">
        <w:rPr>
          <w:color w:val="auto"/>
        </w:rPr>
        <w:t xml:space="preserve">Các lực lượng vào làm dịch vụ trong chợ phải được phép và tuân thủ theo quy định của đơn vị quản lý - khai thác chợ. </w:t>
      </w:r>
    </w:p>
    <w:p w14:paraId="6EEA37FF" w14:textId="77777777" w:rsidR="003833F4" w:rsidRPr="006D3DCC" w:rsidRDefault="00BD2ABD" w:rsidP="00A74E8F">
      <w:pPr>
        <w:numPr>
          <w:ilvl w:val="0"/>
          <w:numId w:val="46"/>
        </w:numPr>
        <w:tabs>
          <w:tab w:val="left" w:pos="993"/>
        </w:tabs>
        <w:spacing w:before="120" w:after="120" w:line="264" w:lineRule="auto"/>
        <w:ind w:firstLine="720"/>
        <w:rPr>
          <w:color w:val="auto"/>
        </w:rPr>
      </w:pPr>
      <w:r w:rsidRPr="006D3DCC">
        <w:rPr>
          <w:color w:val="auto"/>
        </w:rPr>
        <w:t xml:space="preserve">Không được mang vác hàng hóa cồng kềnh đi lại làm ảnh hưởng đến hoạt động chung trong phạm vi chợ. Không tự ý họp chợ ngay ngoài phạm vi chợ và trước cổng, trên trục đường ra vào chợ làm ách tắc giao thông, ảnh hưởng đến hoạt động trong phạm vi chợ. </w:t>
      </w:r>
    </w:p>
    <w:p w14:paraId="2A731631" w14:textId="77777777" w:rsidR="003833F4" w:rsidRPr="006D3DCC" w:rsidRDefault="00BD2ABD" w:rsidP="00A74E8F">
      <w:pPr>
        <w:numPr>
          <w:ilvl w:val="0"/>
          <w:numId w:val="46"/>
        </w:numPr>
        <w:tabs>
          <w:tab w:val="left" w:pos="993"/>
        </w:tabs>
        <w:spacing w:before="120" w:after="120" w:line="264" w:lineRule="auto"/>
        <w:ind w:firstLine="720"/>
        <w:rPr>
          <w:color w:val="auto"/>
        </w:rPr>
      </w:pPr>
      <w:r w:rsidRPr="006D3DCC">
        <w:rPr>
          <w:color w:val="auto"/>
        </w:rPr>
        <w:t xml:space="preserve">Đối với các phương tiện vận chuyển, bốc xếp hàng hóa khi ra vào chợ, xếp dỡ (lên xuống) hàng trong chợ đều phải tuân theo sự hướng dẫn, sắp xếp và phải nộp các loại phí theo quy định của đơn vị quản lý - khai thác chợ </w:t>
      </w:r>
      <w:r w:rsidRPr="006D3DCC">
        <w:rPr>
          <w:color w:val="auto"/>
          <w:vertAlign w:val="superscript"/>
        </w:rPr>
        <w:t>(*)</w:t>
      </w:r>
      <w:r w:rsidRPr="006D3DCC">
        <w:rPr>
          <w:color w:val="auto"/>
        </w:rPr>
        <w:t xml:space="preserve">. </w:t>
      </w:r>
    </w:p>
    <w:p w14:paraId="1C2726A7" w14:textId="77777777" w:rsidR="003833F4" w:rsidRPr="006D3DCC" w:rsidRDefault="00BD2ABD" w:rsidP="00A74E8F">
      <w:pPr>
        <w:numPr>
          <w:ilvl w:val="0"/>
          <w:numId w:val="46"/>
        </w:numPr>
        <w:tabs>
          <w:tab w:val="left" w:pos="993"/>
          <w:tab w:val="left" w:pos="1134"/>
        </w:tabs>
        <w:spacing w:before="120" w:after="120" w:line="264" w:lineRule="auto"/>
        <w:ind w:firstLine="720"/>
        <w:rPr>
          <w:color w:val="auto"/>
        </w:rPr>
      </w:pPr>
      <w:r w:rsidRPr="006D3DCC">
        <w:rPr>
          <w:color w:val="auto"/>
        </w:rPr>
        <w:t xml:space="preserve">Trong thời gian chợ hoạt động, các hộ kinh doanh tự bảo quản tiền, hàng, tài sản riêng của mình; hàng hóa, đồ dùng... gửi qua đêm phải ký hợp đồng với đơn vị quản lý, kinh doanh, khai thác chợ. Hàng ngày khi sắp đến giờ chợ đóng cửa chợ, thương nhân phải tự kiểm tra kỹ lưỡng hàng hóa, đồ dùng... ở điểm kinh doanh của mình. Trước khi ra về phải cất giữ hàng hóa, đồ dùng... vào trong dụng cụ bảo quản (thùng, hòm...) hoặc kho chứa riêng có khóa an toàn, niêm phong và bàn giao cho lực lượng bảo vệ chợ.  </w:t>
      </w:r>
    </w:p>
    <w:p w14:paraId="250287C5" w14:textId="77777777" w:rsidR="003833F4" w:rsidRPr="006D3DCC" w:rsidRDefault="00BD2ABD" w:rsidP="00A74E8F">
      <w:pPr>
        <w:tabs>
          <w:tab w:val="left" w:pos="993"/>
        </w:tabs>
        <w:spacing w:before="120" w:after="120" w:line="264" w:lineRule="auto"/>
        <w:ind w:left="0" w:firstLine="720"/>
        <w:rPr>
          <w:color w:val="auto"/>
          <w:spacing w:val="-2"/>
        </w:rPr>
      </w:pPr>
      <w:r w:rsidRPr="006D3DCC">
        <w:rPr>
          <w:color w:val="auto"/>
          <w:spacing w:val="-2"/>
        </w:rPr>
        <w:t xml:space="preserve">Không để tiền, hàng quý hiếm qua đêm. Khi chợ mở cửa, thương nhân trở lại kinh doanh phải xem xét kỹ các dấu niêm phong trước đó; nếu phát hiện có dấu hiệu khác thường (như có hiện tương xé niêm phong, cạy ổ khóa hoặc có dấu hiệu hàng hóa, đồ dùng... bị mất cắp), phải giữ nguyên hiện trường và báo ngay cho đơn vị quản lý, kinh doanh, khai thác chợ để có biện pháp xử lý thích hợp. </w:t>
      </w:r>
    </w:p>
    <w:p w14:paraId="6D1F65C2" w14:textId="77777777" w:rsidR="003833F4" w:rsidRPr="006D3DCC" w:rsidRDefault="00BD2ABD" w:rsidP="00A74E8F">
      <w:pPr>
        <w:numPr>
          <w:ilvl w:val="0"/>
          <w:numId w:val="46"/>
        </w:numPr>
        <w:tabs>
          <w:tab w:val="left" w:pos="993"/>
          <w:tab w:val="left" w:pos="1134"/>
        </w:tabs>
        <w:spacing w:before="120" w:after="120" w:line="264" w:lineRule="auto"/>
        <w:ind w:firstLine="720"/>
        <w:rPr>
          <w:color w:val="auto"/>
        </w:rPr>
      </w:pPr>
      <w:r w:rsidRPr="006D3DCC">
        <w:rPr>
          <w:color w:val="auto"/>
        </w:rPr>
        <w:t xml:space="preserve">Lực lượng bảo vệ chợ trong ca trực có trách nhiệm bảo đảm an toàn hàng hóa gửi lại chợ như đã nhận bàn giao với thương nhân và hợp đồng đã ký. </w:t>
      </w:r>
    </w:p>
    <w:p w14:paraId="688FB178" w14:textId="4E065785" w:rsidR="003833F4" w:rsidRPr="006D3DCC" w:rsidRDefault="00DF4F7A" w:rsidP="00A74E8F">
      <w:pPr>
        <w:pStyle w:val="Heading1"/>
        <w:numPr>
          <w:ilvl w:val="0"/>
          <w:numId w:val="0"/>
        </w:numPr>
        <w:tabs>
          <w:tab w:val="left" w:pos="993"/>
        </w:tabs>
        <w:spacing w:before="120" w:after="120" w:line="264" w:lineRule="auto"/>
        <w:ind w:firstLine="720"/>
        <w:rPr>
          <w:color w:val="auto"/>
        </w:rPr>
      </w:pPr>
      <w:r>
        <w:rPr>
          <w:color w:val="auto"/>
        </w:rPr>
        <w:t>Điều 8</w:t>
      </w:r>
      <w:r w:rsidR="00BD2ABD" w:rsidRPr="006D3DCC">
        <w:rPr>
          <w:color w:val="auto"/>
        </w:rPr>
        <w:t xml:space="preserve">. Quy định đối với cán bộ, nhân viên quản lý chợ  </w:t>
      </w:r>
    </w:p>
    <w:p w14:paraId="6B983B4E" w14:textId="77777777" w:rsidR="003833F4" w:rsidRPr="006D3DCC" w:rsidRDefault="00BD2ABD" w:rsidP="00A74E8F">
      <w:pPr>
        <w:numPr>
          <w:ilvl w:val="0"/>
          <w:numId w:val="47"/>
        </w:numPr>
        <w:tabs>
          <w:tab w:val="left" w:pos="993"/>
        </w:tabs>
        <w:spacing w:before="120" w:after="120" w:line="264" w:lineRule="auto"/>
        <w:ind w:firstLine="720"/>
        <w:rPr>
          <w:color w:val="auto"/>
        </w:rPr>
      </w:pPr>
      <w:r w:rsidRPr="006D3DCC">
        <w:rPr>
          <w:color w:val="auto"/>
        </w:rPr>
        <w:t xml:space="preserve">Nghiêm chỉnh chấp hành chủ trương, chính sách của Đảng, pháp luật của Nhà nước, quy chế của tổ chức quản lý chợ; thực hiện đúng chức trách, nhiệm vụ được phân công, có tác phong đúng mực, thái độ hòa nhã, khiêm tốn khi giao tiếp và giải quyết công việc; sử dụng đồng phục và đeo thẻ khi làm nhiệm vụ. Hướng dẫn tận tình cho mọi người trong chợ hiểu rõ và chấp hành theo đúng Nội quy chợ và pháp luật của Nhà nước. </w:t>
      </w:r>
    </w:p>
    <w:p w14:paraId="4A28230F" w14:textId="77777777" w:rsidR="003833F4" w:rsidRPr="006D3DCC" w:rsidRDefault="00BD2ABD" w:rsidP="00A74E8F">
      <w:pPr>
        <w:numPr>
          <w:ilvl w:val="0"/>
          <w:numId w:val="47"/>
        </w:numPr>
        <w:tabs>
          <w:tab w:val="left" w:pos="993"/>
        </w:tabs>
        <w:spacing w:before="120" w:after="120" w:line="264" w:lineRule="auto"/>
        <w:ind w:firstLine="720"/>
        <w:rPr>
          <w:color w:val="auto"/>
        </w:rPr>
      </w:pPr>
      <w:r w:rsidRPr="006D3DCC">
        <w:rPr>
          <w:color w:val="auto"/>
        </w:rPr>
        <w:t xml:space="preserve">Có trách nhiệm giải quyết kịp thời, đúng thẩm quyền các kiến nghị của thương nhân, người đến chợ giao dịch, mua, bán, tham quan, thi hành công vụ; báo cáo kịp thời với Thủ trưởng tổ chức quản lý chợ hoặc người được ủy quyền những vụ có liên quan đến công tác chợ vượt thẩm quyền giải quyết hoặc vụ việc đã giải quyết xong. </w:t>
      </w:r>
    </w:p>
    <w:p w14:paraId="00D5DCE1" w14:textId="77777777" w:rsidR="003833F4" w:rsidRPr="006D3DCC" w:rsidRDefault="00BD2ABD" w:rsidP="00A74E8F">
      <w:pPr>
        <w:numPr>
          <w:ilvl w:val="0"/>
          <w:numId w:val="47"/>
        </w:numPr>
        <w:tabs>
          <w:tab w:val="left" w:pos="993"/>
        </w:tabs>
        <w:spacing w:before="120" w:after="120" w:line="264" w:lineRule="auto"/>
        <w:ind w:firstLine="720"/>
        <w:rPr>
          <w:color w:val="auto"/>
        </w:rPr>
      </w:pPr>
      <w:r w:rsidRPr="006D3DCC">
        <w:rPr>
          <w:color w:val="auto"/>
        </w:rPr>
        <w:lastRenderedPageBreak/>
        <w:t xml:space="preserve">Thu tiền thuê sử dụng điểm kinh doanh, tiền trông giữ xe và các khoản thu đúng quy định và phải sử dụng phiếu thu, vé... theo quy định của Nhà nước. </w:t>
      </w:r>
    </w:p>
    <w:p w14:paraId="278762D4" w14:textId="77777777" w:rsidR="003833F4" w:rsidRPr="00763C02" w:rsidRDefault="00BD2ABD" w:rsidP="00A74E8F">
      <w:pPr>
        <w:numPr>
          <w:ilvl w:val="0"/>
          <w:numId w:val="47"/>
        </w:numPr>
        <w:tabs>
          <w:tab w:val="left" w:pos="993"/>
        </w:tabs>
        <w:spacing w:before="120" w:after="120" w:line="264" w:lineRule="auto"/>
        <w:ind w:firstLine="720"/>
        <w:rPr>
          <w:color w:val="auto"/>
          <w:spacing w:val="4"/>
        </w:rPr>
      </w:pPr>
      <w:r w:rsidRPr="00763C02">
        <w:rPr>
          <w:color w:val="auto"/>
          <w:spacing w:val="4"/>
        </w:rPr>
        <w:t xml:space="preserve">Nghiêm cấm mọi biểu hiện tiêu cực, gian lận, sách nhiễu gây cản trở, khó khăn cho hoạt động kinh doanh và các hoạt động hợp pháp khác tại chợ. Không uống rượu, bia và các chất kích thích khác trong thời gian thực hiện nhiệm vụ. </w:t>
      </w:r>
    </w:p>
    <w:p w14:paraId="0FE7369C" w14:textId="77777777" w:rsidR="003833F4" w:rsidRPr="006D3DCC" w:rsidRDefault="00BD2ABD" w:rsidP="00A74E8F">
      <w:pPr>
        <w:numPr>
          <w:ilvl w:val="0"/>
          <w:numId w:val="47"/>
        </w:numPr>
        <w:tabs>
          <w:tab w:val="left" w:pos="993"/>
        </w:tabs>
        <w:spacing w:before="120" w:after="120" w:line="264" w:lineRule="auto"/>
        <w:ind w:firstLine="720"/>
        <w:rPr>
          <w:color w:val="auto"/>
        </w:rPr>
      </w:pPr>
      <w:r w:rsidRPr="006D3DCC">
        <w:rPr>
          <w:color w:val="auto"/>
        </w:rPr>
        <w:t xml:space="preserve">Thường xuyên kiểm tra, đôn đốc nhắc nhở thương nhân thực hiện nghiêm Nội quy chợ, các quy định về phòng cháy chữa cháy, an ninh trật tự, vệ sinh môi trường, an toàn thực phẩm trong phạm vi chợ; kịp thời phát hiện và ngăn chặn các loại tội phạm, tệ nạn... hoạt động, xảy ra trong phạm vi chợ. </w:t>
      </w:r>
    </w:p>
    <w:p w14:paraId="3426CA9D" w14:textId="77777777" w:rsidR="003833F4" w:rsidRPr="006D3DCC" w:rsidRDefault="00BD2ABD" w:rsidP="00A74E8F">
      <w:pPr>
        <w:numPr>
          <w:ilvl w:val="0"/>
          <w:numId w:val="47"/>
        </w:numPr>
        <w:tabs>
          <w:tab w:val="left" w:pos="993"/>
        </w:tabs>
        <w:spacing w:before="120" w:after="120" w:line="264" w:lineRule="auto"/>
        <w:ind w:firstLine="720"/>
        <w:rPr>
          <w:color w:val="auto"/>
        </w:rPr>
      </w:pPr>
      <w:r w:rsidRPr="006D3DCC">
        <w:rPr>
          <w:color w:val="auto"/>
        </w:rPr>
        <w:t xml:space="preserve">Nếu công việc cần giải quyết với thương nhân hoặc người đến chợ có tính chất phức tạp, đòi hỏi nhiều thời gian thì phải mời đương sự vào văn phòng của tổ chức quản lý chợ để giải quyết, tránh gây cản trở hoạt động kinh doanh chung của chợ. </w:t>
      </w:r>
    </w:p>
    <w:p w14:paraId="4F37B340" w14:textId="77777777" w:rsidR="003833F4" w:rsidRPr="006D3DCC" w:rsidRDefault="00BD2ABD" w:rsidP="00A74E8F">
      <w:pPr>
        <w:numPr>
          <w:ilvl w:val="0"/>
          <w:numId w:val="47"/>
        </w:numPr>
        <w:tabs>
          <w:tab w:val="left" w:pos="993"/>
        </w:tabs>
        <w:spacing w:before="120" w:after="120" w:line="264" w:lineRule="auto"/>
        <w:ind w:firstLine="720"/>
        <w:rPr>
          <w:color w:val="auto"/>
        </w:rPr>
      </w:pPr>
      <w:r w:rsidRPr="006D3DCC">
        <w:rPr>
          <w:color w:val="auto"/>
        </w:rPr>
        <w:t xml:space="preserve">Định kỳ tổ chức khử trùng và tiêu diệt côn trùng, động vật gây hại bảo đảm không ảnh hưởng đến an toàn thực phẩm tại chợ. </w:t>
      </w:r>
    </w:p>
    <w:p w14:paraId="26E48803" w14:textId="7E211E95" w:rsidR="003833F4" w:rsidRPr="006D3DCC" w:rsidRDefault="00BD2ABD" w:rsidP="00A74E8F">
      <w:pPr>
        <w:numPr>
          <w:ilvl w:val="0"/>
          <w:numId w:val="47"/>
        </w:numPr>
        <w:tabs>
          <w:tab w:val="left" w:pos="993"/>
        </w:tabs>
        <w:spacing w:before="120" w:after="120" w:line="264" w:lineRule="auto"/>
        <w:ind w:firstLine="720"/>
        <w:rPr>
          <w:color w:val="auto"/>
          <w:spacing w:val="-6"/>
        </w:rPr>
      </w:pPr>
      <w:r w:rsidRPr="006D3DCC">
        <w:rPr>
          <w:color w:val="auto"/>
          <w:spacing w:val="-6"/>
        </w:rPr>
        <w:t>Thực hiện trách nhiệm bảo vệ quyền người tiêu dùng trong phạm vi chợ</w:t>
      </w:r>
      <w:r w:rsidR="00E31E15" w:rsidRPr="006D3DCC">
        <w:rPr>
          <w:color w:val="auto"/>
          <w:spacing w:val="-6"/>
        </w:rPr>
        <w:t>.</w:t>
      </w:r>
    </w:p>
    <w:p w14:paraId="217A47C4" w14:textId="40EBB5A6"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a) Hòa giải tranh chấp giữa người tiêu dùng và người bán hàng trong phạm vi chợ khi được yêu cầu. </w:t>
      </w:r>
    </w:p>
    <w:p w14:paraId="6B1FEA31" w14:textId="77777777" w:rsidR="003833F4" w:rsidRPr="006D3DCC" w:rsidRDefault="00BD2ABD" w:rsidP="00A74E8F">
      <w:pPr>
        <w:numPr>
          <w:ilvl w:val="0"/>
          <w:numId w:val="48"/>
        </w:numPr>
        <w:tabs>
          <w:tab w:val="left" w:pos="993"/>
        </w:tabs>
        <w:spacing w:before="120" w:after="120" w:line="264" w:lineRule="auto"/>
        <w:ind w:firstLine="720"/>
        <w:rPr>
          <w:color w:val="auto"/>
        </w:rPr>
      </w:pPr>
      <w:r w:rsidRPr="006D3DCC">
        <w:rPr>
          <w:color w:val="auto"/>
        </w:rPr>
        <w:t xml:space="preserve">Đặt và duy trì hoạt động của cân đối chứng, thiết bị đo lường tại chợ để người tiêu dùng tự kiểm tra về số lượng, khối lượng hàng hóa. Cân đối chứng, thiết bị đo lường phải được kiểm định và còn trong thời hạn kiểm định theo quy định của pháp luật về đo lường. </w:t>
      </w:r>
    </w:p>
    <w:p w14:paraId="3344244F" w14:textId="0AE396FC" w:rsidR="003833F4" w:rsidRPr="006D3DCC" w:rsidRDefault="00BD2ABD" w:rsidP="00A74E8F">
      <w:pPr>
        <w:numPr>
          <w:ilvl w:val="0"/>
          <w:numId w:val="48"/>
        </w:numPr>
        <w:tabs>
          <w:tab w:val="left" w:pos="993"/>
        </w:tabs>
        <w:spacing w:before="120" w:after="120" w:line="264" w:lineRule="auto"/>
        <w:ind w:firstLine="720"/>
        <w:rPr>
          <w:color w:val="auto"/>
        </w:rPr>
      </w:pPr>
      <w:r w:rsidRPr="006D3DCC">
        <w:rPr>
          <w:color w:val="auto"/>
        </w:rPr>
        <w:t xml:space="preserve">Thường xuyên giám sát chất lượng, số lượng của hàng hóa, cân đối chứng, thiết bị đo lường trong khu vực chợ. </w:t>
      </w:r>
    </w:p>
    <w:p w14:paraId="5831B1BB" w14:textId="77777777" w:rsidR="003833F4" w:rsidRPr="006D3DCC" w:rsidRDefault="00BD2ABD" w:rsidP="00A74E8F">
      <w:pPr>
        <w:numPr>
          <w:ilvl w:val="0"/>
          <w:numId w:val="48"/>
        </w:numPr>
        <w:tabs>
          <w:tab w:val="left" w:pos="993"/>
        </w:tabs>
        <w:spacing w:before="120" w:after="120" w:line="264" w:lineRule="auto"/>
        <w:ind w:firstLine="720"/>
        <w:rPr>
          <w:color w:val="auto"/>
        </w:rPr>
      </w:pPr>
      <w:r w:rsidRPr="006D3DCC">
        <w:rPr>
          <w:color w:val="auto"/>
        </w:rPr>
        <w:t xml:space="preserve">Thiết lập, niêm yết công khai đường dây nóng để tiếp nhận, giải quyết yêu cầu của người tiêu dùng phù hợp với cấp độ chợ. </w:t>
      </w:r>
    </w:p>
    <w:p w14:paraId="057C3445" w14:textId="77777777" w:rsidR="003833F4" w:rsidRPr="006D3DCC" w:rsidRDefault="00BD2ABD" w:rsidP="00A74E8F">
      <w:pPr>
        <w:numPr>
          <w:ilvl w:val="0"/>
          <w:numId w:val="48"/>
        </w:numPr>
        <w:tabs>
          <w:tab w:val="left" w:pos="993"/>
        </w:tabs>
        <w:spacing w:before="120" w:after="120" w:line="264" w:lineRule="auto"/>
        <w:ind w:firstLine="720"/>
        <w:rPr>
          <w:color w:val="auto"/>
        </w:rPr>
      </w:pPr>
      <w:r w:rsidRPr="006D3DCC">
        <w:rPr>
          <w:color w:val="auto"/>
        </w:rPr>
        <w:t xml:space="preserve">Định kỳ 06 tháng một lần thông báo, phối hợp với các cơ quan chức năng về thương mại, quản lý thị trường, an toàn thực phẩm, tiêu chuẩn, đo lường và chất lượng trong việc kiểm soát chất lượng, số lượng, nguồn gốc, an toàn thực phẩm đối với hàng hóa, dịch vụ trong phạm vi chợ. </w:t>
      </w:r>
    </w:p>
    <w:p w14:paraId="08EDECAC" w14:textId="77777777" w:rsidR="003833F4" w:rsidRPr="006D3DCC" w:rsidRDefault="00BD2ABD" w:rsidP="00A74E8F">
      <w:pPr>
        <w:numPr>
          <w:ilvl w:val="0"/>
          <w:numId w:val="48"/>
        </w:numPr>
        <w:tabs>
          <w:tab w:val="left" w:pos="993"/>
        </w:tabs>
        <w:spacing w:before="120" w:after="120" w:line="264" w:lineRule="auto"/>
        <w:ind w:firstLine="720"/>
        <w:rPr>
          <w:color w:val="auto"/>
        </w:rPr>
      </w:pPr>
      <w:r w:rsidRPr="006D3DCC">
        <w:rPr>
          <w:color w:val="auto"/>
        </w:rPr>
        <w:t xml:space="preserve">Báo cáo cơ quan có thẩm quyền trong trường hợp phát hiện hành vi vi phạm pháp luật về bảo vệ quyền lợi người tiêu dùng và quy định của pháp luật có liên quan khác. </w:t>
      </w:r>
    </w:p>
    <w:p w14:paraId="2A9D3F67" w14:textId="0CC8AFAE" w:rsidR="003833F4" w:rsidRPr="006D3DCC" w:rsidRDefault="00DF4F7A" w:rsidP="00FB6469">
      <w:pPr>
        <w:pStyle w:val="Heading1"/>
        <w:numPr>
          <w:ilvl w:val="0"/>
          <w:numId w:val="0"/>
        </w:numPr>
        <w:tabs>
          <w:tab w:val="left" w:pos="993"/>
        </w:tabs>
        <w:spacing w:before="120" w:after="120" w:line="264" w:lineRule="auto"/>
        <w:ind w:firstLine="720"/>
        <w:jc w:val="both"/>
        <w:rPr>
          <w:color w:val="auto"/>
        </w:rPr>
      </w:pPr>
      <w:r>
        <w:rPr>
          <w:color w:val="auto"/>
        </w:rPr>
        <w:lastRenderedPageBreak/>
        <w:t>Điều 9</w:t>
      </w:r>
      <w:r w:rsidR="00BD2ABD" w:rsidRPr="006D3DCC">
        <w:rPr>
          <w:color w:val="auto"/>
        </w:rPr>
        <w:t xml:space="preserve">. Quy định về người đến mua hàng hóa, tham quan, thi hành công vụ tại chợ </w:t>
      </w:r>
    </w:p>
    <w:p w14:paraId="6D961FBE" w14:textId="77777777" w:rsidR="003833F4" w:rsidRPr="006D3DCC" w:rsidRDefault="00BD2ABD" w:rsidP="00A74E8F">
      <w:pPr>
        <w:numPr>
          <w:ilvl w:val="0"/>
          <w:numId w:val="49"/>
        </w:numPr>
        <w:tabs>
          <w:tab w:val="left" w:pos="993"/>
        </w:tabs>
        <w:spacing w:before="120" w:after="120" w:line="264" w:lineRule="auto"/>
        <w:ind w:left="0" w:firstLine="720"/>
        <w:rPr>
          <w:color w:val="auto"/>
          <w:spacing w:val="-8"/>
        </w:rPr>
      </w:pPr>
      <w:r w:rsidRPr="006D3DCC">
        <w:rPr>
          <w:color w:val="auto"/>
          <w:spacing w:val="-8"/>
        </w:rPr>
        <w:t xml:space="preserve">Mọi người đến chợ giao dịch, mua bán, tham quan, thi hành công vụ phải chấp hành các quy định của Nội quy chợ và các quy định pháp luật có liên quan. </w:t>
      </w:r>
    </w:p>
    <w:p w14:paraId="334CA73F" w14:textId="77777777" w:rsidR="003833F4" w:rsidRPr="006D3DCC" w:rsidRDefault="00BD2ABD" w:rsidP="00A74E8F">
      <w:pPr>
        <w:numPr>
          <w:ilvl w:val="0"/>
          <w:numId w:val="49"/>
        </w:numPr>
        <w:tabs>
          <w:tab w:val="left" w:pos="993"/>
        </w:tabs>
        <w:spacing w:before="120" w:after="120" w:line="264" w:lineRule="auto"/>
        <w:ind w:left="0" w:firstLine="720"/>
        <w:rPr>
          <w:color w:val="auto"/>
        </w:rPr>
      </w:pPr>
      <w:r w:rsidRPr="006D3DCC">
        <w:rPr>
          <w:color w:val="auto"/>
        </w:rPr>
        <w:t xml:space="preserve">Người tiêu dùng đến chợ được quyền: </w:t>
      </w:r>
    </w:p>
    <w:p w14:paraId="1EB8F308" w14:textId="77777777" w:rsidR="003833F4" w:rsidRPr="006D3DCC" w:rsidRDefault="00BD2ABD" w:rsidP="00A74E8F">
      <w:pPr>
        <w:numPr>
          <w:ilvl w:val="0"/>
          <w:numId w:val="50"/>
        </w:numPr>
        <w:tabs>
          <w:tab w:val="left" w:pos="993"/>
        </w:tabs>
        <w:spacing w:before="120" w:after="120" w:line="264" w:lineRule="auto"/>
        <w:ind w:firstLine="720"/>
        <w:rPr>
          <w:color w:val="auto"/>
          <w:spacing w:val="-6"/>
        </w:rPr>
      </w:pPr>
      <w:r w:rsidRPr="006D3DCC">
        <w:rPr>
          <w:color w:val="auto"/>
          <w:spacing w:val="-6"/>
        </w:rPr>
        <w:t xml:space="preserve">Bảo đảm an toàn tính mạng, sức khoẻ, danh dự, nhân phẩm, uy tín, tài sản, bảo vệ thông tin, quyền, lợi ích hợp pháp khác khi mua hàng hóa, dịch vụ tại chợ; </w:t>
      </w:r>
    </w:p>
    <w:p w14:paraId="385036E6" w14:textId="77777777" w:rsidR="003833F4" w:rsidRPr="006D3DCC" w:rsidRDefault="00BD2ABD" w:rsidP="00A74E8F">
      <w:pPr>
        <w:numPr>
          <w:ilvl w:val="0"/>
          <w:numId w:val="50"/>
        </w:numPr>
        <w:tabs>
          <w:tab w:val="left" w:pos="993"/>
        </w:tabs>
        <w:spacing w:before="120" w:after="120" w:line="264" w:lineRule="auto"/>
        <w:ind w:firstLine="720"/>
        <w:rPr>
          <w:color w:val="auto"/>
        </w:rPr>
      </w:pPr>
      <w:r w:rsidRPr="006D3DCC">
        <w:rPr>
          <w:color w:val="auto"/>
        </w:rPr>
        <w:t xml:space="preserve">Lựa chọn hàng hóa, dịch vụ, người bán hàng theo nhu cầu, điều kiện thực tế của mình; quyết định mua hoặc không mua hàng hóa; thỏa thuận các nội dung mua bán với người bán hàng; được cung cấp sản phẩm, hàng hóa, dịch vụ đúng với nội dung đã giao kết; </w:t>
      </w:r>
    </w:p>
    <w:p w14:paraId="7856E9D9" w14:textId="77777777" w:rsidR="003833F4" w:rsidRPr="006D3DCC" w:rsidRDefault="00BD2ABD" w:rsidP="00A74E8F">
      <w:pPr>
        <w:numPr>
          <w:ilvl w:val="0"/>
          <w:numId w:val="50"/>
        </w:numPr>
        <w:tabs>
          <w:tab w:val="left" w:pos="993"/>
        </w:tabs>
        <w:spacing w:before="120" w:after="120" w:line="264" w:lineRule="auto"/>
        <w:ind w:firstLine="720"/>
        <w:rPr>
          <w:color w:val="auto"/>
          <w:spacing w:val="-2"/>
        </w:rPr>
      </w:pPr>
      <w:r w:rsidRPr="006D3DCC">
        <w:rPr>
          <w:color w:val="auto"/>
          <w:spacing w:val="-2"/>
        </w:rPr>
        <w:t xml:space="preserve">Yêu cầu người bán hàng bồi thường thiệt hại khi sản phẩm, hàng hóa có khuyết tật, sản phẩm, hàng hóa, dịch vụ không phù hợp tiêu chuẩn, quy chuẩn kỹ thuật, không bảo đảm an toàn, đo lường, số lượng, khối lượng, chất lượng, công dụng, giá, nội dung khác theo quy định của pháp luật hoặc không đúng với đăng ký, thông báo, công bố, niêm yết, quảng cáo, giới thiệu, giao kết, cam kết của người bán hàng; </w:t>
      </w:r>
    </w:p>
    <w:p w14:paraId="395610EF" w14:textId="77777777" w:rsidR="003833F4" w:rsidRPr="006D3DCC" w:rsidRDefault="00BD2ABD" w:rsidP="00A74E8F">
      <w:pPr>
        <w:numPr>
          <w:ilvl w:val="0"/>
          <w:numId w:val="50"/>
        </w:numPr>
        <w:tabs>
          <w:tab w:val="left" w:pos="993"/>
        </w:tabs>
        <w:spacing w:before="120" w:after="120" w:line="264" w:lineRule="auto"/>
        <w:ind w:firstLine="720"/>
        <w:rPr>
          <w:color w:val="auto"/>
        </w:rPr>
      </w:pPr>
      <w:r w:rsidRPr="006D3DCC">
        <w:rPr>
          <w:color w:val="auto"/>
        </w:rPr>
        <w:t xml:space="preserve">Được yêu cầu người bán hàng cung cấp hóa đơn, chứng từ, tài liệu liên quan đến giao dịch; thông tin kịp thời, chính xác, đầy đủ về hàng hóa, dịch vụ, nguồn gốc xuất xứ; </w:t>
      </w:r>
    </w:p>
    <w:p w14:paraId="35D47844" w14:textId="77777777" w:rsidR="003833F4" w:rsidRPr="006D3DCC" w:rsidRDefault="00BD2ABD" w:rsidP="00A74E8F">
      <w:pPr>
        <w:numPr>
          <w:ilvl w:val="0"/>
          <w:numId w:val="50"/>
        </w:numPr>
        <w:tabs>
          <w:tab w:val="left" w:pos="993"/>
        </w:tabs>
        <w:spacing w:before="120" w:after="120" w:line="264" w:lineRule="auto"/>
        <w:ind w:firstLine="720"/>
        <w:rPr>
          <w:color w:val="auto"/>
        </w:rPr>
      </w:pPr>
      <w:r w:rsidRPr="006D3DCC">
        <w:rPr>
          <w:color w:val="auto"/>
        </w:rPr>
        <w:t xml:space="preserve">Góp ý với người bán hàng về giá, chất lượng sản phẩm, hàng hóa, dịch vụ, phong cách phục vụ, phương thức giao dịch và nội dung liên quan đến giao dịch giữa người tiêu dùng và tổ chức, cá nhân kinh doanh. </w:t>
      </w:r>
    </w:p>
    <w:p w14:paraId="3316A192" w14:textId="77777777" w:rsidR="003833F4" w:rsidRPr="00763C02" w:rsidRDefault="00BD2ABD" w:rsidP="00A74E8F">
      <w:pPr>
        <w:numPr>
          <w:ilvl w:val="0"/>
          <w:numId w:val="51"/>
        </w:numPr>
        <w:tabs>
          <w:tab w:val="left" w:pos="993"/>
        </w:tabs>
        <w:spacing w:before="120" w:after="120" w:line="264" w:lineRule="auto"/>
        <w:ind w:firstLine="720"/>
        <w:rPr>
          <w:color w:val="auto"/>
          <w:spacing w:val="4"/>
        </w:rPr>
      </w:pPr>
      <w:r w:rsidRPr="00763C02">
        <w:rPr>
          <w:color w:val="auto"/>
          <w:spacing w:val="4"/>
        </w:rPr>
        <w:t xml:space="preserve">Người tiêu dùng đến chợ thông tin kịp thời, chính xác cho cơ quan nhà nước, tổ chức, cá nhân có liên quan khi phát hiện sản phẩm, hàng hóa, dịch vụ lưu hành trên thị trường không bảo đảm an toàn, gây thiệt hại hoặc đe dọa gây thiệt hại đến tính mạng, sức khỏe, danh dự, nhân phẩm, uy tín, tài sản của người tiêu dùng; hành vi của người bán hàng xâm phạm đến quyền, lợi ích hợp pháp của người tiêu dùng. </w:t>
      </w:r>
    </w:p>
    <w:p w14:paraId="064121DA" w14:textId="48ADC072" w:rsidR="003833F4" w:rsidRPr="006D3DCC" w:rsidRDefault="00BD2ABD" w:rsidP="00A74E8F">
      <w:pPr>
        <w:numPr>
          <w:ilvl w:val="0"/>
          <w:numId w:val="51"/>
        </w:numPr>
        <w:tabs>
          <w:tab w:val="left" w:pos="993"/>
        </w:tabs>
        <w:spacing w:before="120" w:after="120" w:line="264" w:lineRule="auto"/>
        <w:ind w:firstLine="720"/>
        <w:rPr>
          <w:color w:val="auto"/>
        </w:rPr>
      </w:pPr>
      <w:r w:rsidRPr="006D3DCC">
        <w:rPr>
          <w:color w:val="auto"/>
        </w:rPr>
        <w:t>Người đến chợ để tham quan và/hoặc mua hàng hóa, dịch vụ không phải trả phí vào chợ nhưng phải có nghĩa vụ thanh toán tiền mua hàng hóa, dịch vụ tại chợ một cách đầy đủ, đúng thời gian theo thỏa thuận.</w:t>
      </w:r>
    </w:p>
    <w:p w14:paraId="437831BB" w14:textId="7D913ED5" w:rsidR="005C5102" w:rsidRDefault="005C5102" w:rsidP="005C5102">
      <w:pPr>
        <w:pStyle w:val="Heading1"/>
        <w:numPr>
          <w:ilvl w:val="0"/>
          <w:numId w:val="51"/>
        </w:numPr>
        <w:tabs>
          <w:tab w:val="left" w:pos="993"/>
        </w:tabs>
        <w:spacing w:before="120" w:after="120" w:line="264" w:lineRule="auto"/>
        <w:ind w:firstLine="720"/>
        <w:jc w:val="both"/>
        <w:rPr>
          <w:b w:val="0"/>
          <w:color w:val="auto"/>
        </w:rPr>
      </w:pPr>
      <w:r w:rsidRPr="005C5102">
        <w:rPr>
          <w:b w:val="0"/>
          <w:color w:val="auto"/>
        </w:rPr>
        <w:lastRenderedPageBreak/>
        <w:t>Cán bộ, nhân viên cơ quan nhà nước vào chợ để thi hành nhiệm vụ phải thông báo, xuất trình căn cước/căn cước công dân và các giấy tờ liên quan đến việc thi hành nhiệm vụ với đơn vị quản lý - khai thác chợ (trừ trường hợp xử lý tình huống cấp bách liên quan đến an ninh, quốc phòng)</w:t>
      </w:r>
      <w:r w:rsidR="008E2ACC">
        <w:rPr>
          <w:b w:val="0"/>
          <w:color w:val="auto"/>
        </w:rPr>
        <w:t>.</w:t>
      </w:r>
    </w:p>
    <w:p w14:paraId="564BEDAE" w14:textId="7518A26E" w:rsidR="003833F4" w:rsidRPr="006D3DCC" w:rsidRDefault="00DF4F7A" w:rsidP="00A74E8F">
      <w:pPr>
        <w:pStyle w:val="Heading1"/>
        <w:numPr>
          <w:ilvl w:val="0"/>
          <w:numId w:val="0"/>
        </w:numPr>
        <w:tabs>
          <w:tab w:val="left" w:pos="993"/>
        </w:tabs>
        <w:spacing w:before="120" w:after="120" w:line="264" w:lineRule="auto"/>
        <w:ind w:firstLine="720"/>
        <w:rPr>
          <w:color w:val="auto"/>
        </w:rPr>
      </w:pPr>
      <w:r>
        <w:rPr>
          <w:color w:val="auto"/>
        </w:rPr>
        <w:t>Điều 10</w:t>
      </w:r>
      <w:r w:rsidR="00BD2ABD" w:rsidRPr="006D3DCC">
        <w:rPr>
          <w:color w:val="auto"/>
        </w:rPr>
        <w:t xml:space="preserve">. Quy tắc ứng xử, chợ văn minh thương mại  </w:t>
      </w:r>
    </w:p>
    <w:p w14:paraId="39E9FF62"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1. Thương nhân, người không kinh doanh thường xuyên tại chợ: </w:t>
      </w:r>
    </w:p>
    <w:p w14:paraId="60F71DE7" w14:textId="77777777" w:rsidR="003833F4" w:rsidRPr="006D3DCC" w:rsidRDefault="00BD2ABD" w:rsidP="00A74E8F">
      <w:pPr>
        <w:numPr>
          <w:ilvl w:val="0"/>
          <w:numId w:val="52"/>
        </w:numPr>
        <w:tabs>
          <w:tab w:val="left" w:pos="993"/>
        </w:tabs>
        <w:spacing w:before="120" w:after="120" w:line="264" w:lineRule="auto"/>
        <w:ind w:left="0" w:firstLine="720"/>
        <w:rPr>
          <w:color w:val="auto"/>
        </w:rPr>
      </w:pPr>
      <w:r w:rsidRPr="006D3DCC">
        <w:rPr>
          <w:color w:val="auto"/>
        </w:rPr>
        <w:t xml:space="preserve">Chấp hành nghiêm túc Nội quy chợ và các quy định của pháp luật trong hoạt động kinh doanh; </w:t>
      </w:r>
    </w:p>
    <w:p w14:paraId="034315D1" w14:textId="77777777" w:rsidR="003833F4" w:rsidRPr="006D3DCC" w:rsidRDefault="00BD2ABD" w:rsidP="00A74E8F">
      <w:pPr>
        <w:numPr>
          <w:ilvl w:val="0"/>
          <w:numId w:val="52"/>
        </w:numPr>
        <w:tabs>
          <w:tab w:val="left" w:pos="993"/>
        </w:tabs>
        <w:spacing w:before="120" w:after="120" w:line="264" w:lineRule="auto"/>
        <w:ind w:left="0" w:firstLine="720"/>
        <w:rPr>
          <w:color w:val="auto"/>
        </w:rPr>
      </w:pPr>
      <w:r w:rsidRPr="006D3DCC">
        <w:rPr>
          <w:color w:val="auto"/>
        </w:rPr>
        <w:t xml:space="preserve">Thực hiện niêm yết đầy đủ, rõ ràng giá và nguồn gốc sản phẩm; không quảng cáo sai lệch về thông tin sản phẩm; </w:t>
      </w:r>
    </w:p>
    <w:p w14:paraId="3FA89FCF" w14:textId="77777777" w:rsidR="003833F4" w:rsidRPr="006D3DCC" w:rsidRDefault="00BD2ABD" w:rsidP="00A74E8F">
      <w:pPr>
        <w:numPr>
          <w:ilvl w:val="0"/>
          <w:numId w:val="52"/>
        </w:numPr>
        <w:tabs>
          <w:tab w:val="left" w:pos="993"/>
        </w:tabs>
        <w:spacing w:before="120" w:after="120" w:line="264" w:lineRule="auto"/>
        <w:ind w:left="0" w:firstLine="720"/>
        <w:rPr>
          <w:color w:val="auto"/>
        </w:rPr>
      </w:pPr>
      <w:r w:rsidRPr="006D3DCC">
        <w:rPr>
          <w:color w:val="auto"/>
        </w:rPr>
        <w:t xml:space="preserve">Các dụng cụ đo lường phải đảm bảo tiêu chuẩn và được kiểm định theo quy định của pháp luật và được đặt tại chỗ bán hàng để người mua hàng có thể dễ dàng theo dõi quá trình cân, tính tiền và nhận hàng; Thực hiện cân, đo, đong, đếm chính xác; </w:t>
      </w:r>
    </w:p>
    <w:p w14:paraId="43079A79" w14:textId="77777777" w:rsidR="003833F4" w:rsidRPr="006D3DCC" w:rsidRDefault="00BD2ABD" w:rsidP="00A74E8F">
      <w:pPr>
        <w:numPr>
          <w:ilvl w:val="0"/>
          <w:numId w:val="52"/>
        </w:numPr>
        <w:tabs>
          <w:tab w:val="left" w:pos="993"/>
        </w:tabs>
        <w:spacing w:before="120" w:after="120" w:line="264" w:lineRule="auto"/>
        <w:ind w:left="0" w:firstLine="720"/>
        <w:rPr>
          <w:color w:val="auto"/>
        </w:rPr>
      </w:pPr>
      <w:r w:rsidRPr="006D3DCC">
        <w:rPr>
          <w:color w:val="auto"/>
        </w:rPr>
        <w:t xml:space="preserve">Duy trì và phát huy truyền thống dân tộc, thực hiện văn minh thương mại; ăn mặc gọn gàng, lịch sự; lịch thiệp, hòa nhã trong giao tiếp, ứng xử với bạn hàng, khách hàng và mọi người; thực hiện khẩu hiệu: "Vui lòng khách đến, vừa lòng khách đi"; </w:t>
      </w:r>
    </w:p>
    <w:p w14:paraId="15BDEF5F" w14:textId="77777777" w:rsidR="003833F4" w:rsidRPr="006D3DCC" w:rsidRDefault="00BD2ABD" w:rsidP="00A74E8F">
      <w:pPr>
        <w:numPr>
          <w:ilvl w:val="0"/>
          <w:numId w:val="52"/>
        </w:numPr>
        <w:tabs>
          <w:tab w:val="left" w:pos="993"/>
        </w:tabs>
        <w:spacing w:before="120" w:after="120" w:line="264" w:lineRule="auto"/>
        <w:ind w:left="0" w:firstLine="720"/>
        <w:rPr>
          <w:color w:val="auto"/>
        </w:rPr>
      </w:pPr>
      <w:r w:rsidRPr="006D3DCC">
        <w:rPr>
          <w:color w:val="auto"/>
        </w:rPr>
        <w:t xml:space="preserve">Cung cấp, trao đổi thông tin, giao tiếp đúng mực. Thuận mua vừa bán, trung thực trong kinh doanh, không nói thách; không tranh giành, lôi kéo khách hàng, không tranh mua, tranh bán, không nài ép, lừa dối khách mua hàng, không bán hàng giả nói hàng thật làm mất lòng tin đối với khách hàng, làm mất trật tự hoặc gây ra tranh chấp trong quan hệ mua bán; </w:t>
      </w:r>
    </w:p>
    <w:p w14:paraId="3294DA11" w14:textId="77777777" w:rsidR="003833F4" w:rsidRPr="006D3DCC" w:rsidRDefault="00BD2ABD" w:rsidP="00A74E8F">
      <w:pPr>
        <w:numPr>
          <w:ilvl w:val="0"/>
          <w:numId w:val="52"/>
        </w:numPr>
        <w:tabs>
          <w:tab w:val="left" w:pos="993"/>
        </w:tabs>
        <w:spacing w:before="120" w:after="120" w:line="264" w:lineRule="auto"/>
        <w:ind w:left="0" w:firstLine="720"/>
        <w:rPr>
          <w:color w:val="auto"/>
        </w:rPr>
      </w:pPr>
      <w:r w:rsidRPr="006D3DCC">
        <w:rPr>
          <w:color w:val="auto"/>
        </w:rPr>
        <w:t xml:space="preserve">Sử dụng bao bì, túi đựng thân thiện với môi trường. </w:t>
      </w:r>
    </w:p>
    <w:p w14:paraId="137E8DC1"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2. Khách hàng đến giao dịch tại chợ </w:t>
      </w:r>
    </w:p>
    <w:p w14:paraId="7910D4D7" w14:textId="77777777" w:rsidR="003833F4" w:rsidRPr="006D3DCC" w:rsidRDefault="00BD2ABD" w:rsidP="00A74E8F">
      <w:pPr>
        <w:numPr>
          <w:ilvl w:val="0"/>
          <w:numId w:val="53"/>
        </w:numPr>
        <w:tabs>
          <w:tab w:val="left" w:pos="993"/>
        </w:tabs>
        <w:spacing w:before="120" w:after="120" w:line="264" w:lineRule="auto"/>
        <w:ind w:firstLine="720"/>
        <w:rPr>
          <w:color w:val="auto"/>
        </w:rPr>
      </w:pPr>
      <w:r w:rsidRPr="006D3DCC">
        <w:rPr>
          <w:color w:val="auto"/>
        </w:rPr>
        <w:t xml:space="preserve">Tôn trọng không gian chung: không gây rối, mất trật tự; không nói tục, chửi bậy; không xúc phạm nhân phẩm, danh dự người khác; không sử dụng vũ khí, chất nổ và gây nổ trái phép; </w:t>
      </w:r>
    </w:p>
    <w:p w14:paraId="15C230FF" w14:textId="77777777" w:rsidR="003833F4" w:rsidRPr="006D3DCC" w:rsidRDefault="00BD2ABD" w:rsidP="00A74E8F">
      <w:pPr>
        <w:numPr>
          <w:ilvl w:val="0"/>
          <w:numId w:val="53"/>
        </w:numPr>
        <w:tabs>
          <w:tab w:val="left" w:pos="993"/>
        </w:tabs>
        <w:spacing w:before="120" w:after="120" w:line="264" w:lineRule="auto"/>
        <w:ind w:firstLine="720"/>
        <w:rPr>
          <w:color w:val="auto"/>
        </w:rPr>
      </w:pPr>
      <w:r w:rsidRPr="006D3DCC">
        <w:rPr>
          <w:color w:val="auto"/>
        </w:rPr>
        <w:t xml:space="preserve">Quan tâm, nhường nhịn, giúp đỡ người khuyết tật, phụ nữ có thai, người già, trẻ em; không chen lấn, xô đẩy; phải xếp hàng khi đông người; </w:t>
      </w:r>
    </w:p>
    <w:p w14:paraId="55DE67E6" w14:textId="77777777" w:rsidR="003833F4" w:rsidRPr="006D3DCC" w:rsidRDefault="00BD2ABD" w:rsidP="00A74E8F">
      <w:pPr>
        <w:numPr>
          <w:ilvl w:val="0"/>
          <w:numId w:val="53"/>
        </w:numPr>
        <w:tabs>
          <w:tab w:val="left" w:pos="993"/>
        </w:tabs>
        <w:spacing w:before="120" w:after="120" w:line="264" w:lineRule="auto"/>
        <w:ind w:firstLine="720"/>
        <w:rPr>
          <w:color w:val="auto"/>
        </w:rPr>
      </w:pPr>
      <w:r w:rsidRPr="006D3DCC">
        <w:rPr>
          <w:color w:val="auto"/>
        </w:rPr>
        <w:t xml:space="preserve">Giao tiếp lịch sự, tôn trọng người bán và các khách hàng khác; giữ gìn vệ sinh chung, không xả rác bừa bãi, sử dụng thùng rác đúng quy định; thanh toán đúng số tiền và giữ hóa đơn khi cần thiết; tuân thủ các quy định về an toàn, trật tự của chợ. </w:t>
      </w:r>
    </w:p>
    <w:p w14:paraId="5044C469"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3. Tổ chức quản lý chợ   </w:t>
      </w:r>
    </w:p>
    <w:p w14:paraId="3AAC4B7A" w14:textId="341363AA" w:rsidR="003833F4" w:rsidRPr="006D3DCC" w:rsidRDefault="00BD2ABD" w:rsidP="00A74E8F">
      <w:pPr>
        <w:numPr>
          <w:ilvl w:val="0"/>
          <w:numId w:val="54"/>
        </w:numPr>
        <w:tabs>
          <w:tab w:val="left" w:pos="993"/>
        </w:tabs>
        <w:spacing w:before="120" w:after="120" w:line="264" w:lineRule="auto"/>
        <w:ind w:left="0" w:firstLine="720"/>
        <w:rPr>
          <w:color w:val="auto"/>
          <w:spacing w:val="-6"/>
        </w:rPr>
      </w:pPr>
      <w:r w:rsidRPr="006D3DCC">
        <w:rPr>
          <w:color w:val="auto"/>
          <w:spacing w:val="-6"/>
        </w:rPr>
        <w:lastRenderedPageBreak/>
        <w:t xml:space="preserve">Đảm bảo quản lý chợ một cách chuyên nghiệp, công bằng, và minh bạch. Xử lý kịp thời và công bằng các tranh chấp giữa tiểu thương và khách hàng; </w:t>
      </w:r>
    </w:p>
    <w:p w14:paraId="7ED85744" w14:textId="77777777" w:rsidR="003833F4" w:rsidRPr="006D3DCC" w:rsidRDefault="00BD2ABD" w:rsidP="00A74E8F">
      <w:pPr>
        <w:numPr>
          <w:ilvl w:val="0"/>
          <w:numId w:val="54"/>
        </w:numPr>
        <w:tabs>
          <w:tab w:val="left" w:pos="993"/>
        </w:tabs>
        <w:spacing w:before="120" w:after="120" w:line="264" w:lineRule="auto"/>
        <w:ind w:left="0" w:firstLine="720"/>
        <w:rPr>
          <w:color w:val="auto"/>
        </w:rPr>
      </w:pPr>
      <w:r w:rsidRPr="006D3DCC">
        <w:rPr>
          <w:color w:val="auto"/>
        </w:rPr>
        <w:t xml:space="preserve">Thái độ giao tiếp lịch sự, đúng mực; </w:t>
      </w:r>
    </w:p>
    <w:p w14:paraId="1BBC81A6" w14:textId="747EA439" w:rsidR="003833F4" w:rsidRPr="006D3DCC" w:rsidRDefault="00BD2ABD" w:rsidP="00A74E8F">
      <w:pPr>
        <w:numPr>
          <w:ilvl w:val="0"/>
          <w:numId w:val="54"/>
        </w:numPr>
        <w:tabs>
          <w:tab w:val="left" w:pos="993"/>
        </w:tabs>
        <w:spacing w:before="120" w:after="120" w:line="264" w:lineRule="auto"/>
        <w:ind w:left="0" w:firstLine="720"/>
        <w:rPr>
          <w:color w:val="auto"/>
        </w:rPr>
      </w:pPr>
      <w:r w:rsidRPr="006D3DCC">
        <w:rPr>
          <w:color w:val="auto"/>
        </w:rPr>
        <w:t xml:space="preserve">Thường xuyên cải thiện cơ sở hạ tầng, vệ sinh, và các tiện ích công cộng trong chợ. </w:t>
      </w:r>
    </w:p>
    <w:p w14:paraId="29C68E61" w14:textId="46328659" w:rsidR="003833F4" w:rsidRPr="006D3DCC" w:rsidRDefault="00DF4F7A" w:rsidP="00A74E8F">
      <w:pPr>
        <w:pStyle w:val="Heading1"/>
        <w:numPr>
          <w:ilvl w:val="0"/>
          <w:numId w:val="0"/>
        </w:numPr>
        <w:tabs>
          <w:tab w:val="left" w:pos="993"/>
        </w:tabs>
        <w:spacing w:before="120" w:after="120" w:line="264" w:lineRule="auto"/>
        <w:ind w:firstLine="720"/>
        <w:rPr>
          <w:color w:val="auto"/>
          <w:spacing w:val="-12"/>
        </w:rPr>
      </w:pPr>
      <w:r>
        <w:rPr>
          <w:color w:val="auto"/>
          <w:spacing w:val="-12"/>
        </w:rPr>
        <w:t>Điều 11</w:t>
      </w:r>
      <w:r w:rsidR="00BD2ABD" w:rsidRPr="006D3DCC">
        <w:rPr>
          <w:color w:val="auto"/>
          <w:spacing w:val="-12"/>
        </w:rPr>
        <w:t xml:space="preserve">. Yêu cầu về tổ chức, tham gia các hoạt động văn hóa, xã hội tại chợ </w:t>
      </w:r>
    </w:p>
    <w:p w14:paraId="4150E73F" w14:textId="77777777" w:rsidR="003833F4" w:rsidRPr="006D3DCC" w:rsidRDefault="00BD2ABD" w:rsidP="00A74E8F">
      <w:pPr>
        <w:numPr>
          <w:ilvl w:val="0"/>
          <w:numId w:val="55"/>
        </w:numPr>
        <w:tabs>
          <w:tab w:val="left" w:pos="993"/>
        </w:tabs>
        <w:spacing w:before="120" w:after="120" w:line="264" w:lineRule="auto"/>
        <w:ind w:firstLine="720"/>
        <w:rPr>
          <w:color w:val="auto"/>
        </w:rPr>
      </w:pPr>
      <w:r w:rsidRPr="006D3DCC">
        <w:rPr>
          <w:color w:val="auto"/>
        </w:rPr>
        <w:t xml:space="preserve">Thương nhân, người không kinh doanh thường xuyên tại chợ, cán bộ, nhân viên quản lý chợ có quyền và nghĩa vụ tham gia các phong trào thi đua, các hoạt động văn hóa, xã hội, từ thiện do Nhà nước, địa phương và tổ chức quản lý chợ phát động trong phạm vi chợ. </w:t>
      </w:r>
    </w:p>
    <w:p w14:paraId="57C424B7" w14:textId="77777777" w:rsidR="003833F4" w:rsidRPr="006D3DCC" w:rsidRDefault="00BD2ABD" w:rsidP="00A74E8F">
      <w:pPr>
        <w:numPr>
          <w:ilvl w:val="0"/>
          <w:numId w:val="55"/>
        </w:numPr>
        <w:tabs>
          <w:tab w:val="left" w:pos="993"/>
        </w:tabs>
        <w:spacing w:before="120" w:after="120" w:line="264" w:lineRule="auto"/>
        <w:ind w:firstLine="720"/>
        <w:rPr>
          <w:color w:val="auto"/>
        </w:rPr>
      </w:pPr>
      <w:r w:rsidRPr="006D3DCC">
        <w:rPr>
          <w:color w:val="auto"/>
        </w:rPr>
        <w:t xml:space="preserve">Cán bộ, nhân viên quản lý chợ, thương nhân tại chợ có trách nhiệm tham gia đầy đủ các buổi sinh hoạt do tổ chức quản lý chợ, tổ ngành hàng và các đoàn thể tổ chức trong phạm vi chợ. </w:t>
      </w:r>
    </w:p>
    <w:p w14:paraId="1AC16F9A" w14:textId="77777777" w:rsidR="003833F4" w:rsidRPr="006D3DCC" w:rsidRDefault="00BD2ABD" w:rsidP="00A74E8F">
      <w:pPr>
        <w:numPr>
          <w:ilvl w:val="0"/>
          <w:numId w:val="55"/>
        </w:numPr>
        <w:tabs>
          <w:tab w:val="left" w:pos="993"/>
        </w:tabs>
        <w:spacing w:before="120" w:after="120" w:line="264" w:lineRule="auto"/>
        <w:ind w:firstLine="720"/>
        <w:rPr>
          <w:color w:val="auto"/>
        </w:rPr>
      </w:pPr>
      <w:r w:rsidRPr="006D3DCC">
        <w:rPr>
          <w:color w:val="auto"/>
        </w:rPr>
        <w:t xml:space="preserve">Những vấn đề cần tham gia, góp ý... mọi người có thể đến gặp trực tiếp người phụ trách của tổ chức quản lý chợ vào (buổi...) thứ... hàng tuần hoặc gửi bằng văn bản qua hòm thư góp ý được đặt tại... </w:t>
      </w:r>
    </w:p>
    <w:p w14:paraId="09E328BC" w14:textId="77777777" w:rsidR="00877F53" w:rsidRPr="006D3DCC" w:rsidRDefault="00BD2ABD" w:rsidP="00A74E8F">
      <w:pPr>
        <w:numPr>
          <w:ilvl w:val="0"/>
          <w:numId w:val="55"/>
        </w:numPr>
        <w:tabs>
          <w:tab w:val="left" w:pos="993"/>
        </w:tabs>
        <w:spacing w:before="120" w:after="120" w:line="264" w:lineRule="auto"/>
        <w:ind w:firstLine="720"/>
        <w:rPr>
          <w:color w:val="auto"/>
          <w:spacing w:val="-2"/>
        </w:rPr>
      </w:pPr>
      <w:r w:rsidRPr="006D3DCC">
        <w:rPr>
          <w:color w:val="auto"/>
          <w:spacing w:val="-2"/>
        </w:rPr>
        <w:t xml:space="preserve">Tổ chức quản lý chợ có trách nhiệm thông tin tới các hộ kinh doanh và mọi người kịp thời biết và thực hiện các chủ trương, đường lối của Đảng, pháp luật của Nhà nước có liên quan... (thông qua hệ thống loa truyền thanh của chợ, tổ chức họp phổ biến trực tiếp hoặc gửi văn bản tới tay những người có liên quan). </w:t>
      </w:r>
    </w:p>
    <w:p w14:paraId="6A9E7A34" w14:textId="20C49E9E" w:rsidR="003833F4" w:rsidRPr="006D3DCC" w:rsidRDefault="00DF4F7A" w:rsidP="00A74E8F">
      <w:pPr>
        <w:tabs>
          <w:tab w:val="left" w:pos="993"/>
        </w:tabs>
        <w:spacing w:before="120" w:after="120" w:line="264" w:lineRule="auto"/>
        <w:ind w:left="0" w:firstLine="720"/>
        <w:rPr>
          <w:color w:val="auto"/>
        </w:rPr>
      </w:pPr>
      <w:r>
        <w:rPr>
          <w:b/>
          <w:color w:val="auto"/>
        </w:rPr>
        <w:t>Điều 12</w:t>
      </w:r>
      <w:r w:rsidR="00BD2ABD" w:rsidRPr="006D3DCC">
        <w:rPr>
          <w:b/>
          <w:color w:val="auto"/>
        </w:rPr>
        <w:t xml:space="preserve">. Quy định về xử lý vi phạm Nội quy chợ </w:t>
      </w:r>
    </w:p>
    <w:p w14:paraId="5CC308C9" w14:textId="77777777" w:rsidR="003833F4" w:rsidRPr="006D3DCC" w:rsidRDefault="00BD2ABD" w:rsidP="00A74E8F">
      <w:pPr>
        <w:numPr>
          <w:ilvl w:val="0"/>
          <w:numId w:val="56"/>
        </w:numPr>
        <w:tabs>
          <w:tab w:val="left" w:pos="993"/>
        </w:tabs>
        <w:spacing w:before="120" w:after="120" w:line="264" w:lineRule="auto"/>
        <w:ind w:firstLine="720"/>
        <w:rPr>
          <w:color w:val="auto"/>
        </w:rPr>
      </w:pPr>
      <w:r w:rsidRPr="006D3DCC">
        <w:rPr>
          <w:color w:val="auto"/>
        </w:rPr>
        <w:t xml:space="preserve">Tổ chức quản lý chợ thường xuyên kiểm tra và giám sát thực hiện nội quy của thương nhân, người không kinh doanh thường xuyên tại chợ.  </w:t>
      </w:r>
    </w:p>
    <w:p w14:paraId="4134F670" w14:textId="77777777" w:rsidR="003833F4" w:rsidRPr="006D3DCC" w:rsidRDefault="00BD2ABD" w:rsidP="00A74E8F">
      <w:pPr>
        <w:numPr>
          <w:ilvl w:val="0"/>
          <w:numId w:val="56"/>
        </w:numPr>
        <w:tabs>
          <w:tab w:val="left" w:pos="993"/>
        </w:tabs>
        <w:spacing w:before="120" w:after="120" w:line="264" w:lineRule="auto"/>
        <w:ind w:firstLine="720"/>
        <w:rPr>
          <w:color w:val="auto"/>
        </w:rPr>
      </w:pPr>
      <w:r w:rsidRPr="006D3DCC">
        <w:rPr>
          <w:color w:val="auto"/>
        </w:rPr>
        <w:t xml:space="preserve">Khi phát hiện vi phạm, cán bộ quản lý chợ lập biên bản vi phạm, ghi rõ ngày, giờ, địa điểm, tên người vi phạm, nội dung vi phạm và các bằng chứng liên quan. Biên bản có chữ ký của người vi phạm và người lập biên bản. </w:t>
      </w:r>
    </w:p>
    <w:p w14:paraId="27DF045A" w14:textId="77777777" w:rsidR="003833F4" w:rsidRPr="006D3DCC" w:rsidRDefault="00BD2ABD" w:rsidP="00A74E8F">
      <w:pPr>
        <w:numPr>
          <w:ilvl w:val="0"/>
          <w:numId w:val="56"/>
        </w:numPr>
        <w:tabs>
          <w:tab w:val="left" w:pos="993"/>
        </w:tabs>
        <w:spacing w:before="120" w:after="120" w:line="264" w:lineRule="auto"/>
        <w:ind w:firstLine="720"/>
        <w:rPr>
          <w:color w:val="auto"/>
        </w:rPr>
      </w:pPr>
      <w:r w:rsidRPr="006D3DCC">
        <w:rPr>
          <w:color w:val="auto"/>
        </w:rPr>
        <w:t xml:space="preserve">Đối với các hành vi vi phạm liên quan đến pháp luật Nhà nước, tổ chức quản lý chợ có trách nhiệm lập biên bản và chuyển giao cho cơ quan nhà nước có thẩm quyền xem xét xử lý theo trình tự, thủ tục quy định của pháp luật.  </w:t>
      </w:r>
    </w:p>
    <w:p w14:paraId="31B6A61F" w14:textId="1DA52B8D" w:rsidR="003833F4" w:rsidRPr="006D3DCC" w:rsidRDefault="00763C02" w:rsidP="00A74E8F">
      <w:pPr>
        <w:tabs>
          <w:tab w:val="left" w:pos="993"/>
        </w:tabs>
        <w:spacing w:before="120" w:after="120" w:line="264" w:lineRule="auto"/>
        <w:ind w:left="0" w:firstLine="720"/>
        <w:rPr>
          <w:color w:val="auto"/>
          <w:spacing w:val="-4"/>
        </w:rPr>
      </w:pPr>
      <w:r>
        <w:rPr>
          <w:color w:val="auto"/>
          <w:spacing w:val="-4"/>
        </w:rPr>
        <w:t>a)</w:t>
      </w:r>
      <w:r w:rsidR="006C7D9E">
        <w:rPr>
          <w:color w:val="auto"/>
          <w:spacing w:val="-4"/>
        </w:rPr>
        <w:t xml:space="preserve"> </w:t>
      </w:r>
      <w:r w:rsidR="00BD2ABD" w:rsidRPr="006D3DCC">
        <w:rPr>
          <w:color w:val="auto"/>
          <w:spacing w:val="-4"/>
        </w:rPr>
        <w:t xml:space="preserve">Trường hợp phát hiện thương nhân kinh doanh hàng cấm, hàng nhập lậu, hàng gian, hàng giả, hàng không bảo đảm chất lượng vệ sinh an toàn thực phẩm... trong phạm vi chợ, đơn vị quản lý - khai thác chợ được quyền lập biên bản tạm giữ (hoặc niêm phong tại hiện trường) trong vòng 24 giờ, đồng thời liên hệ ngay với cơ quan nhà nước có thẩm quyền kiểm tra, xử lý theo quy định của pháp luật. </w:t>
      </w:r>
    </w:p>
    <w:p w14:paraId="470FBA4B" w14:textId="49939D79" w:rsidR="003833F4" w:rsidRPr="006D3DCC" w:rsidRDefault="00763C02" w:rsidP="00A74E8F">
      <w:pPr>
        <w:tabs>
          <w:tab w:val="left" w:pos="993"/>
        </w:tabs>
        <w:spacing w:before="120" w:after="120" w:line="264" w:lineRule="auto"/>
        <w:ind w:left="0" w:firstLine="720"/>
        <w:rPr>
          <w:color w:val="auto"/>
        </w:rPr>
      </w:pPr>
      <w:r>
        <w:rPr>
          <w:color w:val="auto"/>
        </w:rPr>
        <w:lastRenderedPageBreak/>
        <w:t>b)</w:t>
      </w:r>
      <w:r w:rsidR="006C7D9E">
        <w:rPr>
          <w:color w:val="auto"/>
        </w:rPr>
        <w:t xml:space="preserve"> </w:t>
      </w:r>
      <w:r w:rsidR="00BD2ABD" w:rsidRPr="006D3DCC">
        <w:rPr>
          <w:color w:val="auto"/>
        </w:rPr>
        <w:t xml:space="preserve">Trường hợp vi phạm gây thiệt hại đến lợi ích của Nhà nước, của đơn vị quản lý, kinh doanh, khai thác chợ cũng như đến lợi ích của tổ chức, cá nhân khác... thì phải bồi thường thiệt hại theo quy định của pháp luật. </w:t>
      </w:r>
    </w:p>
    <w:p w14:paraId="416AB094" w14:textId="77777777" w:rsidR="003833F4" w:rsidRPr="006D3DCC" w:rsidRDefault="00BD2ABD" w:rsidP="00A74E8F">
      <w:pPr>
        <w:numPr>
          <w:ilvl w:val="0"/>
          <w:numId w:val="56"/>
        </w:numPr>
        <w:tabs>
          <w:tab w:val="left" w:pos="993"/>
        </w:tabs>
        <w:spacing w:before="120" w:after="120" w:line="264" w:lineRule="auto"/>
        <w:ind w:firstLine="720"/>
        <w:rPr>
          <w:color w:val="auto"/>
        </w:rPr>
      </w:pPr>
      <w:r w:rsidRPr="006D3DCC">
        <w:rPr>
          <w:color w:val="auto"/>
        </w:rPr>
        <w:t xml:space="preserve">Xử lý vi phạm Nội quy chợ </w:t>
      </w:r>
    </w:p>
    <w:p w14:paraId="3504F5BC"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4.1. Đối với thương nhân, người kinh doanh tại chợ </w:t>
      </w:r>
    </w:p>
    <w:p w14:paraId="1A53EA37" w14:textId="77777777" w:rsidR="003833F4" w:rsidRPr="006D3DCC" w:rsidRDefault="00BD2ABD" w:rsidP="00A74E8F">
      <w:pPr>
        <w:numPr>
          <w:ilvl w:val="0"/>
          <w:numId w:val="57"/>
        </w:numPr>
        <w:tabs>
          <w:tab w:val="left" w:pos="993"/>
        </w:tabs>
        <w:spacing w:before="120" w:after="120" w:line="264" w:lineRule="auto"/>
        <w:ind w:left="0" w:firstLine="720"/>
        <w:rPr>
          <w:color w:val="auto"/>
        </w:rPr>
      </w:pPr>
      <w:r w:rsidRPr="006D3DCC">
        <w:rPr>
          <w:color w:val="auto"/>
        </w:rPr>
        <w:t xml:space="preserve">Cảnh cáo </w:t>
      </w:r>
    </w:p>
    <w:p w14:paraId="204D0D4F" w14:textId="6AD60E6F" w:rsidR="003833F4" w:rsidRPr="006D3DCC" w:rsidRDefault="006C7D9E" w:rsidP="00A74E8F">
      <w:pPr>
        <w:tabs>
          <w:tab w:val="left" w:pos="993"/>
        </w:tabs>
        <w:spacing w:before="120" w:after="120" w:line="264" w:lineRule="auto"/>
        <w:ind w:left="0" w:firstLine="720"/>
        <w:rPr>
          <w:color w:val="auto"/>
        </w:rPr>
      </w:pPr>
      <w:r>
        <w:rPr>
          <w:color w:val="auto"/>
        </w:rPr>
        <w:t xml:space="preserve">- </w:t>
      </w:r>
      <w:r w:rsidR="00BD2ABD" w:rsidRPr="006D3DCC">
        <w:rPr>
          <w:color w:val="auto"/>
        </w:rPr>
        <w:t xml:space="preserve">Sau khi lập biên bản vi phạm, tổ chức quản lý chợ gửi thông báo vi phạm đến người vi phạm, yêu cầu khắc phục ngay lập tức hoặc trong thời gian …..ngày. Cung cấp hướng dẫn cụ thể về các biện pháp khắc phục vi phạm. </w:t>
      </w:r>
    </w:p>
    <w:p w14:paraId="4704548F" w14:textId="7B940A64" w:rsidR="003833F4" w:rsidRPr="006D3DCC" w:rsidRDefault="006C7D9E" w:rsidP="00A74E8F">
      <w:pPr>
        <w:tabs>
          <w:tab w:val="left" w:pos="993"/>
        </w:tabs>
        <w:spacing w:before="120" w:after="120" w:line="264" w:lineRule="auto"/>
        <w:ind w:left="0" w:firstLine="720"/>
        <w:rPr>
          <w:color w:val="auto"/>
        </w:rPr>
      </w:pPr>
      <w:r>
        <w:rPr>
          <w:color w:val="auto"/>
        </w:rPr>
        <w:t xml:space="preserve">- </w:t>
      </w:r>
      <w:r w:rsidR="00BD2ABD" w:rsidRPr="006D3DCC">
        <w:rPr>
          <w:color w:val="auto"/>
        </w:rPr>
        <w:t xml:space="preserve">Hết thời hạn quy định mà người vi phạm không thực hiện khắc phục, đơn vị quản lý, kinh doanh khai thác chợ phát hành quyết định cảnh cáo và yêu cầu khắc phục trong vòng ... ngày.  </w:t>
      </w:r>
    </w:p>
    <w:p w14:paraId="2D287AD7" w14:textId="0ADA114B" w:rsidR="003833F4" w:rsidRPr="006C7D9E" w:rsidRDefault="006C7D9E" w:rsidP="006C7D9E">
      <w:pPr>
        <w:numPr>
          <w:ilvl w:val="0"/>
          <w:numId w:val="57"/>
        </w:numPr>
        <w:tabs>
          <w:tab w:val="left" w:pos="993"/>
        </w:tabs>
        <w:spacing w:before="120" w:after="120" w:line="264" w:lineRule="auto"/>
        <w:ind w:left="0" w:firstLine="720"/>
        <w:rPr>
          <w:color w:val="auto"/>
        </w:rPr>
      </w:pPr>
      <w:r>
        <w:rPr>
          <w:color w:val="auto"/>
        </w:rPr>
        <w:t xml:space="preserve">Đình chỉ: </w:t>
      </w:r>
      <w:r w:rsidR="00BD2ABD" w:rsidRPr="006C7D9E">
        <w:rPr>
          <w:color w:val="auto"/>
          <w:spacing w:val="-4"/>
        </w:rPr>
        <w:t xml:space="preserve">Đình chỉ tối đa (7) ngày hoạt động kinh doanh tại điểm kinh doanh đang thuê, sử dụng tại chợ, áp dụng trong các trường hợp không thực hiện khắc phục khi đã có văn bản cảnh cáo của tổ chức quản lý chợ hoặc đã khắc phục nhưng tái phạm. </w:t>
      </w:r>
    </w:p>
    <w:p w14:paraId="04FD6286" w14:textId="089A2B46" w:rsidR="003833F4" w:rsidRPr="006D3DCC" w:rsidRDefault="00BD2ABD" w:rsidP="00A74E8F">
      <w:pPr>
        <w:numPr>
          <w:ilvl w:val="0"/>
          <w:numId w:val="57"/>
        </w:numPr>
        <w:tabs>
          <w:tab w:val="left" w:pos="993"/>
        </w:tabs>
        <w:spacing w:before="120" w:after="120" w:line="264" w:lineRule="auto"/>
        <w:ind w:left="0" w:firstLine="720"/>
        <w:rPr>
          <w:color w:val="auto"/>
          <w:spacing w:val="-4"/>
        </w:rPr>
      </w:pPr>
      <w:r w:rsidRPr="006D3DCC">
        <w:rPr>
          <w:color w:val="auto"/>
          <w:spacing w:val="-4"/>
        </w:rPr>
        <w:t>Rút (cắt - hủy bỏ) hợp đồng thuê, sử dụng điểm kinh doanh và thu hồi lại điểm kinh doan</w:t>
      </w:r>
      <w:r w:rsidR="006C7D9E">
        <w:rPr>
          <w:color w:val="auto"/>
          <w:spacing w:val="-4"/>
        </w:rPr>
        <w:t>h, áp dụng trong trường hợp: V</w:t>
      </w:r>
      <w:r w:rsidRPr="006D3DCC">
        <w:rPr>
          <w:color w:val="auto"/>
          <w:spacing w:val="-4"/>
        </w:rPr>
        <w:t xml:space="preserve">i phạm hợp đồng đến mức phải hủy hợp đồng như đã quy định trong hợp đồng hoặc đã bị đình chỉ hoạt động kinh doanh tại điểm kinh doanh từ... (4)... lần hay... (20)... ngày trở lên trong một năm. </w:t>
      </w:r>
    </w:p>
    <w:p w14:paraId="07B96F0C"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4.2. Đối với cán bộ, nhân viên quản lý chợ. </w:t>
      </w:r>
    </w:p>
    <w:p w14:paraId="6FE5D3F5" w14:textId="77777777" w:rsidR="003833F4" w:rsidRPr="006D3DCC" w:rsidRDefault="00BD2ABD" w:rsidP="00A74E8F">
      <w:pPr>
        <w:numPr>
          <w:ilvl w:val="0"/>
          <w:numId w:val="58"/>
        </w:numPr>
        <w:tabs>
          <w:tab w:val="left" w:pos="993"/>
        </w:tabs>
        <w:spacing w:before="120" w:after="120" w:line="264" w:lineRule="auto"/>
        <w:ind w:left="0" w:firstLine="720"/>
        <w:rPr>
          <w:color w:val="auto"/>
        </w:rPr>
      </w:pPr>
      <w:r w:rsidRPr="006D3DCC">
        <w:rPr>
          <w:color w:val="auto"/>
        </w:rPr>
        <w:t xml:space="preserve">Phê bình, áp dụng trong trường hợp vi phạm Nội quy chợ lần đầu. </w:t>
      </w:r>
    </w:p>
    <w:p w14:paraId="5F014B79" w14:textId="77777777" w:rsidR="003833F4" w:rsidRPr="006D3DCC" w:rsidRDefault="00BD2ABD" w:rsidP="00A74E8F">
      <w:pPr>
        <w:numPr>
          <w:ilvl w:val="0"/>
          <w:numId w:val="58"/>
        </w:numPr>
        <w:tabs>
          <w:tab w:val="left" w:pos="993"/>
        </w:tabs>
        <w:spacing w:before="120" w:after="120" w:line="264" w:lineRule="auto"/>
        <w:ind w:left="0" w:firstLine="720"/>
        <w:rPr>
          <w:color w:val="auto"/>
          <w:spacing w:val="-8"/>
        </w:rPr>
      </w:pPr>
      <w:r w:rsidRPr="006D3DCC">
        <w:rPr>
          <w:color w:val="auto"/>
          <w:spacing w:val="-8"/>
        </w:rPr>
        <w:t xml:space="preserve">Cảnh cáo trường hợp đã bị phê bình những vẫn tiếp tục tái phạm lần đầu. </w:t>
      </w:r>
    </w:p>
    <w:p w14:paraId="123F1CB2" w14:textId="584C57C9" w:rsidR="003833F4" w:rsidRPr="006D3DCC" w:rsidRDefault="00BD2ABD" w:rsidP="00A74E8F">
      <w:pPr>
        <w:numPr>
          <w:ilvl w:val="0"/>
          <w:numId w:val="58"/>
        </w:numPr>
        <w:tabs>
          <w:tab w:val="left" w:pos="993"/>
        </w:tabs>
        <w:spacing w:before="120" w:after="120" w:line="264" w:lineRule="auto"/>
        <w:ind w:left="0" w:firstLine="720"/>
        <w:rPr>
          <w:color w:val="auto"/>
        </w:rPr>
      </w:pPr>
      <w:r w:rsidRPr="006D3DCC">
        <w:rPr>
          <w:color w:val="auto"/>
        </w:rPr>
        <w:t xml:space="preserve">Buộc thôi việc trường hợp tái phạm ba lần liên tiếp trong năm hoặc vi phạm Quy chế làm việc của tổ chức quản lý chợ. </w:t>
      </w:r>
    </w:p>
    <w:p w14:paraId="1A3C91D6"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4.3. Hình thức xử lý áp dụng chung cho các đối tượng khác vi phạm và/hoặc không tuân thủ Nội quy chợ. </w:t>
      </w:r>
    </w:p>
    <w:p w14:paraId="229898D5" w14:textId="235BA3B9" w:rsidR="003833F4" w:rsidRPr="006D3DCC" w:rsidRDefault="00BD2ABD" w:rsidP="00A74E8F">
      <w:pPr>
        <w:numPr>
          <w:ilvl w:val="0"/>
          <w:numId w:val="59"/>
        </w:numPr>
        <w:tabs>
          <w:tab w:val="left" w:pos="993"/>
        </w:tabs>
        <w:spacing w:before="120" w:after="120" w:line="264" w:lineRule="auto"/>
        <w:ind w:firstLine="720"/>
        <w:rPr>
          <w:color w:val="auto"/>
        </w:rPr>
      </w:pPr>
      <w:r w:rsidRPr="006D3DCC">
        <w:rPr>
          <w:color w:val="auto"/>
        </w:rPr>
        <w:t xml:space="preserve">Không cho vào trong phạm vi chợ (nếu xét thấy có thể gây nguy hiểm đến an ninh, trật tự, an toàn cho người và tài sản... trong phạm vi chợ). </w:t>
      </w:r>
    </w:p>
    <w:p w14:paraId="532BE7B6" w14:textId="77777777" w:rsidR="003833F4" w:rsidRPr="006D3DCC" w:rsidRDefault="00BD2ABD" w:rsidP="00A74E8F">
      <w:pPr>
        <w:numPr>
          <w:ilvl w:val="0"/>
          <w:numId w:val="59"/>
        </w:numPr>
        <w:tabs>
          <w:tab w:val="left" w:pos="993"/>
        </w:tabs>
        <w:spacing w:before="120" w:after="120" w:line="264" w:lineRule="auto"/>
        <w:ind w:firstLine="720"/>
        <w:rPr>
          <w:color w:val="auto"/>
        </w:rPr>
      </w:pPr>
      <w:r w:rsidRPr="006D3DCC">
        <w:rPr>
          <w:color w:val="auto"/>
        </w:rPr>
        <w:t xml:space="preserve">Không được vào chợ để thực hiện các hoạt động giao nhận hàng hóa, thi hành công vụ hay làm dịch vụ... hoặc phải hoàn toàn tự chịu trách nhiệm nếu không tuân thủ các quy định có liên quan trong Nội quy chợ. </w:t>
      </w:r>
    </w:p>
    <w:p w14:paraId="56652422" w14:textId="77777777" w:rsidR="003833F4" w:rsidRPr="006C7D9E" w:rsidRDefault="00BD2ABD" w:rsidP="00A74E8F">
      <w:pPr>
        <w:numPr>
          <w:ilvl w:val="0"/>
          <w:numId w:val="59"/>
        </w:numPr>
        <w:tabs>
          <w:tab w:val="left" w:pos="993"/>
        </w:tabs>
        <w:spacing w:before="120" w:after="120" w:line="264" w:lineRule="auto"/>
        <w:ind w:firstLine="720"/>
        <w:rPr>
          <w:color w:val="auto"/>
          <w:spacing w:val="4"/>
        </w:rPr>
      </w:pPr>
      <w:r w:rsidRPr="006C7D9E">
        <w:rPr>
          <w:color w:val="auto"/>
          <w:spacing w:val="4"/>
        </w:rPr>
        <w:t xml:space="preserve">Ngoài ra, các đối tượng vi phạm còn có thể bị buộc phải thực hiện một hoặc các biện pháp để khắc phục hậu quả (như buộc khôi phục tình trạng ban đầu đã bị thay đổi hay thực hiện các biện pháp khắc phục hậu quả khác) </w:t>
      </w:r>
      <w:r w:rsidRPr="006C7D9E">
        <w:rPr>
          <w:color w:val="auto"/>
          <w:spacing w:val="4"/>
        </w:rPr>
        <w:lastRenderedPageBreak/>
        <w:t xml:space="preserve">do vi phạm Nội quy chợ gây ra và/hoặc bồi thường thiệt hại phát sinh theo quy định của pháp luật. </w:t>
      </w:r>
    </w:p>
    <w:p w14:paraId="0127FF3A" w14:textId="77777777" w:rsidR="003833F4" w:rsidRPr="006D3DCC" w:rsidRDefault="00BD2ABD" w:rsidP="00A74E8F">
      <w:pPr>
        <w:tabs>
          <w:tab w:val="left" w:pos="993"/>
        </w:tabs>
        <w:spacing w:before="120" w:after="120" w:line="264" w:lineRule="auto"/>
        <w:ind w:left="0" w:firstLine="720"/>
        <w:rPr>
          <w:color w:val="auto"/>
        </w:rPr>
      </w:pPr>
      <w:r w:rsidRPr="006D3DCC">
        <w:rPr>
          <w:color w:val="auto"/>
        </w:rPr>
        <w:t xml:space="preserve">5. Thẩm quyền xử lý vi phạm Nội quy chợ </w:t>
      </w:r>
    </w:p>
    <w:p w14:paraId="4ECE1E84" w14:textId="0B0BB9AD" w:rsidR="003833F4" w:rsidRPr="006D3DCC" w:rsidRDefault="00BD2ABD" w:rsidP="00A74E8F">
      <w:pPr>
        <w:numPr>
          <w:ilvl w:val="0"/>
          <w:numId w:val="60"/>
        </w:numPr>
        <w:tabs>
          <w:tab w:val="left" w:pos="993"/>
        </w:tabs>
        <w:spacing w:before="120" w:after="120" w:line="264" w:lineRule="auto"/>
        <w:ind w:left="0" w:firstLine="720"/>
        <w:rPr>
          <w:color w:val="auto"/>
        </w:rPr>
      </w:pPr>
      <w:r w:rsidRPr="006D3DCC">
        <w:rPr>
          <w:color w:val="auto"/>
        </w:rPr>
        <w:t xml:space="preserve">Cán bộ, nhân viên quản lý chợ: lập, ký biên bản vi phạm và các bằng chứng liên quan. </w:t>
      </w:r>
    </w:p>
    <w:p w14:paraId="54758B3D" w14:textId="77777777" w:rsidR="003833F4" w:rsidRPr="006D3DCC" w:rsidRDefault="00BD2ABD" w:rsidP="00A74E8F">
      <w:pPr>
        <w:numPr>
          <w:ilvl w:val="0"/>
          <w:numId w:val="60"/>
        </w:numPr>
        <w:tabs>
          <w:tab w:val="left" w:pos="993"/>
        </w:tabs>
        <w:spacing w:before="120" w:after="120" w:line="264" w:lineRule="auto"/>
        <w:ind w:left="0" w:firstLine="720"/>
        <w:rPr>
          <w:color w:val="auto"/>
        </w:rPr>
      </w:pPr>
      <w:r w:rsidRPr="006D3DCC">
        <w:rPr>
          <w:color w:val="auto"/>
        </w:rPr>
        <w:t xml:space="preserve">Thủ trưởng đơn vị quản lý, kinh doanh, khai thác chợ được quyền: </w:t>
      </w:r>
    </w:p>
    <w:p w14:paraId="3C6B8278" w14:textId="0BEC92FB" w:rsidR="003833F4" w:rsidRPr="006D3DCC" w:rsidRDefault="006C7D9E" w:rsidP="00A74E8F">
      <w:pPr>
        <w:tabs>
          <w:tab w:val="left" w:pos="993"/>
        </w:tabs>
        <w:spacing w:before="120" w:after="120" w:line="264" w:lineRule="auto"/>
        <w:ind w:left="0" w:firstLine="720"/>
        <w:rPr>
          <w:color w:val="auto"/>
        </w:rPr>
      </w:pPr>
      <w:r>
        <w:rPr>
          <w:color w:val="auto"/>
        </w:rPr>
        <w:t xml:space="preserve">- </w:t>
      </w:r>
      <w:r w:rsidR="00BD2ABD" w:rsidRPr="006D3DCC">
        <w:rPr>
          <w:color w:val="auto"/>
        </w:rPr>
        <w:t xml:space="preserve">Quyết định việc áp dụng các hình thức và biện pháp xử lý các hành vi vi phạm Nội quy chợ; </w:t>
      </w:r>
    </w:p>
    <w:p w14:paraId="0379113C" w14:textId="085DAB7C" w:rsidR="003833F4" w:rsidRPr="006D3DCC" w:rsidRDefault="006C7D9E" w:rsidP="00A74E8F">
      <w:pPr>
        <w:tabs>
          <w:tab w:val="left" w:pos="993"/>
        </w:tabs>
        <w:spacing w:before="120" w:after="120" w:line="264" w:lineRule="auto"/>
        <w:ind w:left="0" w:firstLine="720"/>
        <w:rPr>
          <w:color w:val="auto"/>
        </w:rPr>
      </w:pPr>
      <w:r>
        <w:rPr>
          <w:color w:val="auto"/>
        </w:rPr>
        <w:t xml:space="preserve">- </w:t>
      </w:r>
      <w:r w:rsidR="00BD2ABD" w:rsidRPr="006D3DCC">
        <w:rPr>
          <w:color w:val="auto"/>
        </w:rPr>
        <w:t xml:space="preserve">Quyết định việc có thông báo hay không thông báo công khai, hình thức và phạm vi thông báo việc xử lý vi phạm Nội quy chợ; </w:t>
      </w:r>
    </w:p>
    <w:p w14:paraId="5696E3E4" w14:textId="6948A238" w:rsidR="003833F4" w:rsidRPr="006D3DCC" w:rsidRDefault="006C7D9E" w:rsidP="00A74E8F">
      <w:pPr>
        <w:tabs>
          <w:tab w:val="left" w:pos="993"/>
        </w:tabs>
        <w:spacing w:before="120" w:after="120" w:line="264" w:lineRule="auto"/>
        <w:ind w:left="0" w:firstLine="720"/>
        <w:rPr>
          <w:color w:val="auto"/>
        </w:rPr>
      </w:pPr>
      <w:r>
        <w:rPr>
          <w:color w:val="auto"/>
        </w:rPr>
        <w:t xml:space="preserve">- </w:t>
      </w:r>
      <w:r w:rsidR="00BD2ABD" w:rsidRPr="006D3DCC">
        <w:rPr>
          <w:color w:val="auto"/>
        </w:rPr>
        <w:t xml:space="preserve">Chỉ đạo việc lập và ký biên bản chuyển giao cho cơ quan nhà nước có thẩm quyền xem xét, xử lý đối hành vi vi phạm pháp luật trong phạm vi chợ và vi phạm Nội quy chợ vượt thẩm quyền của tổ chức quản lý chợ. </w:t>
      </w:r>
    </w:p>
    <w:p w14:paraId="75B18B66" w14:textId="4466E7A6" w:rsidR="003833F4" w:rsidRPr="006D3DCC" w:rsidRDefault="00DF4F7A" w:rsidP="00A74E8F">
      <w:pPr>
        <w:pStyle w:val="Heading1"/>
        <w:numPr>
          <w:ilvl w:val="0"/>
          <w:numId w:val="0"/>
        </w:numPr>
        <w:tabs>
          <w:tab w:val="left" w:pos="993"/>
        </w:tabs>
        <w:spacing w:before="120" w:after="120" w:line="264" w:lineRule="auto"/>
        <w:ind w:firstLine="720"/>
        <w:rPr>
          <w:color w:val="auto"/>
        </w:rPr>
      </w:pPr>
      <w:r>
        <w:rPr>
          <w:color w:val="auto"/>
        </w:rPr>
        <w:t>Điều 13</w:t>
      </w:r>
      <w:r w:rsidR="00BD2ABD" w:rsidRPr="006D3DCC">
        <w:rPr>
          <w:color w:val="auto"/>
        </w:rPr>
        <w:t xml:space="preserve">. Quy định khác </w:t>
      </w:r>
    </w:p>
    <w:p w14:paraId="373DC5A3" w14:textId="77777777" w:rsidR="00933683" w:rsidRPr="006D3DCC" w:rsidRDefault="00BD2ABD" w:rsidP="00A74E8F">
      <w:pPr>
        <w:tabs>
          <w:tab w:val="left" w:pos="993"/>
        </w:tabs>
        <w:spacing w:before="120" w:after="120" w:line="264" w:lineRule="auto"/>
        <w:ind w:left="0" w:firstLine="720"/>
        <w:jc w:val="left"/>
        <w:rPr>
          <w:i/>
          <w:color w:val="auto"/>
        </w:rPr>
      </w:pPr>
      <w:r w:rsidRPr="006D3DCC">
        <w:rPr>
          <w:i/>
          <w:color w:val="auto"/>
        </w:rPr>
        <w:t>(Do tổ chức quản lý chợ quy định những nội dung riêng cho từng chợ, phù hợp thực tiễn và quy định pháp luật hiện hành).</w:t>
      </w:r>
    </w:p>
    <w:p w14:paraId="57D3C22C" w14:textId="0C1A0354" w:rsidR="003833F4" w:rsidRPr="006D3DCC" w:rsidRDefault="00BD2ABD" w:rsidP="00A74E8F">
      <w:pPr>
        <w:tabs>
          <w:tab w:val="left" w:pos="993"/>
        </w:tabs>
        <w:spacing w:before="120" w:after="120" w:line="264" w:lineRule="auto"/>
        <w:ind w:left="0" w:firstLine="720"/>
        <w:jc w:val="left"/>
        <w:rPr>
          <w:color w:val="auto"/>
        </w:rPr>
      </w:pPr>
      <w:r w:rsidRPr="006D3DCC">
        <w:rPr>
          <w:i/>
          <w:color w:val="auto"/>
        </w:rPr>
        <w:t xml:space="preserve"> </w:t>
      </w:r>
      <w:r w:rsidR="00DF4F7A">
        <w:rPr>
          <w:b/>
          <w:color w:val="auto"/>
        </w:rPr>
        <w:t>Điều 14</w:t>
      </w:r>
      <w:r w:rsidRPr="006D3DCC">
        <w:rPr>
          <w:b/>
          <w:color w:val="auto"/>
        </w:rPr>
        <w:t xml:space="preserve">. Tổ chức thực hiện </w:t>
      </w:r>
    </w:p>
    <w:p w14:paraId="71CD0885" w14:textId="77777777" w:rsidR="003833F4" w:rsidRPr="006D3DCC" w:rsidRDefault="00BD2ABD" w:rsidP="00A74E8F">
      <w:pPr>
        <w:numPr>
          <w:ilvl w:val="0"/>
          <w:numId w:val="61"/>
        </w:numPr>
        <w:tabs>
          <w:tab w:val="left" w:pos="993"/>
        </w:tabs>
        <w:spacing w:before="120" w:after="120" w:line="264" w:lineRule="auto"/>
        <w:ind w:firstLine="720"/>
        <w:rPr>
          <w:color w:val="auto"/>
        </w:rPr>
      </w:pPr>
      <w:r w:rsidRPr="006D3DCC">
        <w:rPr>
          <w:color w:val="auto"/>
        </w:rPr>
        <w:t xml:space="preserve">Bản Nội quy này có hiệu lực từ ngày được ……………..phê duyệt. </w:t>
      </w:r>
    </w:p>
    <w:p w14:paraId="61CCBDCA" w14:textId="77777777" w:rsidR="003833F4" w:rsidRPr="006D3DCC" w:rsidRDefault="00BD2ABD" w:rsidP="00A74E8F">
      <w:pPr>
        <w:numPr>
          <w:ilvl w:val="0"/>
          <w:numId w:val="61"/>
        </w:numPr>
        <w:tabs>
          <w:tab w:val="left" w:pos="993"/>
        </w:tabs>
        <w:spacing w:before="120" w:after="120" w:line="264" w:lineRule="auto"/>
        <w:ind w:firstLine="720"/>
        <w:rPr>
          <w:color w:val="auto"/>
        </w:rPr>
      </w:pPr>
      <w:r w:rsidRPr="006D3DCC">
        <w:rPr>
          <w:color w:val="auto"/>
        </w:rPr>
        <w:t xml:space="preserve">Toàn bộ Nội quy này được phổ biến đến các thương nhân, người không kinh doanh thường xuyên tại chợ; Ban quản lý chợ niêm yết công khai những nội dung chính trong bản Nội quy tại đình chính của chợ hoặc nơi người dân dễ nhìn thấy và thực hiện. </w:t>
      </w:r>
    </w:p>
    <w:p w14:paraId="0699E8BF" w14:textId="77777777" w:rsidR="003833F4" w:rsidRPr="006D3DCC" w:rsidRDefault="00BD2ABD" w:rsidP="00A74E8F">
      <w:pPr>
        <w:numPr>
          <w:ilvl w:val="0"/>
          <w:numId w:val="61"/>
        </w:numPr>
        <w:tabs>
          <w:tab w:val="left" w:pos="993"/>
        </w:tabs>
        <w:spacing w:before="120" w:after="120" w:line="264" w:lineRule="auto"/>
        <w:ind w:firstLine="720"/>
        <w:rPr>
          <w:color w:val="auto"/>
        </w:rPr>
      </w:pPr>
      <w:r w:rsidRPr="006D3DCC">
        <w:rPr>
          <w:color w:val="auto"/>
        </w:rPr>
        <w:t xml:space="preserve">Ngoài việc phải nghiêm chỉnh chấp hành Nội quy chợ và các quy định pháp luật hiện hành, thương nhân, người kinh doanh không thường xuyên, người đến chợ giao dịch, mua, bán, tham quan, thi hành công vụ... còn phải tuân theo sự hướng dẫn của cán bộ, nhân viên đơn vị quản lý, kinh doanh, khai thác chợ. </w:t>
      </w:r>
    </w:p>
    <w:sectPr w:rsidR="003833F4" w:rsidRPr="006D3DCC" w:rsidSect="00F80A71">
      <w:headerReference w:type="even" r:id="rId8"/>
      <w:headerReference w:type="default" r:id="rId9"/>
      <w:headerReference w:type="first" r:id="rId10"/>
      <w:footnotePr>
        <w:numRestart w:val="eachPage"/>
      </w:footnotePr>
      <w:pgSz w:w="11906" w:h="16838" w:code="9"/>
      <w:pgMar w:top="1134" w:right="1021" w:bottom="1134" w:left="1701" w:header="726" w:footer="72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802F1" w14:textId="77777777" w:rsidR="00280297" w:rsidRDefault="00280297">
      <w:pPr>
        <w:spacing w:after="0" w:line="240" w:lineRule="auto"/>
      </w:pPr>
      <w:r>
        <w:separator/>
      </w:r>
    </w:p>
  </w:endnote>
  <w:endnote w:type="continuationSeparator" w:id="0">
    <w:p w14:paraId="35281E0C" w14:textId="77777777" w:rsidR="00280297" w:rsidRDefault="00280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FA0A3" w14:textId="77777777" w:rsidR="00280297" w:rsidRDefault="00280297">
      <w:pPr>
        <w:spacing w:after="0" w:line="256" w:lineRule="auto"/>
        <w:ind w:left="0" w:right="8" w:firstLine="0"/>
      </w:pPr>
      <w:r>
        <w:separator/>
      </w:r>
    </w:p>
  </w:footnote>
  <w:footnote w:type="continuationSeparator" w:id="0">
    <w:p w14:paraId="4EA86075" w14:textId="77777777" w:rsidR="00280297" w:rsidRDefault="00280297">
      <w:pPr>
        <w:spacing w:after="0" w:line="256" w:lineRule="auto"/>
        <w:ind w:left="0" w:right="8" w:firstLine="0"/>
      </w:pPr>
      <w:r>
        <w:continuationSeparator/>
      </w:r>
    </w:p>
  </w:footnote>
  <w:footnote w:id="1">
    <w:p w14:paraId="7B48C40B" w14:textId="77777777" w:rsidR="00F80A71" w:rsidRDefault="00F80A71">
      <w:pPr>
        <w:pStyle w:val="footnotedescription"/>
      </w:pPr>
      <w:r>
        <w:rPr>
          <w:rStyle w:val="footnotemark"/>
        </w:rPr>
        <w:footnoteRef/>
      </w:r>
      <w:r>
        <w:t xml:space="preserve"> Bao gồm những người kinh doanh nhỏ, theo thời vụ, tự tiêu thụ sản phẩm của mình sản xuất; cá nhân hoạt động thương mại độc lập, thường xuyên, không phải đăng ký kinh doanh (bán hàng rong, buôn bán vặt không có địa điểm cố định). </w:t>
      </w:r>
    </w:p>
    <w:p w14:paraId="3195C153" w14:textId="77777777" w:rsidR="00F80A71" w:rsidRDefault="00F80A71">
      <w:pPr>
        <w:pStyle w:val="footnotedescription"/>
        <w:spacing w:line="259" w:lineRule="auto"/>
        <w:ind w:right="0"/>
        <w:jc w:val="left"/>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26301" w14:textId="77777777" w:rsidR="00F80A71" w:rsidRDefault="00F80A71">
    <w:pPr>
      <w:spacing w:after="0" w:line="259" w:lineRule="auto"/>
      <w:ind w:left="0" w:right="10" w:firstLine="0"/>
      <w:jc w:val="center"/>
    </w:pPr>
    <w:r>
      <w:fldChar w:fldCharType="begin"/>
    </w:r>
    <w:r>
      <w:instrText xml:space="preserve"> PAGE   \* MERGEFORMAT </w:instrText>
    </w:r>
    <w:r>
      <w:fldChar w:fldCharType="separate"/>
    </w:r>
    <w:r>
      <w:t>2</w:t>
    </w:r>
    <w:r>
      <w:fldChar w:fldCharType="end"/>
    </w:r>
    <w:r>
      <w:t xml:space="preserve"> </w:t>
    </w:r>
  </w:p>
  <w:p w14:paraId="46AD1C71" w14:textId="77777777" w:rsidR="00F80A71" w:rsidRDefault="00F80A71">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CCDF4" w14:textId="77777777" w:rsidR="00F80A71" w:rsidRDefault="00F80A71">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3B893" w14:textId="77777777" w:rsidR="00F80A71" w:rsidRDefault="00F80A71">
    <w:pPr>
      <w:spacing w:after="0" w:line="259" w:lineRule="auto"/>
      <w:ind w:left="0" w:right="10" w:firstLine="0"/>
      <w:jc w:val="center"/>
    </w:pPr>
    <w:r>
      <w:fldChar w:fldCharType="begin"/>
    </w:r>
    <w:r>
      <w:instrText xml:space="preserve"> PAGE   \* MERGEFORMAT </w:instrText>
    </w:r>
    <w:r>
      <w:fldChar w:fldCharType="separate"/>
    </w:r>
    <w:r>
      <w:t>2</w:t>
    </w:r>
    <w:r>
      <w:fldChar w:fldCharType="end"/>
    </w:r>
    <w:r>
      <w:t xml:space="preserve"> </w:t>
    </w:r>
  </w:p>
  <w:p w14:paraId="737CD93C" w14:textId="77777777" w:rsidR="00F80A71" w:rsidRDefault="00F80A71">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496"/>
    <w:multiLevelType w:val="hybridMultilevel"/>
    <w:tmpl w:val="C6E0F7F6"/>
    <w:lvl w:ilvl="0" w:tplc="2E142448">
      <w:start w:val="1"/>
      <w:numFmt w:val="lowerLetter"/>
      <w:lvlText w:val="%1)"/>
      <w:lvlJc w:val="left"/>
      <w:pPr>
        <w:ind w:left="10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105CD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C051F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9E1D8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D2360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DEA90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1922D1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D00F1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5A834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04100A"/>
    <w:multiLevelType w:val="hybridMultilevel"/>
    <w:tmpl w:val="109EF57C"/>
    <w:lvl w:ilvl="0" w:tplc="23FA8AB6">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82408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BC4CD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FEEB1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8AFA4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E388F3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B14918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42AAF6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DE9D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36732FE"/>
    <w:multiLevelType w:val="hybridMultilevel"/>
    <w:tmpl w:val="F52EAB5C"/>
    <w:lvl w:ilvl="0" w:tplc="5916F288">
      <w:start w:val="1"/>
      <w:numFmt w:val="lowerLetter"/>
      <w:lvlText w:val="%1)"/>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EE912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580BEB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CEC4D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300753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DA616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08B32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DA693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3A8DA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3A90921"/>
    <w:multiLevelType w:val="hybridMultilevel"/>
    <w:tmpl w:val="B2063DFE"/>
    <w:lvl w:ilvl="0" w:tplc="BD7CC50A">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6AA8C8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DE413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B2140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101C1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3E99A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5760DD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BCA86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6678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06C31406"/>
    <w:multiLevelType w:val="hybridMultilevel"/>
    <w:tmpl w:val="D2D494DE"/>
    <w:lvl w:ilvl="0" w:tplc="98D2599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86332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C840B2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56E242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1A0B8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A6286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B4440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EA492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6CA65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D1762DB"/>
    <w:multiLevelType w:val="hybridMultilevel"/>
    <w:tmpl w:val="721E6F1A"/>
    <w:lvl w:ilvl="0" w:tplc="AE52231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62ED7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890F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2A45C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0A05C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CAFE3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34033F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C256C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868952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0D7B4A95"/>
    <w:multiLevelType w:val="hybridMultilevel"/>
    <w:tmpl w:val="EEB2A52C"/>
    <w:lvl w:ilvl="0" w:tplc="077EAC7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0D6066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C625A8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EEF4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9B00A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FA3D5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62C23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97E668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5289B1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0FD6283D"/>
    <w:multiLevelType w:val="hybridMultilevel"/>
    <w:tmpl w:val="E276681A"/>
    <w:lvl w:ilvl="0" w:tplc="10E6C0B2">
      <w:start w:val="1"/>
      <w:numFmt w:val="lowerLetter"/>
      <w:lvlText w:val="%1)"/>
      <w:lvlJc w:val="left"/>
      <w:pPr>
        <w:ind w:left="1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F6EB1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D4E4A6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2CB75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244BE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0EEC2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EAAB34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DE4B24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CAA9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2D816AA"/>
    <w:multiLevelType w:val="hybridMultilevel"/>
    <w:tmpl w:val="3DB80C3A"/>
    <w:lvl w:ilvl="0" w:tplc="828A6FDE">
      <w:start w:val="1"/>
      <w:numFmt w:val="lowerLetter"/>
      <w:lvlText w:val="%1)"/>
      <w:lvlJc w:val="left"/>
      <w:pPr>
        <w:ind w:left="1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72BAC8">
      <w:start w:val="1"/>
      <w:numFmt w:val="lowerLetter"/>
      <w:lvlText w:val="%2"/>
      <w:lvlJc w:val="left"/>
      <w:pPr>
        <w:ind w:left="21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A602E2">
      <w:start w:val="1"/>
      <w:numFmt w:val="lowerRoman"/>
      <w:lvlText w:val="%3"/>
      <w:lvlJc w:val="left"/>
      <w:pPr>
        <w:ind w:left="28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84657D4">
      <w:start w:val="1"/>
      <w:numFmt w:val="decimal"/>
      <w:lvlText w:val="%4"/>
      <w:lvlJc w:val="left"/>
      <w:pPr>
        <w:ind w:left="35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3DCC1C0">
      <w:start w:val="1"/>
      <w:numFmt w:val="lowerLetter"/>
      <w:lvlText w:val="%5"/>
      <w:lvlJc w:val="left"/>
      <w:pPr>
        <w:ind w:left="43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5B6F690">
      <w:start w:val="1"/>
      <w:numFmt w:val="lowerRoman"/>
      <w:lvlText w:val="%6"/>
      <w:lvlJc w:val="left"/>
      <w:pPr>
        <w:ind w:left="50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B693A8">
      <w:start w:val="1"/>
      <w:numFmt w:val="decimal"/>
      <w:lvlText w:val="%7"/>
      <w:lvlJc w:val="left"/>
      <w:pPr>
        <w:ind w:left="57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3A05C0">
      <w:start w:val="1"/>
      <w:numFmt w:val="lowerLetter"/>
      <w:lvlText w:val="%8"/>
      <w:lvlJc w:val="left"/>
      <w:pPr>
        <w:ind w:left="64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AEABE8">
      <w:start w:val="1"/>
      <w:numFmt w:val="lowerRoman"/>
      <w:lvlText w:val="%9"/>
      <w:lvlJc w:val="left"/>
      <w:pPr>
        <w:ind w:left="71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5C84E68"/>
    <w:multiLevelType w:val="hybridMultilevel"/>
    <w:tmpl w:val="87BCA0B0"/>
    <w:lvl w:ilvl="0" w:tplc="053AE22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16B67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88EE31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BAC88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BC19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80BBA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E22629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602C3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6A13C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6031332"/>
    <w:multiLevelType w:val="hybridMultilevel"/>
    <w:tmpl w:val="142C56D6"/>
    <w:lvl w:ilvl="0" w:tplc="AA5C40AE">
      <w:start w:val="1"/>
      <w:numFmt w:val="lowerLetter"/>
      <w:lvlText w:val="%1)"/>
      <w:lvlJc w:val="left"/>
      <w:pPr>
        <w:ind w:left="10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6292B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00E31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72EF1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186F3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97E60C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128F4B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14FFC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88A4D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8E826CE"/>
    <w:multiLevelType w:val="hybridMultilevel"/>
    <w:tmpl w:val="C3F2BC2A"/>
    <w:lvl w:ilvl="0" w:tplc="0756D6C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C211C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C6074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F216F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A6239A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280F3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9649A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5E6912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D4696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0A465E1"/>
    <w:multiLevelType w:val="hybridMultilevel"/>
    <w:tmpl w:val="4A088410"/>
    <w:lvl w:ilvl="0" w:tplc="FA66D93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B20E4E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0C27F6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FC59F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946AB9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967A5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1031E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6EF58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F22A29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3081828"/>
    <w:multiLevelType w:val="hybridMultilevel"/>
    <w:tmpl w:val="ECA87108"/>
    <w:lvl w:ilvl="0" w:tplc="B5DEBD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545EC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B0CAA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B4CB4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26E634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C91D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0202F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AC1BF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CB420D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7657BE3"/>
    <w:multiLevelType w:val="hybridMultilevel"/>
    <w:tmpl w:val="FEB8606E"/>
    <w:lvl w:ilvl="0" w:tplc="F68046BE">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9837D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ACDCD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B4D9B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60434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EF6499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C4C14F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6284E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FA15F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81C68E6"/>
    <w:multiLevelType w:val="hybridMultilevel"/>
    <w:tmpl w:val="25B60980"/>
    <w:lvl w:ilvl="0" w:tplc="EE2E1E20">
      <w:start w:val="1"/>
      <w:numFmt w:val="lowerLetter"/>
      <w:lvlText w:val="%1)"/>
      <w:lvlJc w:val="left"/>
      <w:pPr>
        <w:ind w:left="1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5E79A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806C9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98302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A0D8D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38E33F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A76697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1E5E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F204E7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299F6E6E"/>
    <w:multiLevelType w:val="hybridMultilevel"/>
    <w:tmpl w:val="A5E007DA"/>
    <w:lvl w:ilvl="0" w:tplc="B22825E4">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22743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DB6ED0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7EAA4D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7C300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BC31B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1F0751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DA13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5AD25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2A3F6216"/>
    <w:multiLevelType w:val="hybridMultilevel"/>
    <w:tmpl w:val="7ECE311E"/>
    <w:lvl w:ilvl="0" w:tplc="A91E68E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3686F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0CC54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F9C777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B24C4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32127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249F7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8ECDE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1A58B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2B620A87"/>
    <w:multiLevelType w:val="hybridMultilevel"/>
    <w:tmpl w:val="75305790"/>
    <w:lvl w:ilvl="0" w:tplc="C98489AE">
      <w:start w:val="4"/>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9" w15:restartNumberingAfterBreak="0">
    <w:nsid w:val="2D695273"/>
    <w:multiLevelType w:val="hybridMultilevel"/>
    <w:tmpl w:val="8482F094"/>
    <w:lvl w:ilvl="0" w:tplc="201C322C">
      <w:start w:val="1"/>
      <w:numFmt w:val="decimal"/>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4C15F2">
      <w:start w:val="1"/>
      <w:numFmt w:val="lowerLetter"/>
      <w:lvlText w:val="%2"/>
      <w:lvlJc w:val="left"/>
      <w:pPr>
        <w:ind w:left="2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F2CD7A">
      <w:start w:val="1"/>
      <w:numFmt w:val="lowerRoman"/>
      <w:lvlText w:val="%3"/>
      <w:lvlJc w:val="left"/>
      <w:pPr>
        <w:ind w:left="3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624FD0">
      <w:start w:val="1"/>
      <w:numFmt w:val="decimal"/>
      <w:lvlText w:val="%4"/>
      <w:lvlJc w:val="left"/>
      <w:pPr>
        <w:ind w:left="4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AD80E">
      <w:start w:val="1"/>
      <w:numFmt w:val="lowerLetter"/>
      <w:lvlText w:val="%5"/>
      <w:lvlJc w:val="left"/>
      <w:pPr>
        <w:ind w:left="4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F04F12">
      <w:start w:val="1"/>
      <w:numFmt w:val="lowerRoman"/>
      <w:lvlText w:val="%6"/>
      <w:lvlJc w:val="left"/>
      <w:pPr>
        <w:ind w:left="5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F140042">
      <w:start w:val="1"/>
      <w:numFmt w:val="decimal"/>
      <w:lvlText w:val="%7"/>
      <w:lvlJc w:val="left"/>
      <w:pPr>
        <w:ind w:left="6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600E44">
      <w:start w:val="1"/>
      <w:numFmt w:val="lowerLetter"/>
      <w:lvlText w:val="%8"/>
      <w:lvlJc w:val="left"/>
      <w:pPr>
        <w:ind w:left="6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18CF78">
      <w:start w:val="1"/>
      <w:numFmt w:val="lowerRoman"/>
      <w:lvlText w:val="%9"/>
      <w:lvlJc w:val="left"/>
      <w:pPr>
        <w:ind w:left="7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2DF01981"/>
    <w:multiLevelType w:val="hybridMultilevel"/>
    <w:tmpl w:val="42FAFB94"/>
    <w:lvl w:ilvl="0" w:tplc="ED36AF3A">
      <w:start w:val="1"/>
      <w:numFmt w:val="decimal"/>
      <w:lvlText w:val="%1."/>
      <w:lvlJc w:val="left"/>
      <w:pPr>
        <w:ind w:left="4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92A7ED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46CAE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78EC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0C5DE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B2CB2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E22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D06BA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00E688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2FFB6D16"/>
    <w:multiLevelType w:val="hybridMultilevel"/>
    <w:tmpl w:val="4EEE5C0E"/>
    <w:lvl w:ilvl="0" w:tplc="1CFEC79C">
      <w:start w:val="1"/>
      <w:numFmt w:val="lowerLetter"/>
      <w:lvlText w:val="%1)"/>
      <w:lvlJc w:val="left"/>
      <w:pPr>
        <w:ind w:left="1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30EB9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6A0714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67A38C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990948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AE404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F644F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48DEE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6A8C7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0D5214C"/>
    <w:multiLevelType w:val="hybridMultilevel"/>
    <w:tmpl w:val="55AAE0DC"/>
    <w:lvl w:ilvl="0" w:tplc="FCC6D218">
      <w:start w:val="1"/>
      <w:numFmt w:val="lowerLetter"/>
      <w:lvlText w:val="%1)"/>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3C9374">
      <w:start w:val="1"/>
      <w:numFmt w:val="lowerLetter"/>
      <w:lvlText w:val="%2"/>
      <w:lvlJc w:val="left"/>
      <w:pPr>
        <w:ind w:left="1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BEFDF4">
      <w:start w:val="1"/>
      <w:numFmt w:val="lowerRoman"/>
      <w:lvlText w:val="%3"/>
      <w:lvlJc w:val="left"/>
      <w:pPr>
        <w:ind w:left="20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20E6E5A">
      <w:start w:val="1"/>
      <w:numFmt w:val="decimal"/>
      <w:lvlText w:val="%4"/>
      <w:lvlJc w:val="left"/>
      <w:pPr>
        <w:ind w:left="27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5A38AC">
      <w:start w:val="1"/>
      <w:numFmt w:val="lowerLetter"/>
      <w:lvlText w:val="%5"/>
      <w:lvlJc w:val="left"/>
      <w:pPr>
        <w:ind w:left="35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8CA6F8">
      <w:start w:val="1"/>
      <w:numFmt w:val="lowerRoman"/>
      <w:lvlText w:val="%6"/>
      <w:lvlJc w:val="left"/>
      <w:pPr>
        <w:ind w:left="42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2AA240">
      <w:start w:val="1"/>
      <w:numFmt w:val="decimal"/>
      <w:lvlText w:val="%7"/>
      <w:lvlJc w:val="left"/>
      <w:pPr>
        <w:ind w:left="4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E2097BE">
      <w:start w:val="1"/>
      <w:numFmt w:val="lowerLetter"/>
      <w:lvlText w:val="%8"/>
      <w:lvlJc w:val="left"/>
      <w:pPr>
        <w:ind w:left="56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A215D8">
      <w:start w:val="1"/>
      <w:numFmt w:val="lowerRoman"/>
      <w:lvlText w:val="%9"/>
      <w:lvlJc w:val="left"/>
      <w:pPr>
        <w:ind w:left="63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319E47A6"/>
    <w:multiLevelType w:val="hybridMultilevel"/>
    <w:tmpl w:val="D5B2D02A"/>
    <w:lvl w:ilvl="0" w:tplc="5AB89F70">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884AB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04FBB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5A309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1B42DF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A65E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FAA40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6472A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74DC3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2674C4C"/>
    <w:multiLevelType w:val="hybridMultilevel"/>
    <w:tmpl w:val="9F1EDAAE"/>
    <w:lvl w:ilvl="0" w:tplc="FED28C7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D2AD9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04C4B3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79E4F7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ED6B00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8CC24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C96120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182CF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4D61D1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2CD3262"/>
    <w:multiLevelType w:val="hybridMultilevel"/>
    <w:tmpl w:val="0DAC0262"/>
    <w:lvl w:ilvl="0" w:tplc="E2FA489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70AD1C">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54E7D8">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8642158">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DB64FC8">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CA415E">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46608C">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348B58">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3348C9A">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36383179"/>
    <w:multiLevelType w:val="hybridMultilevel"/>
    <w:tmpl w:val="546661F8"/>
    <w:lvl w:ilvl="0" w:tplc="D12C08E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58FD1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B49BE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98065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F044B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CA033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DA27D0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C8212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1DC236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36B156F9"/>
    <w:multiLevelType w:val="hybridMultilevel"/>
    <w:tmpl w:val="9014C078"/>
    <w:lvl w:ilvl="0" w:tplc="7092124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7F4829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5E44B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0814B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83EE19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AC8FA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623B8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104FC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B2310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3AB625E0"/>
    <w:multiLevelType w:val="hybridMultilevel"/>
    <w:tmpl w:val="5414EB3C"/>
    <w:lvl w:ilvl="0" w:tplc="0FBA9D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42672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B96716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5E4A3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00CF0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28A56E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80FA2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B6BFD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324CE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3ABA376F"/>
    <w:multiLevelType w:val="hybridMultilevel"/>
    <w:tmpl w:val="C7161ABA"/>
    <w:lvl w:ilvl="0" w:tplc="C286172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CF08A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3075F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4C6086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2EA26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948BB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AAC420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2A921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68211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3C4315C1"/>
    <w:multiLevelType w:val="hybridMultilevel"/>
    <w:tmpl w:val="9EE65AFE"/>
    <w:lvl w:ilvl="0" w:tplc="526094D6">
      <w:start w:val="1"/>
      <w:numFmt w:val="lowerLetter"/>
      <w:lvlText w:val="%1)"/>
      <w:lvlJc w:val="left"/>
      <w:pPr>
        <w:ind w:left="9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DAA947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6CBA5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9E284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E680C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6D4823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70E4E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707F6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9A42B6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3CF53387"/>
    <w:multiLevelType w:val="hybridMultilevel"/>
    <w:tmpl w:val="0BBCA326"/>
    <w:lvl w:ilvl="0" w:tplc="7A8CDEFE">
      <w:start w:val="1"/>
      <w:numFmt w:val="decimal"/>
      <w:lvlText w:val="%1."/>
      <w:lvlJc w:val="left"/>
      <w:pPr>
        <w:ind w:left="1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48002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4885AC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8AD37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0A1B8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E6C1E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24D59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7AAEB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E2D0D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3D2F7248"/>
    <w:multiLevelType w:val="hybridMultilevel"/>
    <w:tmpl w:val="E5A6B4EA"/>
    <w:lvl w:ilvl="0" w:tplc="F9B0836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00E57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DA06B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56D0B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9845A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A45AC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0A3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8E65F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F6DED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3F9610BA"/>
    <w:multiLevelType w:val="hybridMultilevel"/>
    <w:tmpl w:val="B1A4607A"/>
    <w:lvl w:ilvl="0" w:tplc="94DE8C54">
      <w:start w:val="2"/>
      <w:numFmt w:val="decimal"/>
      <w:pStyle w:val="Heading1"/>
      <w:lvlText w:val="%1."/>
      <w:lvlJc w:val="left"/>
      <w:pPr>
        <w:ind w:left="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E2460FE">
      <w:start w:val="1"/>
      <w:numFmt w:val="lowerLetter"/>
      <w:lvlText w:val="%2"/>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7C0112E">
      <w:start w:val="1"/>
      <w:numFmt w:val="lowerRoman"/>
      <w:lvlText w:val="%3"/>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D4EE13E">
      <w:start w:val="1"/>
      <w:numFmt w:val="decimal"/>
      <w:lvlText w:val="%4"/>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2DC9E70">
      <w:start w:val="1"/>
      <w:numFmt w:val="lowerLetter"/>
      <w:lvlText w:val="%5"/>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0DEAB6E">
      <w:start w:val="1"/>
      <w:numFmt w:val="lowerRoman"/>
      <w:lvlText w:val="%6"/>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7287DFC">
      <w:start w:val="1"/>
      <w:numFmt w:val="decimal"/>
      <w:lvlText w:val="%7"/>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2D42F6E">
      <w:start w:val="1"/>
      <w:numFmt w:val="lowerLetter"/>
      <w:lvlText w:val="%8"/>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7481968">
      <w:start w:val="1"/>
      <w:numFmt w:val="lowerRoman"/>
      <w:lvlText w:val="%9"/>
      <w:lvlJc w:val="left"/>
      <w:pPr>
        <w:ind w:left="68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40122214"/>
    <w:multiLevelType w:val="hybridMultilevel"/>
    <w:tmpl w:val="3C4CA9A0"/>
    <w:lvl w:ilvl="0" w:tplc="E3F26536">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3CB8B8">
      <w:start w:val="1"/>
      <w:numFmt w:val="lowerLetter"/>
      <w:lvlText w:val="%2"/>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08ADE2">
      <w:start w:val="1"/>
      <w:numFmt w:val="lowerRoman"/>
      <w:lvlText w:val="%3"/>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7B0C47A">
      <w:start w:val="1"/>
      <w:numFmt w:val="decimal"/>
      <w:lvlText w:val="%4"/>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684E3C">
      <w:start w:val="1"/>
      <w:numFmt w:val="lowerLetter"/>
      <w:lvlText w:val="%5"/>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45C99E2">
      <w:start w:val="1"/>
      <w:numFmt w:val="lowerRoman"/>
      <w:lvlText w:val="%6"/>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EC2E40">
      <w:start w:val="1"/>
      <w:numFmt w:val="decimal"/>
      <w:lvlText w:val="%7"/>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ADA1686">
      <w:start w:val="1"/>
      <w:numFmt w:val="lowerLetter"/>
      <w:lvlText w:val="%8"/>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EE2FA0">
      <w:start w:val="1"/>
      <w:numFmt w:val="lowerRoman"/>
      <w:lvlText w:val="%9"/>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42993A24"/>
    <w:multiLevelType w:val="hybridMultilevel"/>
    <w:tmpl w:val="1ED417EC"/>
    <w:lvl w:ilvl="0" w:tplc="862247D4">
      <w:start w:val="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6" w15:restartNumberingAfterBreak="0">
    <w:nsid w:val="48494E2B"/>
    <w:multiLevelType w:val="hybridMultilevel"/>
    <w:tmpl w:val="12D020D4"/>
    <w:lvl w:ilvl="0" w:tplc="D09C6AC4">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DA8BD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AA945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842973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4CCC99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DA8748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98B6E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5654A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8D8E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49A331B7"/>
    <w:multiLevelType w:val="hybridMultilevel"/>
    <w:tmpl w:val="D49E33E4"/>
    <w:lvl w:ilvl="0" w:tplc="F8D6EBDC">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E66C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70805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20EA03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8ED7C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7A63F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CE61A1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A02F52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E6E78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4B525D6B"/>
    <w:multiLevelType w:val="hybridMultilevel"/>
    <w:tmpl w:val="157EF956"/>
    <w:lvl w:ilvl="0" w:tplc="C86A11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C023452"/>
    <w:multiLevelType w:val="hybridMultilevel"/>
    <w:tmpl w:val="EBD61B22"/>
    <w:lvl w:ilvl="0" w:tplc="6B0065E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342178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DC85C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EA65A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6ED1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52837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84A48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1473A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7AD3D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4CFF1207"/>
    <w:multiLevelType w:val="hybridMultilevel"/>
    <w:tmpl w:val="7D00CCF4"/>
    <w:lvl w:ilvl="0" w:tplc="30D47D82">
      <w:start w:val="1"/>
      <w:numFmt w:val="lowerLetter"/>
      <w:lvlText w:val="%1)"/>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EE6D2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B45AF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0CCAA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5501EF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74BAE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C66BB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1383D8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3CA9D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4DED54EB"/>
    <w:multiLevelType w:val="hybridMultilevel"/>
    <w:tmpl w:val="1D20BCCE"/>
    <w:lvl w:ilvl="0" w:tplc="D29897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BCCDF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FC9D0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AC236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66E39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32168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0EA5F2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5867C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6D669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507A1AD9"/>
    <w:multiLevelType w:val="hybridMultilevel"/>
    <w:tmpl w:val="52E81C1E"/>
    <w:lvl w:ilvl="0" w:tplc="36085574">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32A0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5072C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20CB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BCEE9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08A03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EED8B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98315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725BC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52D04D75"/>
    <w:multiLevelType w:val="hybridMultilevel"/>
    <w:tmpl w:val="91981548"/>
    <w:lvl w:ilvl="0" w:tplc="CE08BBF4">
      <w:start w:val="2"/>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B4C52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9CFB0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FA0F2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7AA42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9A905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DC8F4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D89FA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E173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15:restartNumberingAfterBreak="0">
    <w:nsid w:val="540D30AD"/>
    <w:multiLevelType w:val="hybridMultilevel"/>
    <w:tmpl w:val="598CCFE4"/>
    <w:lvl w:ilvl="0" w:tplc="21E47762">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D2CE8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560A91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5EC284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2EA61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292C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8AE6A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3A486B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FC153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5" w15:restartNumberingAfterBreak="0">
    <w:nsid w:val="56CD3250"/>
    <w:multiLevelType w:val="hybridMultilevel"/>
    <w:tmpl w:val="E9923538"/>
    <w:lvl w:ilvl="0" w:tplc="33E2F348">
      <w:start w:val="1"/>
      <w:numFmt w:val="bullet"/>
      <w:lvlText w:val="-"/>
      <w:lvlJc w:val="left"/>
      <w:pPr>
        <w:ind w:left="2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6483CC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B0BA7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A4CC7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3C904C">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C86C9C">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8C8FE0">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3833F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6E9FA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F895853"/>
    <w:multiLevelType w:val="hybridMultilevel"/>
    <w:tmpl w:val="472A6A18"/>
    <w:lvl w:ilvl="0" w:tplc="974CD5B0">
      <w:start w:val="1"/>
      <w:numFmt w:val="lowerLetter"/>
      <w:lvlText w:val="%1)"/>
      <w:lvlJc w:val="left"/>
      <w:pPr>
        <w:ind w:left="8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90C45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E8399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C2EC0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38A5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1469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E6200B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E0AE4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4E03D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15:restartNumberingAfterBreak="0">
    <w:nsid w:val="61D02800"/>
    <w:multiLevelType w:val="hybridMultilevel"/>
    <w:tmpl w:val="9C02A94E"/>
    <w:lvl w:ilvl="0" w:tplc="A6942F38">
      <w:start w:val="1"/>
      <w:numFmt w:val="lowerLetter"/>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7833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60A43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722A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7304A5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B0BF3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1C6444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C8F7F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4449F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8" w15:restartNumberingAfterBreak="0">
    <w:nsid w:val="62CD1E15"/>
    <w:multiLevelType w:val="hybridMultilevel"/>
    <w:tmpl w:val="2026BC4E"/>
    <w:lvl w:ilvl="0" w:tplc="9252F986">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1D861C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F0203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0A6C9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6882C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F48D0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765AD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4FA04E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744A570">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9" w15:restartNumberingAfterBreak="0">
    <w:nsid w:val="63AE4F4C"/>
    <w:multiLevelType w:val="hybridMultilevel"/>
    <w:tmpl w:val="D32605FA"/>
    <w:lvl w:ilvl="0" w:tplc="9D8CAD8C">
      <w:start w:val="1"/>
      <w:numFmt w:val="decimal"/>
      <w:lvlText w:val="%1."/>
      <w:lvlJc w:val="left"/>
      <w:pPr>
        <w:ind w:left="3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5AD65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C8AE4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4851B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CED67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B581AF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92DDD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06ACD5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ACE4E4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665222EB"/>
    <w:multiLevelType w:val="hybridMultilevel"/>
    <w:tmpl w:val="789C6C38"/>
    <w:lvl w:ilvl="0" w:tplc="1FB23C44">
      <w:start w:val="2"/>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51" w15:restartNumberingAfterBreak="0">
    <w:nsid w:val="66C8427E"/>
    <w:multiLevelType w:val="hybridMultilevel"/>
    <w:tmpl w:val="3388329E"/>
    <w:lvl w:ilvl="0" w:tplc="213EB3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F94E64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16EF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0E01A5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3246BB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7C301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02498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D0F2D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66C02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2" w15:restartNumberingAfterBreak="0">
    <w:nsid w:val="67980108"/>
    <w:multiLevelType w:val="hybridMultilevel"/>
    <w:tmpl w:val="57ACC092"/>
    <w:lvl w:ilvl="0" w:tplc="5142E438">
      <w:start w:val="3"/>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85449E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5EFA2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90F1D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28B65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2E6FA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3AEF2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4EF83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BB0B8D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3" w15:restartNumberingAfterBreak="0">
    <w:nsid w:val="6C281867"/>
    <w:multiLevelType w:val="hybridMultilevel"/>
    <w:tmpl w:val="D228E300"/>
    <w:lvl w:ilvl="0" w:tplc="17FECF20">
      <w:start w:val="1"/>
      <w:numFmt w:val="decimal"/>
      <w:lvlText w:val="%1."/>
      <w:lvlJc w:val="left"/>
      <w:pPr>
        <w:ind w:left="709"/>
      </w:pPr>
      <w:rPr>
        <w:rFonts w:ascii="Times New Roman" w:eastAsia="Times New Roman" w:hAnsi="Times New Roman" w:cs="Times New Roman"/>
        <w:b w:val="0"/>
        <w:i w:val="0"/>
        <w:strike/>
        <w:dstrike w:val="0"/>
        <w:color w:val="000000"/>
        <w:sz w:val="28"/>
        <w:szCs w:val="28"/>
        <w:u w:val="none" w:color="000000"/>
        <w:bdr w:val="none" w:sz="0" w:space="0" w:color="auto"/>
        <w:shd w:val="clear" w:color="auto" w:fill="auto"/>
        <w:vertAlign w:val="baseline"/>
      </w:rPr>
    </w:lvl>
    <w:lvl w:ilvl="1" w:tplc="CB26220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20ADE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8908E3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F463E4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5460B2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44A6D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849BB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9A2FF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6F333765"/>
    <w:multiLevelType w:val="hybridMultilevel"/>
    <w:tmpl w:val="9B5231F6"/>
    <w:lvl w:ilvl="0" w:tplc="1494DF04">
      <w:start w:val="1"/>
      <w:numFmt w:val="decimal"/>
      <w:lvlText w:val="%1."/>
      <w:lvlJc w:val="left"/>
      <w:pPr>
        <w:ind w:left="1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888E3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3ED4D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F5EB5B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AC57E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4E3B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FB625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E481CD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350C0FE">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5" w15:restartNumberingAfterBreak="0">
    <w:nsid w:val="6FA43B1B"/>
    <w:multiLevelType w:val="hybridMultilevel"/>
    <w:tmpl w:val="6928AB0A"/>
    <w:lvl w:ilvl="0" w:tplc="4BFA206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CE168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72658F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AD8EDB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6C7CD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2FCE5E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7AAAE4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4A46A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93E716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6" w15:restartNumberingAfterBreak="0">
    <w:nsid w:val="719B27A6"/>
    <w:multiLevelType w:val="hybridMultilevel"/>
    <w:tmpl w:val="93768100"/>
    <w:lvl w:ilvl="0" w:tplc="774E8EF2">
      <w:start w:val="3"/>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1E92E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F0793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A66D41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80762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A0BD9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88431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9A999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C0B9F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7" w15:restartNumberingAfterBreak="0">
    <w:nsid w:val="742A38BE"/>
    <w:multiLevelType w:val="hybridMultilevel"/>
    <w:tmpl w:val="2DF68B48"/>
    <w:lvl w:ilvl="0" w:tplc="D2A6D644">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CBA786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F4CF8E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1786D94">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80B52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F58B3E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AC7736">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BA7E5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0802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8" w15:restartNumberingAfterBreak="0">
    <w:nsid w:val="74B62F0F"/>
    <w:multiLevelType w:val="hybridMultilevel"/>
    <w:tmpl w:val="33663068"/>
    <w:lvl w:ilvl="0" w:tplc="8A8A68DE">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E6CDE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718E34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100A25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C186C3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B4AAB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A853A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E263B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50FF3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9" w15:restartNumberingAfterBreak="0">
    <w:nsid w:val="77276124"/>
    <w:multiLevelType w:val="hybridMultilevel"/>
    <w:tmpl w:val="BAE45948"/>
    <w:lvl w:ilvl="0" w:tplc="9A62315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801B4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E52995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D4725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C3E7D8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DCC416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EE17D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74C27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E6234F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0" w15:restartNumberingAfterBreak="0">
    <w:nsid w:val="79963B6E"/>
    <w:multiLevelType w:val="hybridMultilevel"/>
    <w:tmpl w:val="5804236C"/>
    <w:lvl w:ilvl="0" w:tplc="58ECD090">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E98114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EEA09AA">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B58050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26870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26717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2AD5E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F0E31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BE650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79BC6745"/>
    <w:multiLevelType w:val="hybridMultilevel"/>
    <w:tmpl w:val="180E41F4"/>
    <w:lvl w:ilvl="0" w:tplc="A21ED3E0">
      <w:start w:val="4"/>
      <w:numFmt w:val="lowerLetter"/>
      <w:lvlText w:val="%1)"/>
      <w:lvlJc w:val="left"/>
      <w:pPr>
        <w:ind w:left="10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008C1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3ABBD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BDC71E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3C025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B61EB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A00D5F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26A38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D09CF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2" w15:restartNumberingAfterBreak="0">
    <w:nsid w:val="7A6258C2"/>
    <w:multiLevelType w:val="hybridMultilevel"/>
    <w:tmpl w:val="9ACCEE52"/>
    <w:lvl w:ilvl="0" w:tplc="659EC16E">
      <w:start w:val="1"/>
      <w:numFmt w:val="lowerLetter"/>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C6F8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440BF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65ACDB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C297F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8A551E">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C5C0C1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3563F5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542A7B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3" w15:restartNumberingAfterBreak="0">
    <w:nsid w:val="7BBA5DA0"/>
    <w:multiLevelType w:val="hybridMultilevel"/>
    <w:tmpl w:val="F894CEEA"/>
    <w:lvl w:ilvl="0" w:tplc="93C434FE">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02CF4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A1220C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9C038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B6866A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7B692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1E905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CA28D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98EAF2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4" w15:restartNumberingAfterBreak="0">
    <w:nsid w:val="7C435A0B"/>
    <w:multiLevelType w:val="hybridMultilevel"/>
    <w:tmpl w:val="471EDFAE"/>
    <w:lvl w:ilvl="0" w:tplc="9EC0A47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CA6C3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3638C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9C178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4E64E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558DED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846A8A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466AC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9A861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5" w15:restartNumberingAfterBreak="0">
    <w:nsid w:val="7EB835B9"/>
    <w:multiLevelType w:val="hybridMultilevel"/>
    <w:tmpl w:val="54000382"/>
    <w:lvl w:ilvl="0" w:tplc="D5DAC722">
      <w:start w:val="1"/>
      <w:numFmt w:val="low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08AC15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D94990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6C45D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625376">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DC130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56894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9A6E8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748CC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5"/>
  </w:num>
  <w:num w:numId="2">
    <w:abstractNumId w:val="54"/>
  </w:num>
  <w:num w:numId="3">
    <w:abstractNumId w:val="32"/>
  </w:num>
  <w:num w:numId="4">
    <w:abstractNumId w:val="51"/>
  </w:num>
  <w:num w:numId="5">
    <w:abstractNumId w:val="0"/>
  </w:num>
  <w:num w:numId="6">
    <w:abstractNumId w:val="19"/>
  </w:num>
  <w:num w:numId="7">
    <w:abstractNumId w:val="48"/>
  </w:num>
  <w:num w:numId="8">
    <w:abstractNumId w:val="14"/>
  </w:num>
  <w:num w:numId="9">
    <w:abstractNumId w:val="53"/>
  </w:num>
  <w:num w:numId="10">
    <w:abstractNumId w:val="41"/>
  </w:num>
  <w:num w:numId="11">
    <w:abstractNumId w:val="4"/>
  </w:num>
  <w:num w:numId="12">
    <w:abstractNumId w:val="44"/>
  </w:num>
  <w:num w:numId="13">
    <w:abstractNumId w:val="16"/>
  </w:num>
  <w:num w:numId="14">
    <w:abstractNumId w:val="46"/>
  </w:num>
  <w:num w:numId="15">
    <w:abstractNumId w:val="20"/>
  </w:num>
  <w:num w:numId="16">
    <w:abstractNumId w:val="5"/>
  </w:num>
  <w:num w:numId="17">
    <w:abstractNumId w:val="52"/>
  </w:num>
  <w:num w:numId="18">
    <w:abstractNumId w:val="1"/>
  </w:num>
  <w:num w:numId="19">
    <w:abstractNumId w:val="8"/>
  </w:num>
  <w:num w:numId="20">
    <w:abstractNumId w:val="15"/>
  </w:num>
  <w:num w:numId="21">
    <w:abstractNumId w:val="63"/>
  </w:num>
  <w:num w:numId="22">
    <w:abstractNumId w:val="42"/>
  </w:num>
  <w:num w:numId="23">
    <w:abstractNumId w:val="60"/>
  </w:num>
  <w:num w:numId="24">
    <w:abstractNumId w:val="21"/>
  </w:num>
  <w:num w:numId="25">
    <w:abstractNumId w:val="61"/>
  </w:num>
  <w:num w:numId="26">
    <w:abstractNumId w:val="57"/>
  </w:num>
  <w:num w:numId="27">
    <w:abstractNumId w:val="31"/>
  </w:num>
  <w:num w:numId="28">
    <w:abstractNumId w:val="56"/>
  </w:num>
  <w:num w:numId="29">
    <w:abstractNumId w:val="37"/>
  </w:num>
  <w:num w:numId="30">
    <w:abstractNumId w:val="58"/>
  </w:num>
  <w:num w:numId="31">
    <w:abstractNumId w:val="64"/>
  </w:num>
  <w:num w:numId="32">
    <w:abstractNumId w:val="30"/>
  </w:num>
  <w:num w:numId="33">
    <w:abstractNumId w:val="29"/>
  </w:num>
  <w:num w:numId="34">
    <w:abstractNumId w:val="40"/>
  </w:num>
  <w:num w:numId="35">
    <w:abstractNumId w:val="12"/>
  </w:num>
  <w:num w:numId="36">
    <w:abstractNumId w:val="3"/>
  </w:num>
  <w:num w:numId="37">
    <w:abstractNumId w:val="6"/>
  </w:num>
  <w:num w:numId="38">
    <w:abstractNumId w:val="11"/>
  </w:num>
  <w:num w:numId="39">
    <w:abstractNumId w:val="9"/>
  </w:num>
  <w:num w:numId="40">
    <w:abstractNumId w:val="47"/>
  </w:num>
  <w:num w:numId="41">
    <w:abstractNumId w:val="62"/>
  </w:num>
  <w:num w:numId="42">
    <w:abstractNumId w:val="28"/>
  </w:num>
  <w:num w:numId="43">
    <w:abstractNumId w:val="17"/>
  </w:num>
  <w:num w:numId="44">
    <w:abstractNumId w:val="27"/>
  </w:num>
  <w:num w:numId="45">
    <w:abstractNumId w:val="55"/>
  </w:num>
  <w:num w:numId="46">
    <w:abstractNumId w:val="24"/>
  </w:num>
  <w:num w:numId="47">
    <w:abstractNumId w:val="39"/>
  </w:num>
  <w:num w:numId="48">
    <w:abstractNumId w:val="43"/>
  </w:num>
  <w:num w:numId="49">
    <w:abstractNumId w:val="49"/>
  </w:num>
  <w:num w:numId="50">
    <w:abstractNumId w:val="34"/>
  </w:num>
  <w:num w:numId="51">
    <w:abstractNumId w:val="23"/>
  </w:num>
  <w:num w:numId="52">
    <w:abstractNumId w:val="2"/>
  </w:num>
  <w:num w:numId="53">
    <w:abstractNumId w:val="59"/>
  </w:num>
  <w:num w:numId="54">
    <w:abstractNumId w:val="22"/>
  </w:num>
  <w:num w:numId="55">
    <w:abstractNumId w:val="26"/>
  </w:num>
  <w:num w:numId="56">
    <w:abstractNumId w:val="13"/>
  </w:num>
  <w:num w:numId="57">
    <w:abstractNumId w:val="36"/>
  </w:num>
  <w:num w:numId="58">
    <w:abstractNumId w:val="7"/>
  </w:num>
  <w:num w:numId="59">
    <w:abstractNumId w:val="65"/>
  </w:num>
  <w:num w:numId="60">
    <w:abstractNumId w:val="10"/>
  </w:num>
  <w:num w:numId="61">
    <w:abstractNumId w:val="25"/>
  </w:num>
  <w:num w:numId="62">
    <w:abstractNumId w:val="33"/>
  </w:num>
  <w:num w:numId="63">
    <w:abstractNumId w:val="50"/>
  </w:num>
  <w:num w:numId="64">
    <w:abstractNumId w:val="18"/>
  </w:num>
  <w:num w:numId="65">
    <w:abstractNumId w:val="38"/>
  </w:num>
  <w:num w:numId="66">
    <w:abstractNumId w:val="3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33F4"/>
    <w:rsid w:val="000010C9"/>
    <w:rsid w:val="000027C4"/>
    <w:rsid w:val="000048A2"/>
    <w:rsid w:val="00004C3F"/>
    <w:rsid w:val="00012F8F"/>
    <w:rsid w:val="00021041"/>
    <w:rsid w:val="00034D0D"/>
    <w:rsid w:val="00041BCB"/>
    <w:rsid w:val="00051B92"/>
    <w:rsid w:val="000579AF"/>
    <w:rsid w:val="0006134E"/>
    <w:rsid w:val="00061ECC"/>
    <w:rsid w:val="00067EAC"/>
    <w:rsid w:val="00070080"/>
    <w:rsid w:val="00071684"/>
    <w:rsid w:val="00087E5D"/>
    <w:rsid w:val="000937FD"/>
    <w:rsid w:val="000A28F1"/>
    <w:rsid w:val="000B0E08"/>
    <w:rsid w:val="000C4F12"/>
    <w:rsid w:val="000C5E3D"/>
    <w:rsid w:val="000D0E55"/>
    <w:rsid w:val="000D2056"/>
    <w:rsid w:val="000E2B35"/>
    <w:rsid w:val="000F5442"/>
    <w:rsid w:val="0010097C"/>
    <w:rsid w:val="00104814"/>
    <w:rsid w:val="00104E89"/>
    <w:rsid w:val="001077E1"/>
    <w:rsid w:val="001100DE"/>
    <w:rsid w:val="001124E0"/>
    <w:rsid w:val="00114906"/>
    <w:rsid w:val="001239A7"/>
    <w:rsid w:val="001261BE"/>
    <w:rsid w:val="001329F1"/>
    <w:rsid w:val="00143F75"/>
    <w:rsid w:val="00162084"/>
    <w:rsid w:val="00164374"/>
    <w:rsid w:val="0017004F"/>
    <w:rsid w:val="00171201"/>
    <w:rsid w:val="001738E2"/>
    <w:rsid w:val="00176090"/>
    <w:rsid w:val="00180FDF"/>
    <w:rsid w:val="00183FF8"/>
    <w:rsid w:val="001934E0"/>
    <w:rsid w:val="00197483"/>
    <w:rsid w:val="001A6A80"/>
    <w:rsid w:val="001B5937"/>
    <w:rsid w:val="001B5C00"/>
    <w:rsid w:val="001C224B"/>
    <w:rsid w:val="001C671C"/>
    <w:rsid w:val="001D50B0"/>
    <w:rsid w:val="001D74D8"/>
    <w:rsid w:val="001E36E0"/>
    <w:rsid w:val="001F0CB8"/>
    <w:rsid w:val="00200BE6"/>
    <w:rsid w:val="002010EC"/>
    <w:rsid w:val="002102AF"/>
    <w:rsid w:val="0021310C"/>
    <w:rsid w:val="0021507B"/>
    <w:rsid w:val="00227841"/>
    <w:rsid w:val="00230431"/>
    <w:rsid w:val="00232E6F"/>
    <w:rsid w:val="00236EC4"/>
    <w:rsid w:val="00241CB8"/>
    <w:rsid w:val="00244A37"/>
    <w:rsid w:val="00247C93"/>
    <w:rsid w:val="00250E0F"/>
    <w:rsid w:val="00252208"/>
    <w:rsid w:val="002559AB"/>
    <w:rsid w:val="002748BB"/>
    <w:rsid w:val="00277DF7"/>
    <w:rsid w:val="00280297"/>
    <w:rsid w:val="00284F1E"/>
    <w:rsid w:val="00290E99"/>
    <w:rsid w:val="002A1CE9"/>
    <w:rsid w:val="002B0D1F"/>
    <w:rsid w:val="002B382D"/>
    <w:rsid w:val="002B5EEE"/>
    <w:rsid w:val="002B6710"/>
    <w:rsid w:val="002D3837"/>
    <w:rsid w:val="002D7139"/>
    <w:rsid w:val="002D7FD5"/>
    <w:rsid w:val="002F18E8"/>
    <w:rsid w:val="002F5BA4"/>
    <w:rsid w:val="00300245"/>
    <w:rsid w:val="00302A02"/>
    <w:rsid w:val="00310A33"/>
    <w:rsid w:val="00311C11"/>
    <w:rsid w:val="00316376"/>
    <w:rsid w:val="00331AB7"/>
    <w:rsid w:val="00332F37"/>
    <w:rsid w:val="0035140B"/>
    <w:rsid w:val="00363E70"/>
    <w:rsid w:val="00365903"/>
    <w:rsid w:val="00365C7C"/>
    <w:rsid w:val="0037395A"/>
    <w:rsid w:val="00380F81"/>
    <w:rsid w:val="003833F4"/>
    <w:rsid w:val="003847D2"/>
    <w:rsid w:val="003868F2"/>
    <w:rsid w:val="00392728"/>
    <w:rsid w:val="00395B9C"/>
    <w:rsid w:val="00395EA9"/>
    <w:rsid w:val="003A12B6"/>
    <w:rsid w:val="003A3E35"/>
    <w:rsid w:val="003A3F4A"/>
    <w:rsid w:val="003B59FC"/>
    <w:rsid w:val="003C1D8E"/>
    <w:rsid w:val="003C4AC5"/>
    <w:rsid w:val="003C65A2"/>
    <w:rsid w:val="003D3FF4"/>
    <w:rsid w:val="003D5423"/>
    <w:rsid w:val="003D5C72"/>
    <w:rsid w:val="003D64FE"/>
    <w:rsid w:val="003D7E2B"/>
    <w:rsid w:val="003E1E39"/>
    <w:rsid w:val="003E4FB1"/>
    <w:rsid w:val="003F0D91"/>
    <w:rsid w:val="003F603A"/>
    <w:rsid w:val="003F644A"/>
    <w:rsid w:val="00403AB6"/>
    <w:rsid w:val="00407437"/>
    <w:rsid w:val="0041084A"/>
    <w:rsid w:val="00411C75"/>
    <w:rsid w:val="004133CB"/>
    <w:rsid w:val="00413FC5"/>
    <w:rsid w:val="00426D2A"/>
    <w:rsid w:val="0044023A"/>
    <w:rsid w:val="004410B6"/>
    <w:rsid w:val="00446FB4"/>
    <w:rsid w:val="00451CE2"/>
    <w:rsid w:val="0045303F"/>
    <w:rsid w:val="0045767A"/>
    <w:rsid w:val="00462385"/>
    <w:rsid w:val="0046269D"/>
    <w:rsid w:val="00470058"/>
    <w:rsid w:val="00476123"/>
    <w:rsid w:val="00480F63"/>
    <w:rsid w:val="00481419"/>
    <w:rsid w:val="00481B25"/>
    <w:rsid w:val="00482DC1"/>
    <w:rsid w:val="004A30D4"/>
    <w:rsid w:val="004B0528"/>
    <w:rsid w:val="004B05E5"/>
    <w:rsid w:val="004B3CC3"/>
    <w:rsid w:val="004B4EFE"/>
    <w:rsid w:val="004C1B19"/>
    <w:rsid w:val="004C5EFC"/>
    <w:rsid w:val="004E55E7"/>
    <w:rsid w:val="004E5DA7"/>
    <w:rsid w:val="004E6554"/>
    <w:rsid w:val="00501F93"/>
    <w:rsid w:val="00505122"/>
    <w:rsid w:val="005071D9"/>
    <w:rsid w:val="00511BFE"/>
    <w:rsid w:val="0051357A"/>
    <w:rsid w:val="00516296"/>
    <w:rsid w:val="00522FED"/>
    <w:rsid w:val="00527737"/>
    <w:rsid w:val="005439D8"/>
    <w:rsid w:val="00545B24"/>
    <w:rsid w:val="00553D8A"/>
    <w:rsid w:val="005552F6"/>
    <w:rsid w:val="00557C28"/>
    <w:rsid w:val="00561F89"/>
    <w:rsid w:val="0056294B"/>
    <w:rsid w:val="00567271"/>
    <w:rsid w:val="005675D9"/>
    <w:rsid w:val="00577237"/>
    <w:rsid w:val="00582ADE"/>
    <w:rsid w:val="00583F5D"/>
    <w:rsid w:val="005961E6"/>
    <w:rsid w:val="005A1509"/>
    <w:rsid w:val="005A1B49"/>
    <w:rsid w:val="005A3512"/>
    <w:rsid w:val="005A78CC"/>
    <w:rsid w:val="005B1F23"/>
    <w:rsid w:val="005C2F25"/>
    <w:rsid w:val="005C4E9A"/>
    <w:rsid w:val="005C5102"/>
    <w:rsid w:val="005C7BF3"/>
    <w:rsid w:val="005D0DDC"/>
    <w:rsid w:val="005D3626"/>
    <w:rsid w:val="005D76A4"/>
    <w:rsid w:val="005D78AE"/>
    <w:rsid w:val="005E21B8"/>
    <w:rsid w:val="005E4AD7"/>
    <w:rsid w:val="005E6667"/>
    <w:rsid w:val="005F2D69"/>
    <w:rsid w:val="005F43A5"/>
    <w:rsid w:val="00600D47"/>
    <w:rsid w:val="00607259"/>
    <w:rsid w:val="006112E6"/>
    <w:rsid w:val="00612795"/>
    <w:rsid w:val="00613685"/>
    <w:rsid w:val="00621C5F"/>
    <w:rsid w:val="00625227"/>
    <w:rsid w:val="0063099D"/>
    <w:rsid w:val="006439C1"/>
    <w:rsid w:val="00643D06"/>
    <w:rsid w:val="006442B9"/>
    <w:rsid w:val="00655EA2"/>
    <w:rsid w:val="00660B56"/>
    <w:rsid w:val="00667F62"/>
    <w:rsid w:val="00671366"/>
    <w:rsid w:val="00680D72"/>
    <w:rsid w:val="00693349"/>
    <w:rsid w:val="00697751"/>
    <w:rsid w:val="006A1D2B"/>
    <w:rsid w:val="006A2679"/>
    <w:rsid w:val="006B1E8E"/>
    <w:rsid w:val="006B7865"/>
    <w:rsid w:val="006B7F4C"/>
    <w:rsid w:val="006C50BF"/>
    <w:rsid w:val="006C701D"/>
    <w:rsid w:val="006C7D9E"/>
    <w:rsid w:val="006D0A45"/>
    <w:rsid w:val="006D3DCC"/>
    <w:rsid w:val="006D4461"/>
    <w:rsid w:val="006E002B"/>
    <w:rsid w:val="006E1D4A"/>
    <w:rsid w:val="006E2E80"/>
    <w:rsid w:val="006E65E7"/>
    <w:rsid w:val="006E721B"/>
    <w:rsid w:val="006E73BA"/>
    <w:rsid w:val="006E7B25"/>
    <w:rsid w:val="006F086A"/>
    <w:rsid w:val="006F08AD"/>
    <w:rsid w:val="007117A4"/>
    <w:rsid w:val="007268E6"/>
    <w:rsid w:val="00733926"/>
    <w:rsid w:val="00737F40"/>
    <w:rsid w:val="00743D94"/>
    <w:rsid w:val="007458B7"/>
    <w:rsid w:val="00746DF2"/>
    <w:rsid w:val="00750907"/>
    <w:rsid w:val="00763C02"/>
    <w:rsid w:val="007661D8"/>
    <w:rsid w:val="00773499"/>
    <w:rsid w:val="00794A6E"/>
    <w:rsid w:val="0079719E"/>
    <w:rsid w:val="007A0DC1"/>
    <w:rsid w:val="007A3260"/>
    <w:rsid w:val="007A4705"/>
    <w:rsid w:val="007A6456"/>
    <w:rsid w:val="007A6B55"/>
    <w:rsid w:val="007A72AA"/>
    <w:rsid w:val="007A7D49"/>
    <w:rsid w:val="007B4EF3"/>
    <w:rsid w:val="007B783D"/>
    <w:rsid w:val="007C50F6"/>
    <w:rsid w:val="007C6881"/>
    <w:rsid w:val="007C6933"/>
    <w:rsid w:val="007C7E20"/>
    <w:rsid w:val="007D7278"/>
    <w:rsid w:val="007D7A6B"/>
    <w:rsid w:val="007E1267"/>
    <w:rsid w:val="007E49AF"/>
    <w:rsid w:val="007E5A1E"/>
    <w:rsid w:val="007E72EA"/>
    <w:rsid w:val="007F1402"/>
    <w:rsid w:val="00801FA8"/>
    <w:rsid w:val="00822DDE"/>
    <w:rsid w:val="008252A6"/>
    <w:rsid w:val="0083713B"/>
    <w:rsid w:val="0083713F"/>
    <w:rsid w:val="008524B7"/>
    <w:rsid w:val="00857FA5"/>
    <w:rsid w:val="008608CB"/>
    <w:rsid w:val="00877F53"/>
    <w:rsid w:val="00881975"/>
    <w:rsid w:val="00884AAC"/>
    <w:rsid w:val="00885D85"/>
    <w:rsid w:val="00887F2E"/>
    <w:rsid w:val="008A2DF9"/>
    <w:rsid w:val="008B753C"/>
    <w:rsid w:val="008C596C"/>
    <w:rsid w:val="008D56CB"/>
    <w:rsid w:val="008D7C0E"/>
    <w:rsid w:val="008E2ACC"/>
    <w:rsid w:val="008E3100"/>
    <w:rsid w:val="008F1A79"/>
    <w:rsid w:val="008F6089"/>
    <w:rsid w:val="009006E5"/>
    <w:rsid w:val="00904645"/>
    <w:rsid w:val="00912139"/>
    <w:rsid w:val="009207EA"/>
    <w:rsid w:val="00922486"/>
    <w:rsid w:val="00933683"/>
    <w:rsid w:val="009352CB"/>
    <w:rsid w:val="009375EB"/>
    <w:rsid w:val="00940651"/>
    <w:rsid w:val="00941F9E"/>
    <w:rsid w:val="00942F3F"/>
    <w:rsid w:val="009463DF"/>
    <w:rsid w:val="00952ACF"/>
    <w:rsid w:val="009617A1"/>
    <w:rsid w:val="0096220A"/>
    <w:rsid w:val="00962D0F"/>
    <w:rsid w:val="00970AD9"/>
    <w:rsid w:val="00976F88"/>
    <w:rsid w:val="009858D5"/>
    <w:rsid w:val="009873E4"/>
    <w:rsid w:val="009B4B08"/>
    <w:rsid w:val="009B5EB4"/>
    <w:rsid w:val="009C364B"/>
    <w:rsid w:val="009C6CBD"/>
    <w:rsid w:val="009C7828"/>
    <w:rsid w:val="009D3FA4"/>
    <w:rsid w:val="009D4506"/>
    <w:rsid w:val="009D5D3B"/>
    <w:rsid w:val="009D6C4E"/>
    <w:rsid w:val="009F6B02"/>
    <w:rsid w:val="00A01540"/>
    <w:rsid w:val="00A02C8E"/>
    <w:rsid w:val="00A03854"/>
    <w:rsid w:val="00A06FBC"/>
    <w:rsid w:val="00A12646"/>
    <w:rsid w:val="00A140E7"/>
    <w:rsid w:val="00A14EAA"/>
    <w:rsid w:val="00A25659"/>
    <w:rsid w:val="00A25A09"/>
    <w:rsid w:val="00A26593"/>
    <w:rsid w:val="00A30DE0"/>
    <w:rsid w:val="00A31FE8"/>
    <w:rsid w:val="00A328DF"/>
    <w:rsid w:val="00A35077"/>
    <w:rsid w:val="00A36B11"/>
    <w:rsid w:val="00A36D6E"/>
    <w:rsid w:val="00A43DB2"/>
    <w:rsid w:val="00A44C5F"/>
    <w:rsid w:val="00A46FBD"/>
    <w:rsid w:val="00A504D0"/>
    <w:rsid w:val="00A55C46"/>
    <w:rsid w:val="00A55C5E"/>
    <w:rsid w:val="00A615D8"/>
    <w:rsid w:val="00A6442B"/>
    <w:rsid w:val="00A65144"/>
    <w:rsid w:val="00A6613B"/>
    <w:rsid w:val="00A67AC4"/>
    <w:rsid w:val="00A7291D"/>
    <w:rsid w:val="00A74E8F"/>
    <w:rsid w:val="00A7783C"/>
    <w:rsid w:val="00A806C2"/>
    <w:rsid w:val="00A840FD"/>
    <w:rsid w:val="00A95042"/>
    <w:rsid w:val="00A97900"/>
    <w:rsid w:val="00AA0B37"/>
    <w:rsid w:val="00AA4357"/>
    <w:rsid w:val="00AB401F"/>
    <w:rsid w:val="00AB7B51"/>
    <w:rsid w:val="00AC2A12"/>
    <w:rsid w:val="00AC4039"/>
    <w:rsid w:val="00AD0B26"/>
    <w:rsid w:val="00AE0BDB"/>
    <w:rsid w:val="00AE380A"/>
    <w:rsid w:val="00AE3DC9"/>
    <w:rsid w:val="00AF7EDD"/>
    <w:rsid w:val="00B026FE"/>
    <w:rsid w:val="00B06F6A"/>
    <w:rsid w:val="00B10E84"/>
    <w:rsid w:val="00B151DF"/>
    <w:rsid w:val="00B2248F"/>
    <w:rsid w:val="00B24F0F"/>
    <w:rsid w:val="00B26D37"/>
    <w:rsid w:val="00B279FC"/>
    <w:rsid w:val="00B302CC"/>
    <w:rsid w:val="00B41259"/>
    <w:rsid w:val="00B474A3"/>
    <w:rsid w:val="00B51542"/>
    <w:rsid w:val="00B56A39"/>
    <w:rsid w:val="00B61FC9"/>
    <w:rsid w:val="00B70B85"/>
    <w:rsid w:val="00B754C6"/>
    <w:rsid w:val="00B77414"/>
    <w:rsid w:val="00B806B1"/>
    <w:rsid w:val="00B8637E"/>
    <w:rsid w:val="00B868C7"/>
    <w:rsid w:val="00B877D3"/>
    <w:rsid w:val="00B9444F"/>
    <w:rsid w:val="00BA4DB0"/>
    <w:rsid w:val="00BA7272"/>
    <w:rsid w:val="00BB42FD"/>
    <w:rsid w:val="00BB4928"/>
    <w:rsid w:val="00BC038E"/>
    <w:rsid w:val="00BC0C2A"/>
    <w:rsid w:val="00BC2A45"/>
    <w:rsid w:val="00BC3FA6"/>
    <w:rsid w:val="00BC643C"/>
    <w:rsid w:val="00BD2ABD"/>
    <w:rsid w:val="00BD480B"/>
    <w:rsid w:val="00BD4B67"/>
    <w:rsid w:val="00BD6024"/>
    <w:rsid w:val="00BD6C32"/>
    <w:rsid w:val="00BD7506"/>
    <w:rsid w:val="00BE2299"/>
    <w:rsid w:val="00BE794A"/>
    <w:rsid w:val="00BF3554"/>
    <w:rsid w:val="00C00A7D"/>
    <w:rsid w:val="00C0104D"/>
    <w:rsid w:val="00C01CEA"/>
    <w:rsid w:val="00C06FF4"/>
    <w:rsid w:val="00C17082"/>
    <w:rsid w:val="00C17198"/>
    <w:rsid w:val="00C235DA"/>
    <w:rsid w:val="00C23C0D"/>
    <w:rsid w:val="00C45091"/>
    <w:rsid w:val="00C47342"/>
    <w:rsid w:val="00C5276A"/>
    <w:rsid w:val="00C56147"/>
    <w:rsid w:val="00C71B3A"/>
    <w:rsid w:val="00C75127"/>
    <w:rsid w:val="00C830E5"/>
    <w:rsid w:val="00C83E8B"/>
    <w:rsid w:val="00C858DF"/>
    <w:rsid w:val="00C864CD"/>
    <w:rsid w:val="00C95E56"/>
    <w:rsid w:val="00CA144B"/>
    <w:rsid w:val="00CA2690"/>
    <w:rsid w:val="00CB5B87"/>
    <w:rsid w:val="00CB781F"/>
    <w:rsid w:val="00CE0301"/>
    <w:rsid w:val="00CE29A2"/>
    <w:rsid w:val="00CE4CD5"/>
    <w:rsid w:val="00CE5C61"/>
    <w:rsid w:val="00CE61B0"/>
    <w:rsid w:val="00CF033E"/>
    <w:rsid w:val="00CF0B39"/>
    <w:rsid w:val="00CF4076"/>
    <w:rsid w:val="00D0097A"/>
    <w:rsid w:val="00D03A8E"/>
    <w:rsid w:val="00D03CFE"/>
    <w:rsid w:val="00D05293"/>
    <w:rsid w:val="00D1084B"/>
    <w:rsid w:val="00D17AD0"/>
    <w:rsid w:val="00D336EE"/>
    <w:rsid w:val="00D424EF"/>
    <w:rsid w:val="00D51F07"/>
    <w:rsid w:val="00D54C7A"/>
    <w:rsid w:val="00D5697D"/>
    <w:rsid w:val="00D57128"/>
    <w:rsid w:val="00D707DB"/>
    <w:rsid w:val="00D71782"/>
    <w:rsid w:val="00D7275D"/>
    <w:rsid w:val="00D72CE6"/>
    <w:rsid w:val="00D756AB"/>
    <w:rsid w:val="00D8407A"/>
    <w:rsid w:val="00D840D0"/>
    <w:rsid w:val="00D84122"/>
    <w:rsid w:val="00D865C6"/>
    <w:rsid w:val="00D9288E"/>
    <w:rsid w:val="00DA20FC"/>
    <w:rsid w:val="00DA578B"/>
    <w:rsid w:val="00DA7679"/>
    <w:rsid w:val="00DB59AE"/>
    <w:rsid w:val="00DC1B98"/>
    <w:rsid w:val="00DC480C"/>
    <w:rsid w:val="00DD017C"/>
    <w:rsid w:val="00DE09D3"/>
    <w:rsid w:val="00DE2952"/>
    <w:rsid w:val="00DE414D"/>
    <w:rsid w:val="00DE7A43"/>
    <w:rsid w:val="00DF4F7A"/>
    <w:rsid w:val="00DF5FF7"/>
    <w:rsid w:val="00E00CF1"/>
    <w:rsid w:val="00E0377E"/>
    <w:rsid w:val="00E04103"/>
    <w:rsid w:val="00E04C02"/>
    <w:rsid w:val="00E05DB3"/>
    <w:rsid w:val="00E0613A"/>
    <w:rsid w:val="00E16050"/>
    <w:rsid w:val="00E16F6C"/>
    <w:rsid w:val="00E22988"/>
    <w:rsid w:val="00E31E15"/>
    <w:rsid w:val="00E31E86"/>
    <w:rsid w:val="00E430DA"/>
    <w:rsid w:val="00E546AE"/>
    <w:rsid w:val="00E5721C"/>
    <w:rsid w:val="00E7307D"/>
    <w:rsid w:val="00E74A1E"/>
    <w:rsid w:val="00E839BD"/>
    <w:rsid w:val="00E96347"/>
    <w:rsid w:val="00EA736D"/>
    <w:rsid w:val="00EC52DA"/>
    <w:rsid w:val="00EC549D"/>
    <w:rsid w:val="00EC6830"/>
    <w:rsid w:val="00EE4E4E"/>
    <w:rsid w:val="00EE59D4"/>
    <w:rsid w:val="00EE5DEF"/>
    <w:rsid w:val="00EF7B38"/>
    <w:rsid w:val="00F01684"/>
    <w:rsid w:val="00F03E83"/>
    <w:rsid w:val="00F04594"/>
    <w:rsid w:val="00F07263"/>
    <w:rsid w:val="00F115F2"/>
    <w:rsid w:val="00F16343"/>
    <w:rsid w:val="00F26697"/>
    <w:rsid w:val="00F33EE8"/>
    <w:rsid w:val="00F37357"/>
    <w:rsid w:val="00F41BD2"/>
    <w:rsid w:val="00F44081"/>
    <w:rsid w:val="00F55E5C"/>
    <w:rsid w:val="00F73D50"/>
    <w:rsid w:val="00F74C52"/>
    <w:rsid w:val="00F806CF"/>
    <w:rsid w:val="00F80A71"/>
    <w:rsid w:val="00F861B4"/>
    <w:rsid w:val="00F90334"/>
    <w:rsid w:val="00F97EF1"/>
    <w:rsid w:val="00FA2FF7"/>
    <w:rsid w:val="00FB046C"/>
    <w:rsid w:val="00FB07BC"/>
    <w:rsid w:val="00FB0A13"/>
    <w:rsid w:val="00FB2128"/>
    <w:rsid w:val="00FB4F9B"/>
    <w:rsid w:val="00FB6469"/>
    <w:rsid w:val="00FC620D"/>
    <w:rsid w:val="00FC67F7"/>
    <w:rsid w:val="00FC6D8A"/>
    <w:rsid w:val="00FC7EA8"/>
    <w:rsid w:val="00FD22AF"/>
    <w:rsid w:val="00FD5C07"/>
    <w:rsid w:val="00FD5C3F"/>
    <w:rsid w:val="00FE2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0D42E26"/>
  <w15:docId w15:val="{6618C3AA-92AA-4ED8-B945-9160E14F1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5" w:line="271" w:lineRule="auto"/>
      <w:ind w:left="10" w:hanging="10"/>
      <w:jc w:val="both"/>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numPr>
        <w:numId w:val="62"/>
      </w:numPr>
      <w:spacing w:after="48" w:line="267" w:lineRule="auto"/>
      <w:ind w:left="785"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paragraph" w:customStyle="1" w:styleId="footnotedescription">
    <w:name w:val="footnote description"/>
    <w:next w:val="Normal"/>
    <w:link w:val="footnotedescriptionChar"/>
    <w:hidden/>
    <w:pPr>
      <w:spacing w:after="0" w:line="256" w:lineRule="auto"/>
      <w:ind w:right="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ListParagraph">
    <w:name w:val="List Paragraph"/>
    <w:aliases w:val="Paragraph 1,Huong 5,Thang2,Gạch đầu dòng,Figure,bullet 1,bullet,List Paragraph1,02,heading hinh,tieu de phu 1,Nội dung,Dot 1,Level 2,Norm,abc,Đoạn của Danh sách,List Paragraph11,Đoạn c𞹺Danh sách,List Paragraph111,Đoạn c���?nh sách,Nga 3"/>
    <w:basedOn w:val="Normal"/>
    <w:link w:val="ListParagraphChar"/>
    <w:uiPriority w:val="1"/>
    <w:qFormat/>
    <w:rsid w:val="00DA578B"/>
    <w:pPr>
      <w:ind w:left="720"/>
      <w:contextualSpacing/>
    </w:pPr>
  </w:style>
  <w:style w:type="character" w:customStyle="1" w:styleId="fontstyle01">
    <w:name w:val="fontstyle01"/>
    <w:basedOn w:val="DefaultParagraphFont"/>
    <w:rsid w:val="00227841"/>
    <w:rPr>
      <w:rFonts w:ascii="Times New Roman" w:hAnsi="Times New Roman" w:cs="Times New Roman" w:hint="default"/>
      <w:b w:val="0"/>
      <w:bCs w:val="0"/>
      <w:i w:val="0"/>
      <w:iCs w:val="0"/>
      <w:color w:val="000000"/>
      <w:sz w:val="28"/>
      <w:szCs w:val="28"/>
    </w:rPr>
  </w:style>
  <w:style w:type="paragraph" w:styleId="Footer">
    <w:name w:val="footer"/>
    <w:basedOn w:val="Normal"/>
    <w:link w:val="FooterChar"/>
    <w:uiPriority w:val="99"/>
    <w:unhideWhenUsed/>
    <w:rsid w:val="007E1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267"/>
    <w:rPr>
      <w:rFonts w:ascii="Times New Roman" w:eastAsia="Times New Roman" w:hAnsi="Times New Roman" w:cs="Times New Roman"/>
      <w:color w:val="000000"/>
      <w:sz w:val="28"/>
    </w:rPr>
  </w:style>
  <w:style w:type="paragraph" w:customStyle="1" w:styleId="Char">
    <w:name w:val="Char"/>
    <w:basedOn w:val="Normal"/>
    <w:rsid w:val="00733926"/>
    <w:pPr>
      <w:spacing w:after="160" w:line="240" w:lineRule="exact"/>
      <w:ind w:left="0" w:firstLine="0"/>
      <w:jc w:val="left"/>
    </w:pPr>
    <w:rPr>
      <w:rFonts w:ascii="Verdana" w:hAnsi="Verdana"/>
      <w:color w:val="auto"/>
      <w:sz w:val="20"/>
      <w:szCs w:val="20"/>
    </w:rPr>
  </w:style>
  <w:style w:type="paragraph" w:styleId="NormalWeb">
    <w:name w:val="Normal (Web)"/>
    <w:basedOn w:val="Normal"/>
    <w:uiPriority w:val="99"/>
    <w:rsid w:val="007117A4"/>
    <w:pPr>
      <w:spacing w:before="100" w:beforeAutospacing="1" w:after="100" w:afterAutospacing="1" w:line="240" w:lineRule="auto"/>
      <w:ind w:left="0" w:firstLine="0"/>
      <w:jc w:val="left"/>
    </w:pPr>
    <w:rPr>
      <w:color w:val="auto"/>
      <w:sz w:val="24"/>
      <w:szCs w:val="24"/>
    </w:rPr>
  </w:style>
  <w:style w:type="character" w:customStyle="1" w:styleId="ListParagraphChar">
    <w:name w:val="List Paragraph Char"/>
    <w:aliases w:val="Paragraph 1 Char,Huong 5 Char,Thang2 Char,Gạch đầu dòng Char,Figure Char,bullet 1 Char,bullet Char,List Paragraph1 Char,02 Char,heading hinh Char,tieu de phu 1 Char,Nội dung Char,Dot 1 Char,Level 2 Char,Norm Char,abc Char,Nga 3 Char"/>
    <w:link w:val="ListParagraph"/>
    <w:uiPriority w:val="1"/>
    <w:qFormat/>
    <w:locked/>
    <w:rsid w:val="007117A4"/>
    <w:rPr>
      <w:rFonts w:ascii="Times New Roman" w:eastAsia="Times New Roman" w:hAnsi="Times New Roman" w:cs="Times New Roman"/>
      <w:color w:val="000000"/>
      <w:sz w:val="28"/>
    </w:rPr>
  </w:style>
  <w:style w:type="character" w:customStyle="1" w:styleId="fontstyle21">
    <w:name w:val="fontstyle21"/>
    <w:basedOn w:val="DefaultParagraphFont"/>
    <w:rsid w:val="00180FDF"/>
    <w:rPr>
      <w:rFonts w:ascii="Times New Roman" w:hAnsi="Times New Roman" w:cs="Times New Roman" w:hint="default"/>
      <w:b w:val="0"/>
      <w:bCs w:val="0"/>
      <w:i/>
      <w:iCs/>
      <w:color w:val="000000"/>
      <w:sz w:val="28"/>
      <w:szCs w:val="28"/>
    </w:rPr>
  </w:style>
  <w:style w:type="paragraph" w:styleId="BalloonText">
    <w:name w:val="Balloon Text"/>
    <w:basedOn w:val="Normal"/>
    <w:link w:val="BalloonTextChar"/>
    <w:uiPriority w:val="99"/>
    <w:semiHidden/>
    <w:unhideWhenUsed/>
    <w:rsid w:val="00E546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6AE"/>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020947">
      <w:bodyDiv w:val="1"/>
      <w:marLeft w:val="0"/>
      <w:marRight w:val="0"/>
      <w:marTop w:val="0"/>
      <w:marBottom w:val="0"/>
      <w:divBdr>
        <w:top w:val="none" w:sz="0" w:space="0" w:color="auto"/>
        <w:left w:val="none" w:sz="0" w:space="0" w:color="auto"/>
        <w:bottom w:val="none" w:sz="0" w:space="0" w:color="auto"/>
        <w:right w:val="none" w:sz="0" w:space="0" w:color="auto"/>
      </w:divBdr>
    </w:div>
    <w:div w:id="700397498">
      <w:bodyDiv w:val="1"/>
      <w:marLeft w:val="0"/>
      <w:marRight w:val="0"/>
      <w:marTop w:val="0"/>
      <w:marBottom w:val="0"/>
      <w:divBdr>
        <w:top w:val="none" w:sz="0" w:space="0" w:color="auto"/>
        <w:left w:val="none" w:sz="0" w:space="0" w:color="auto"/>
        <w:bottom w:val="none" w:sz="0" w:space="0" w:color="auto"/>
        <w:right w:val="none" w:sz="0" w:space="0" w:color="auto"/>
      </w:divBdr>
    </w:div>
    <w:div w:id="14174839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B9F1B-46C7-4DD1-9179-BB614A18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1</Pages>
  <Words>9547</Words>
  <Characters>54419</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80</cp:revision>
  <cp:lastPrinted>2025-09-26T04:03:00Z</cp:lastPrinted>
  <dcterms:created xsi:type="dcterms:W3CDTF">2025-08-18T02:15:00Z</dcterms:created>
  <dcterms:modified xsi:type="dcterms:W3CDTF">2025-10-22T07:38:00Z</dcterms:modified>
</cp:coreProperties>
</file>