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jc w:val="center"/>
        <w:tblLook w:val="01E0" w:firstRow="1" w:lastRow="1" w:firstColumn="1" w:lastColumn="1" w:noHBand="0" w:noVBand="0"/>
      </w:tblPr>
      <w:tblGrid>
        <w:gridCol w:w="990"/>
        <w:gridCol w:w="2145"/>
        <w:gridCol w:w="1395"/>
        <w:gridCol w:w="5530"/>
      </w:tblGrid>
      <w:tr w:rsidR="00C659E2" w:rsidRPr="001C5F7A" w:rsidTr="00D00650">
        <w:trPr>
          <w:trHeight w:val="1276"/>
          <w:jc w:val="center"/>
        </w:trPr>
        <w:tc>
          <w:tcPr>
            <w:tcW w:w="4530" w:type="dxa"/>
            <w:gridSpan w:val="3"/>
          </w:tcPr>
          <w:p w:rsidR="00C659E2" w:rsidRPr="001C5F7A" w:rsidRDefault="00C659E2" w:rsidP="00D00650">
            <w:pPr>
              <w:spacing w:after="0" w:line="240" w:lineRule="auto"/>
              <w:ind w:left="-57" w:right="-57"/>
              <w:jc w:val="center"/>
              <w:rPr>
                <w:rFonts w:eastAsia="Times New Roman" w:cs="Times New Roman"/>
                <w:b/>
                <w:sz w:val="26"/>
                <w:szCs w:val="28"/>
                <w:lang w:eastAsia="zh-CN"/>
              </w:rPr>
            </w:pPr>
            <w:bookmarkStart w:id="0" w:name="chuong_1_name"/>
            <w:r w:rsidRPr="001C5F7A">
              <w:rPr>
                <w:rFonts w:eastAsia="Times New Roman" w:cs="Times New Roman"/>
                <w:b/>
                <w:sz w:val="26"/>
                <w:szCs w:val="24"/>
              </w:rPr>
              <w:t>ỦY BAN NHÂN DÂN</w:t>
            </w:r>
          </w:p>
          <w:p w:rsidR="00C659E2" w:rsidRPr="001C5F7A" w:rsidRDefault="00C659E2" w:rsidP="00D00650">
            <w:pPr>
              <w:spacing w:after="0" w:line="240" w:lineRule="auto"/>
              <w:ind w:left="-57" w:right="-57"/>
              <w:jc w:val="center"/>
              <w:rPr>
                <w:rFonts w:eastAsia="Times New Roman" w:cs="Times New Roman"/>
                <w:b/>
                <w:szCs w:val="28"/>
                <w:lang w:eastAsia="zh-CN"/>
              </w:rPr>
            </w:pPr>
            <w:r w:rsidRPr="001C5F7A">
              <w:rPr>
                <w:rFonts w:eastAsia="Times New Roman" w:cs="Times New Roman"/>
                <w:noProof/>
                <w:sz w:val="10"/>
                <w:szCs w:val="10"/>
              </w:rPr>
              <mc:AlternateContent>
                <mc:Choice Requires="wps">
                  <w:drawing>
                    <wp:anchor distT="0" distB="0" distL="114300" distR="114300" simplePos="0" relativeHeight="251679744" behindDoc="0" locked="0" layoutInCell="1" allowOverlap="1" wp14:anchorId="275ACADA" wp14:editId="6124E6E2">
                      <wp:simplePos x="0" y="0"/>
                      <wp:positionH relativeFrom="column">
                        <wp:posOffset>918870</wp:posOffset>
                      </wp:positionH>
                      <wp:positionV relativeFrom="paragraph">
                        <wp:posOffset>198780</wp:posOffset>
                      </wp:positionV>
                      <wp:extent cx="885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5.65pt" to="142.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SztQEAAMIDAAAOAAAAZHJzL2Uyb0RvYy54bWysU8GOEzEMvSPxD1HudKaVFl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" strokecolor="#4579b8 [3044]"/>
                  </w:pict>
                </mc:Fallback>
              </mc:AlternateContent>
            </w:r>
            <w:r w:rsidRPr="001C5F7A">
              <w:rPr>
                <w:rFonts w:eastAsia="Times New Roman" w:cs="Times New Roman"/>
                <w:b/>
                <w:szCs w:val="28"/>
                <w:lang w:eastAsia="zh-CN"/>
              </w:rPr>
              <w:t>PHƯỜNG AN TƯỜNG</w:t>
            </w:r>
          </w:p>
          <w:p w:rsidR="00C659E2" w:rsidRPr="001C5F7A" w:rsidRDefault="00C659E2" w:rsidP="00D00650">
            <w:pPr>
              <w:spacing w:after="0" w:line="240" w:lineRule="auto"/>
              <w:ind w:left="-57" w:right="-57"/>
              <w:jc w:val="center"/>
              <w:rPr>
                <w:rFonts w:eastAsia="Times New Roman" w:cs="Times New Roman"/>
                <w:sz w:val="10"/>
                <w:szCs w:val="10"/>
              </w:rPr>
            </w:pPr>
          </w:p>
          <w:p w:rsidR="00C659E2" w:rsidRPr="001C5F7A" w:rsidRDefault="00C659E2" w:rsidP="00D00650">
            <w:pPr>
              <w:spacing w:after="0" w:line="240" w:lineRule="auto"/>
              <w:ind w:left="-57" w:right="-57"/>
              <w:jc w:val="center"/>
              <w:rPr>
                <w:rFonts w:eastAsia="Times New Roman" w:cs="Times New Roman"/>
                <w:sz w:val="10"/>
                <w:szCs w:val="10"/>
              </w:rPr>
            </w:pPr>
          </w:p>
          <w:p w:rsidR="00C659E2" w:rsidRPr="000F0AC6" w:rsidRDefault="00C659E2" w:rsidP="00D00650">
            <w:pPr>
              <w:spacing w:after="0" w:line="240" w:lineRule="auto"/>
              <w:ind w:left="-57" w:right="-57"/>
              <w:jc w:val="center"/>
              <w:rPr>
                <w:rFonts w:eastAsia="Times New Roman" w:cs="Times New Roman"/>
                <w:szCs w:val="28"/>
              </w:rPr>
            </w:pPr>
            <w:r>
              <w:rPr>
                <w:rFonts w:eastAsia="Times New Roman" w:cs="Times New Roman"/>
                <w:szCs w:val="28"/>
              </w:rPr>
              <w:t xml:space="preserve">     </w:t>
            </w:r>
            <w:r w:rsidRPr="001C5F7A">
              <w:rPr>
                <w:rFonts w:eastAsia="Times New Roman" w:cs="Times New Roman"/>
                <w:szCs w:val="28"/>
              </w:rPr>
              <w:t>Số:      /2025/QĐ-UBND</w:t>
            </w:r>
          </w:p>
        </w:tc>
        <w:tc>
          <w:tcPr>
            <w:tcW w:w="5530" w:type="dxa"/>
          </w:tcPr>
          <w:p w:rsidR="00C659E2" w:rsidRPr="001C5F7A" w:rsidRDefault="00C659E2" w:rsidP="00D00650">
            <w:pPr>
              <w:spacing w:after="0" w:line="240" w:lineRule="auto"/>
              <w:ind w:left="-57" w:right="-57"/>
              <w:jc w:val="center"/>
              <w:rPr>
                <w:rFonts w:eastAsia="Times New Roman" w:cs="Times New Roman"/>
                <w:b/>
                <w:sz w:val="26"/>
                <w:szCs w:val="28"/>
                <w:lang w:eastAsia="zh-CN"/>
              </w:rPr>
            </w:pPr>
            <w:r w:rsidRPr="001C5F7A">
              <w:rPr>
                <w:rFonts w:eastAsia="Times New Roman" w:cs="Times New Roman"/>
                <w:b/>
                <w:sz w:val="26"/>
                <w:szCs w:val="24"/>
              </w:rPr>
              <w:t>CỘNG HÒA XÃ HỘI CHỦ NGHĨA VIỆT NAM</w:t>
            </w:r>
          </w:p>
          <w:p w:rsidR="00C659E2" w:rsidRPr="001C5F7A" w:rsidRDefault="00C659E2" w:rsidP="00D00650">
            <w:pPr>
              <w:spacing w:after="0" w:line="240" w:lineRule="auto"/>
              <w:ind w:left="-57" w:right="-57"/>
              <w:jc w:val="center"/>
              <w:rPr>
                <w:rFonts w:eastAsia="Times New Roman" w:cs="Times New Roman"/>
                <w:b/>
                <w:szCs w:val="28"/>
                <w:lang w:eastAsia="zh-CN"/>
              </w:rPr>
            </w:pPr>
            <w:r w:rsidRPr="001C5F7A">
              <w:rPr>
                <w:rFonts w:eastAsia="Times New Roman" w:cs="Times New Roman"/>
                <w:b/>
                <w:szCs w:val="24"/>
              </w:rPr>
              <w:t>Độc lập - Tự do - Hạnh phúc</w:t>
            </w:r>
          </w:p>
          <w:p w:rsidR="00C659E2" w:rsidRPr="001C5F7A" w:rsidRDefault="00C659E2" w:rsidP="00D00650">
            <w:pPr>
              <w:spacing w:after="0" w:line="240" w:lineRule="auto"/>
              <w:jc w:val="center"/>
              <w:rPr>
                <w:rFonts w:eastAsia="Times New Roman" w:cs="Times New Roman"/>
                <w:i/>
                <w:sz w:val="10"/>
                <w:szCs w:val="10"/>
              </w:rPr>
            </w:pPr>
            <w:r w:rsidRPr="001C5F7A">
              <w:rPr>
                <w:rFonts w:eastAsia="Times New Roman" w:cs="Times New Roman"/>
                <w:i/>
                <w:noProof/>
                <w:sz w:val="10"/>
                <w:szCs w:val="10"/>
              </w:rPr>
              <mc:AlternateContent>
                <mc:Choice Requires="wps">
                  <w:drawing>
                    <wp:anchor distT="0" distB="0" distL="114300" distR="114300" simplePos="0" relativeHeight="251680768" behindDoc="0" locked="0" layoutInCell="1" allowOverlap="1" wp14:anchorId="5FBA5633" wp14:editId="0A89C42A">
                      <wp:simplePos x="0" y="0"/>
                      <wp:positionH relativeFrom="column">
                        <wp:posOffset>706450</wp:posOffset>
                      </wp:positionH>
                      <wp:positionV relativeFrom="paragraph">
                        <wp:posOffset>22860</wp:posOffset>
                      </wp:positionV>
                      <wp:extent cx="193080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308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F8C2E8"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8pt" to="20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ApmwEAAJQDAAAOAAAAZHJzL2Uyb0RvYy54bWysU8tu2zAQvBfIPxC815JTIE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" strokecolor="#4579b8 [3044]"/>
                  </w:pict>
                </mc:Fallback>
              </mc:AlternateContent>
            </w:r>
          </w:p>
          <w:p w:rsidR="00C659E2" w:rsidRPr="001C5F7A" w:rsidRDefault="00C659E2" w:rsidP="00D00650">
            <w:pPr>
              <w:spacing w:after="0" w:line="240" w:lineRule="auto"/>
              <w:jc w:val="center"/>
              <w:rPr>
                <w:rFonts w:eastAsia="Times New Roman" w:cs="Times New Roman"/>
                <w:i/>
                <w:sz w:val="10"/>
                <w:szCs w:val="10"/>
              </w:rPr>
            </w:pPr>
          </w:p>
          <w:p w:rsidR="00C659E2" w:rsidRPr="001C5F7A" w:rsidRDefault="00C659E2" w:rsidP="00D00650">
            <w:pPr>
              <w:spacing w:after="0" w:line="240" w:lineRule="auto"/>
              <w:jc w:val="center"/>
              <w:rPr>
                <w:rFonts w:eastAsia="Times New Roman" w:cs="Times New Roman"/>
                <w:b/>
                <w:szCs w:val="28"/>
                <w:lang w:eastAsia="zh-CN"/>
              </w:rPr>
            </w:pPr>
            <w:r w:rsidRPr="001C5F7A">
              <w:rPr>
                <w:rFonts w:eastAsia="Times New Roman" w:cs="Times New Roman"/>
                <w:i/>
                <w:szCs w:val="28"/>
              </w:rPr>
              <w:t>An Tường, ngày     tháng 7 năm 2025</w:t>
            </w:r>
          </w:p>
        </w:tc>
      </w:tr>
      <w:tr w:rsidR="00D00650" w:rsidTr="00D00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990" w:type="dxa"/>
          <w:wAfter w:w="6925" w:type="dxa"/>
          <w:trHeight w:val="555"/>
          <w:jc w:val="center"/>
        </w:trPr>
        <w:tc>
          <w:tcPr>
            <w:tcW w:w="2145" w:type="dxa"/>
            <w:tcBorders>
              <w:top w:val="nil"/>
              <w:left w:val="nil"/>
              <w:bottom w:val="nil"/>
              <w:right w:val="nil"/>
            </w:tcBorders>
          </w:tcPr>
          <w:p w:rsidR="00D00650" w:rsidRPr="00D00650" w:rsidRDefault="00D00650" w:rsidP="00D00650">
            <w:pPr>
              <w:spacing w:before="60" w:after="60" w:line="264" w:lineRule="auto"/>
              <w:jc w:val="center"/>
              <w:rPr>
                <w:rFonts w:eastAsia="Times New Roman" w:cs="Times New Roman"/>
                <w:szCs w:val="24"/>
              </w:rPr>
            </w:pPr>
            <w:bookmarkStart w:id="1" w:name="_GoBack"/>
            <w:r w:rsidRPr="00D00650">
              <w:rPr>
                <w:rFonts w:eastAsia="Times New Roman" w:cs="Times New Roman"/>
                <w:bCs/>
                <w:szCs w:val="28"/>
              </w:rPr>
              <w:t>DỰ THẢO</w:t>
            </w:r>
            <w:bookmarkEnd w:id="1"/>
          </w:p>
        </w:tc>
      </w:tr>
    </w:tbl>
    <w:p w:rsidR="0084606F" w:rsidRPr="007B3B9B" w:rsidRDefault="00C659E2" w:rsidP="00C659E2">
      <w:pPr>
        <w:keepNext/>
        <w:spacing w:after="0" w:line="240" w:lineRule="auto"/>
        <w:jc w:val="center"/>
        <w:outlineLvl w:val="0"/>
        <w:rPr>
          <w:rFonts w:eastAsia="Times New Roman" w:cs="Times New Roman"/>
          <w:b/>
          <w:bCs/>
          <w:sz w:val="2"/>
          <w:szCs w:val="2"/>
        </w:rPr>
      </w:pPr>
      <w:r w:rsidRPr="001C5F7A">
        <w:rPr>
          <w:rFonts w:eastAsia="Times New Roman" w:cs="Times New Roman"/>
          <w:szCs w:val="24"/>
        </w:rPr>
        <w:t xml:space="preserve">           </w:t>
      </w:r>
    </w:p>
    <w:p w:rsidR="00C659E2" w:rsidRPr="001C5F7A" w:rsidRDefault="00C659E2" w:rsidP="00C659E2">
      <w:pPr>
        <w:keepNext/>
        <w:spacing w:after="0" w:line="240" w:lineRule="auto"/>
        <w:jc w:val="center"/>
        <w:outlineLvl w:val="0"/>
        <w:rPr>
          <w:rFonts w:eastAsia="Times New Roman" w:cs="Times New Roman"/>
          <w:b/>
          <w:bCs/>
          <w:szCs w:val="28"/>
        </w:rPr>
      </w:pPr>
      <w:r w:rsidRPr="001C5F7A">
        <w:rPr>
          <w:rFonts w:eastAsia="Times New Roman" w:cs="Times New Roman"/>
          <w:b/>
          <w:bCs/>
          <w:szCs w:val="28"/>
        </w:rPr>
        <w:t>QUYẾT ĐỊNH</w:t>
      </w:r>
    </w:p>
    <w:p w:rsidR="000B1B10" w:rsidRDefault="000B1B10" w:rsidP="00C659E2">
      <w:pPr>
        <w:spacing w:after="0" w:line="240" w:lineRule="auto"/>
        <w:jc w:val="center"/>
        <w:rPr>
          <w:rFonts w:eastAsia="Times New Roman" w:cs="Times New Roman"/>
          <w:b/>
          <w:spacing w:val="-4"/>
          <w:szCs w:val="28"/>
        </w:rPr>
      </w:pPr>
      <w:r>
        <w:rPr>
          <w:rFonts w:eastAsia="Times New Roman" w:cs="Times New Roman"/>
          <w:b/>
          <w:spacing w:val="-4"/>
          <w:szCs w:val="28"/>
        </w:rPr>
        <w:t xml:space="preserve">Ban hành Quy chế thực hiện dân chủ </w:t>
      </w:r>
      <w:r w:rsidR="000C7A9D">
        <w:rPr>
          <w:rFonts w:eastAsia="Times New Roman" w:cs="Times New Roman"/>
          <w:b/>
          <w:spacing w:val="-4"/>
          <w:szCs w:val="28"/>
        </w:rPr>
        <w:t>trên địa bàn</w:t>
      </w:r>
      <w:r>
        <w:rPr>
          <w:rFonts w:eastAsia="Times New Roman" w:cs="Times New Roman"/>
          <w:b/>
          <w:spacing w:val="-4"/>
          <w:szCs w:val="28"/>
        </w:rPr>
        <w:t xml:space="preserve"> phường</w:t>
      </w:r>
      <w:r w:rsidR="00985C09">
        <w:rPr>
          <w:rFonts w:eastAsia="Times New Roman" w:cs="Times New Roman"/>
          <w:b/>
          <w:spacing w:val="-4"/>
          <w:szCs w:val="28"/>
        </w:rPr>
        <w:t xml:space="preserve"> An Tường</w:t>
      </w:r>
    </w:p>
    <w:p w:rsidR="00C659E2" w:rsidRPr="001C5F7A" w:rsidRDefault="00985C09" w:rsidP="00C659E2">
      <w:pPr>
        <w:spacing w:after="0" w:line="240" w:lineRule="auto"/>
        <w:jc w:val="center"/>
        <w:rPr>
          <w:rFonts w:eastAsia="Times New Roman" w:cs="Times New Roman"/>
          <w:b/>
          <w:spacing w:val="-4"/>
          <w:szCs w:val="28"/>
        </w:rPr>
      </w:pPr>
      <w:r>
        <w:rPr>
          <w:rFonts w:eastAsia="Times New Roman" w:cs="Times New Roman"/>
          <w:b/>
          <w:bCs/>
          <w:noProof/>
          <w:kern w:val="0"/>
          <w:szCs w:val="28"/>
        </w:rPr>
        <mc:AlternateContent>
          <mc:Choice Requires="wps">
            <w:drawing>
              <wp:anchor distT="4294967295" distB="4294967295" distL="114300" distR="114300" simplePos="0" relativeHeight="251668480" behindDoc="0" locked="0" layoutInCell="1" allowOverlap="1" wp14:anchorId="7A08381D" wp14:editId="285DAD5E">
                <wp:simplePos x="0" y="0"/>
                <wp:positionH relativeFrom="column">
                  <wp:posOffset>2374426</wp:posOffset>
                </wp:positionH>
                <wp:positionV relativeFrom="paragraph">
                  <wp:posOffset>142875</wp:posOffset>
                </wp:positionV>
                <wp:extent cx="1395095" cy="0"/>
                <wp:effectExtent l="0" t="0" r="0" b="0"/>
                <wp:wrapNone/>
                <wp:docPr id="16534253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5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A1323" id="Straight Connector 3"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6.95pt,11.25pt" to="29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" strokecolor="black [3040]">
                <o:lock v:ext="edit" shapetype="f"/>
              </v:line>
            </w:pict>
          </mc:Fallback>
        </mc:AlternateContent>
      </w:r>
      <w:r w:rsidR="00C659E2" w:rsidRPr="001C5F7A">
        <w:rPr>
          <w:rFonts w:eastAsia="Times New Roman" w:cs="Times New Roman"/>
          <w:b/>
          <w:spacing w:val="-4"/>
          <w:szCs w:val="28"/>
        </w:rPr>
        <w:t xml:space="preserve"> </w:t>
      </w:r>
    </w:p>
    <w:p w:rsidR="00461D6B" w:rsidRPr="007B3B9B" w:rsidRDefault="00461D6B" w:rsidP="00630B89">
      <w:pPr>
        <w:spacing w:after="0" w:line="240" w:lineRule="auto"/>
        <w:rPr>
          <w:rFonts w:eastAsia="Times New Roman" w:cs="Times New Roman"/>
          <w:b/>
          <w:bCs/>
          <w:kern w:val="0"/>
          <w:sz w:val="14"/>
          <w:szCs w:val="14"/>
        </w:rPr>
      </w:pPr>
    </w:p>
    <w:p w:rsidR="006D1AE5" w:rsidRPr="006D1AE5" w:rsidRDefault="001F7974" w:rsidP="003830DA">
      <w:pPr>
        <w:spacing w:before="80" w:after="80"/>
        <w:ind w:firstLine="709"/>
        <w:jc w:val="both"/>
        <w:rPr>
          <w:i/>
        </w:rPr>
      </w:pPr>
      <w:r>
        <w:rPr>
          <w:i/>
          <w:spacing w:val="-6"/>
        </w:rPr>
        <w:t xml:space="preserve">Căn cứ </w:t>
      </w:r>
      <w:r w:rsidR="006D1AE5" w:rsidRPr="006D1AE5">
        <w:rPr>
          <w:i/>
          <w:spacing w:val="-6"/>
        </w:rPr>
        <w:t xml:space="preserve">Luật Tổ chức chính quyền địa phương </w:t>
      </w:r>
      <w:r w:rsidR="006D1AE5" w:rsidRPr="006D1AE5">
        <w:rPr>
          <w:i/>
        </w:rPr>
        <w:t>ngày 16</w:t>
      </w:r>
      <w:r w:rsidR="00C55A94">
        <w:rPr>
          <w:i/>
        </w:rPr>
        <w:t>/</w:t>
      </w:r>
      <w:r w:rsidR="006D1AE5" w:rsidRPr="006D1AE5">
        <w:rPr>
          <w:i/>
        </w:rPr>
        <w:t>6</w:t>
      </w:r>
      <w:r w:rsidR="00C55A94">
        <w:rPr>
          <w:i/>
        </w:rPr>
        <w:t>/</w:t>
      </w:r>
      <w:r w:rsidR="006D1AE5" w:rsidRPr="006D1AE5">
        <w:rPr>
          <w:i/>
        </w:rPr>
        <w:t>2025;</w:t>
      </w:r>
    </w:p>
    <w:p w:rsidR="006D1AE5" w:rsidRPr="006D1AE5" w:rsidRDefault="001F7974" w:rsidP="003830DA">
      <w:pPr>
        <w:spacing w:before="80" w:after="80"/>
        <w:ind w:firstLine="709"/>
        <w:jc w:val="both"/>
        <w:rPr>
          <w:i/>
          <w:lang w:val="fr-FR"/>
        </w:rPr>
      </w:pPr>
      <w:r>
        <w:rPr>
          <w:i/>
          <w:spacing w:val="-6"/>
        </w:rPr>
        <w:t xml:space="preserve">Căn cứ </w:t>
      </w:r>
      <w:r w:rsidR="006D1AE5" w:rsidRPr="006D1AE5">
        <w:rPr>
          <w:i/>
          <w:lang w:val="fr-FR"/>
        </w:rPr>
        <w:t>Luật thực hiện Dân chủ ở cơ sở ngày 10</w:t>
      </w:r>
      <w:r w:rsidR="00C55A94">
        <w:rPr>
          <w:i/>
          <w:lang w:val="fr-FR"/>
        </w:rPr>
        <w:t>/</w:t>
      </w:r>
      <w:r w:rsidR="006D1AE5" w:rsidRPr="006D1AE5">
        <w:rPr>
          <w:i/>
          <w:lang w:val="fr-FR"/>
        </w:rPr>
        <w:t>11</w:t>
      </w:r>
      <w:r w:rsidR="00C55A94">
        <w:rPr>
          <w:i/>
          <w:lang w:val="fr-FR"/>
        </w:rPr>
        <w:t>/</w:t>
      </w:r>
      <w:r w:rsidR="006D1AE5" w:rsidRPr="006D1AE5">
        <w:rPr>
          <w:i/>
          <w:lang w:val="fr-FR"/>
        </w:rPr>
        <w:t>2022;</w:t>
      </w:r>
    </w:p>
    <w:p w:rsidR="00C65871" w:rsidRDefault="001F7974" w:rsidP="003830DA">
      <w:pPr>
        <w:spacing w:before="80" w:after="80"/>
        <w:ind w:firstLine="709"/>
        <w:jc w:val="both"/>
        <w:rPr>
          <w:color w:val="000000"/>
          <w:lang w:val="fr-FR"/>
        </w:rPr>
      </w:pPr>
      <w:r>
        <w:rPr>
          <w:i/>
          <w:spacing w:val="-6"/>
        </w:rPr>
        <w:t xml:space="preserve">Căn cứ </w:t>
      </w:r>
      <w:r w:rsidR="006D1AE5" w:rsidRPr="006D1AE5">
        <w:rPr>
          <w:i/>
          <w:lang w:val="fr-FR"/>
        </w:rPr>
        <w:t>Luật Ban hành văn bản quy phạm pháp luật ngày 19</w:t>
      </w:r>
      <w:r w:rsidR="00C55A94">
        <w:rPr>
          <w:i/>
          <w:lang w:val="fr-FR"/>
        </w:rPr>
        <w:t>/</w:t>
      </w:r>
      <w:r w:rsidR="006D1AE5" w:rsidRPr="006D1AE5">
        <w:rPr>
          <w:i/>
          <w:lang w:val="fr-FR"/>
        </w:rPr>
        <w:t>02</w:t>
      </w:r>
      <w:r w:rsidR="00C55A94">
        <w:rPr>
          <w:i/>
          <w:lang w:val="fr-FR"/>
        </w:rPr>
        <w:t>/</w:t>
      </w:r>
      <w:r w:rsidR="006D1AE5" w:rsidRPr="006D1AE5">
        <w:rPr>
          <w:i/>
          <w:lang w:val="fr-FR"/>
        </w:rPr>
        <w:t>2025;</w:t>
      </w:r>
      <w:r w:rsidR="00C65871" w:rsidRPr="00C65871">
        <w:rPr>
          <w:color w:val="000000"/>
          <w:lang w:val="fr-FR"/>
        </w:rPr>
        <w:t xml:space="preserve"> </w:t>
      </w:r>
    </w:p>
    <w:p w:rsidR="006D1AE5" w:rsidRPr="00C65871" w:rsidRDefault="001F7974" w:rsidP="003830DA">
      <w:pPr>
        <w:spacing w:before="80" w:after="80"/>
        <w:ind w:firstLine="709"/>
        <w:jc w:val="both"/>
        <w:rPr>
          <w:i/>
          <w:iCs/>
          <w:lang w:val="fr-FR"/>
        </w:rPr>
      </w:pPr>
      <w:r>
        <w:rPr>
          <w:i/>
          <w:spacing w:val="-6"/>
        </w:rPr>
        <w:t xml:space="preserve">Căn cứ </w:t>
      </w:r>
      <w:r w:rsidR="00C65871" w:rsidRPr="00C65871">
        <w:rPr>
          <w:i/>
          <w:iCs/>
          <w:color w:val="000000"/>
          <w:lang w:val="fr-FR"/>
        </w:rPr>
        <w:t>Luật sửa đổi bổ sung một số điều của Luật Ban hành văn bản quy phạm pháp luật ngày 16</w:t>
      </w:r>
      <w:r w:rsidR="00C55A94">
        <w:rPr>
          <w:i/>
          <w:iCs/>
          <w:color w:val="000000"/>
          <w:lang w:val="fr-FR"/>
        </w:rPr>
        <w:t>/</w:t>
      </w:r>
      <w:r w:rsidR="00C65871" w:rsidRPr="00C65871">
        <w:rPr>
          <w:i/>
          <w:iCs/>
          <w:color w:val="000000"/>
          <w:lang w:val="fr-FR"/>
        </w:rPr>
        <w:t>6</w:t>
      </w:r>
      <w:r w:rsidR="00C55A94">
        <w:rPr>
          <w:i/>
          <w:iCs/>
          <w:color w:val="000000"/>
          <w:lang w:val="fr-FR"/>
        </w:rPr>
        <w:t>/</w:t>
      </w:r>
      <w:r w:rsidR="00C65871" w:rsidRPr="00C65871">
        <w:rPr>
          <w:i/>
          <w:iCs/>
          <w:color w:val="000000"/>
          <w:lang w:val="fr-FR"/>
        </w:rPr>
        <w:t>2025</w:t>
      </w:r>
      <w:r w:rsidR="00C65871">
        <w:rPr>
          <w:i/>
          <w:iCs/>
          <w:color w:val="000000"/>
          <w:lang w:val="fr-FR"/>
        </w:rPr>
        <w:t>;</w:t>
      </w:r>
    </w:p>
    <w:p w:rsidR="006D1AE5" w:rsidRPr="006D1AE5" w:rsidRDefault="001F7974" w:rsidP="003830DA">
      <w:pPr>
        <w:spacing w:before="80" w:after="80"/>
        <w:ind w:firstLine="709"/>
        <w:jc w:val="both"/>
        <w:rPr>
          <w:i/>
          <w:lang w:val="fr-FR"/>
        </w:rPr>
      </w:pPr>
      <w:r>
        <w:rPr>
          <w:i/>
          <w:spacing w:val="-6"/>
        </w:rPr>
        <w:t xml:space="preserve">Căn cứ </w:t>
      </w:r>
      <w:r w:rsidR="006D1AE5" w:rsidRPr="006D1AE5">
        <w:rPr>
          <w:i/>
          <w:lang w:val="fr-FR"/>
        </w:rPr>
        <w:t>Luật sửa đổi, bổ sung một số điều của Luật Ban hành văn bản quy phạm pháp luật ngày 25</w:t>
      </w:r>
      <w:r w:rsidR="00C55A94">
        <w:rPr>
          <w:i/>
          <w:lang w:val="fr-FR"/>
        </w:rPr>
        <w:t>/</w:t>
      </w:r>
      <w:r w:rsidR="006D1AE5" w:rsidRPr="006D1AE5">
        <w:rPr>
          <w:i/>
          <w:lang w:val="fr-FR"/>
        </w:rPr>
        <w:t>6</w:t>
      </w:r>
      <w:r w:rsidR="00C55A94">
        <w:rPr>
          <w:i/>
          <w:lang w:val="fr-FR"/>
        </w:rPr>
        <w:t>/</w:t>
      </w:r>
      <w:r w:rsidR="006D1AE5" w:rsidRPr="006D1AE5">
        <w:rPr>
          <w:i/>
          <w:lang w:val="fr-FR"/>
        </w:rPr>
        <w:t>2025;</w:t>
      </w:r>
    </w:p>
    <w:p w:rsidR="006D1AE5" w:rsidRPr="006D1AE5" w:rsidRDefault="001F7974" w:rsidP="003830DA">
      <w:pPr>
        <w:spacing w:before="80" w:after="80"/>
        <w:ind w:firstLine="567"/>
        <w:jc w:val="both"/>
        <w:rPr>
          <w:i/>
          <w:lang w:val="fr-FR"/>
        </w:rPr>
      </w:pPr>
      <w:r>
        <w:rPr>
          <w:i/>
          <w:spacing w:val="-6"/>
        </w:rPr>
        <w:t xml:space="preserve">Căn cứ </w:t>
      </w:r>
      <w:r w:rsidR="006D1AE5" w:rsidRPr="006D1AE5">
        <w:rPr>
          <w:i/>
          <w:lang w:val="fr-FR"/>
        </w:rPr>
        <w:t>Nghị định số 78/2025/NĐ-CP ngày 01</w:t>
      </w:r>
      <w:r w:rsidR="008874F4">
        <w:rPr>
          <w:i/>
          <w:lang w:val="fr-FR"/>
        </w:rPr>
        <w:t>/</w:t>
      </w:r>
      <w:r w:rsidR="006D1AE5" w:rsidRPr="006D1AE5">
        <w:rPr>
          <w:i/>
          <w:lang w:val="fr-FR"/>
        </w:rPr>
        <w:t>4</w:t>
      </w:r>
      <w:r w:rsidR="008874F4">
        <w:rPr>
          <w:i/>
          <w:lang w:val="fr-FR"/>
        </w:rPr>
        <w:t>/</w:t>
      </w:r>
      <w:r w:rsidR="006D1AE5" w:rsidRPr="006D1AE5">
        <w:rPr>
          <w:i/>
          <w:lang w:val="fr-FR"/>
        </w:rPr>
        <w:t>2025 của Chính phủ quy định chi tiết một số điều và biện pháp để tổ chức, hướng dẫn thi hành Luật Ban hành văn bản quy phạm pháp luật;</w:t>
      </w:r>
    </w:p>
    <w:p w:rsidR="006D1AE5" w:rsidRPr="006D1AE5" w:rsidRDefault="001F7974" w:rsidP="003830DA">
      <w:pPr>
        <w:spacing w:before="80" w:after="80"/>
        <w:ind w:firstLine="567"/>
        <w:jc w:val="both"/>
        <w:rPr>
          <w:i/>
          <w:lang w:val="fr-FR"/>
        </w:rPr>
      </w:pPr>
      <w:r>
        <w:rPr>
          <w:i/>
          <w:spacing w:val="-6"/>
        </w:rPr>
        <w:t xml:space="preserve">Căn cứ </w:t>
      </w:r>
      <w:r w:rsidR="006D1AE5" w:rsidRPr="006D1AE5">
        <w:rPr>
          <w:i/>
          <w:lang w:val="fr-FR"/>
        </w:rPr>
        <w:t>Nghị định số 79/2025/NĐ-CP ngày 01</w:t>
      </w:r>
      <w:r w:rsidR="008874F4">
        <w:rPr>
          <w:i/>
          <w:lang w:val="fr-FR"/>
        </w:rPr>
        <w:t>/</w:t>
      </w:r>
      <w:r w:rsidR="006D1AE5" w:rsidRPr="006D1AE5">
        <w:rPr>
          <w:i/>
          <w:lang w:val="fr-FR"/>
        </w:rPr>
        <w:t>4</w:t>
      </w:r>
      <w:r w:rsidR="008874F4">
        <w:rPr>
          <w:i/>
          <w:lang w:val="fr-FR"/>
        </w:rPr>
        <w:t>/</w:t>
      </w:r>
      <w:r w:rsidR="006D1AE5" w:rsidRPr="006D1AE5">
        <w:rPr>
          <w:i/>
          <w:lang w:val="fr-FR"/>
        </w:rPr>
        <w:t>2025 của Chính phủ về kiểm tra, rà soát, hệ thống hóa và xử lý văn bản quy phạm pháp luật;</w:t>
      </w:r>
    </w:p>
    <w:p w:rsidR="006D1AE5" w:rsidRPr="001F7974" w:rsidRDefault="001F7974" w:rsidP="003830DA">
      <w:pPr>
        <w:spacing w:before="80" w:after="80"/>
        <w:ind w:firstLine="567"/>
        <w:jc w:val="both"/>
        <w:rPr>
          <w:rFonts w:ascii="Times New Roman Italic" w:hAnsi="Times New Roman Italic"/>
          <w:i/>
          <w:spacing w:val="-8"/>
          <w:lang w:val="fr-FR"/>
        </w:rPr>
      </w:pPr>
      <w:r w:rsidRPr="001F7974">
        <w:rPr>
          <w:i/>
          <w:spacing w:val="-8"/>
        </w:rPr>
        <w:t>Căn cứ</w:t>
      </w:r>
      <w:r w:rsidR="006D1AE5" w:rsidRPr="001F7974">
        <w:rPr>
          <w:rFonts w:ascii="Times New Roman Italic" w:hAnsi="Times New Roman Italic"/>
          <w:i/>
          <w:spacing w:val="-8"/>
          <w:lang w:val="fr-FR"/>
        </w:rPr>
        <w:t xml:space="preserve"> Nghị định số 187/2025/NĐ-CP ngày 01</w:t>
      </w:r>
      <w:r w:rsidR="008874F4" w:rsidRPr="001F7974">
        <w:rPr>
          <w:rFonts w:ascii="Times New Roman Italic" w:hAnsi="Times New Roman Italic"/>
          <w:i/>
          <w:spacing w:val="-8"/>
          <w:lang w:val="fr-FR"/>
        </w:rPr>
        <w:t>/</w:t>
      </w:r>
      <w:r w:rsidR="006D1AE5" w:rsidRPr="001F7974">
        <w:rPr>
          <w:rFonts w:ascii="Times New Roman Italic" w:hAnsi="Times New Roman Italic"/>
          <w:i/>
          <w:spacing w:val="-8"/>
          <w:lang w:val="fr-FR"/>
        </w:rPr>
        <w:t>7</w:t>
      </w:r>
      <w:r w:rsidR="008874F4" w:rsidRPr="001F7974">
        <w:rPr>
          <w:rFonts w:ascii="Times New Roman Italic" w:hAnsi="Times New Roman Italic"/>
          <w:i/>
          <w:spacing w:val="-8"/>
          <w:lang w:val="fr-FR"/>
        </w:rPr>
        <w:t>/</w:t>
      </w:r>
      <w:r w:rsidR="006D1AE5" w:rsidRPr="001F7974">
        <w:rPr>
          <w:rFonts w:ascii="Times New Roman Italic" w:hAnsi="Times New Roman Italic"/>
          <w:i/>
          <w:spacing w:val="-8"/>
          <w:lang w:val="fr-FR"/>
        </w:rPr>
        <w:t>2025 của Chính phủ quy định sửa đổi, bố sung một số điều của Nghị định số 78/2025/NĐ-CP ngày 01</w:t>
      </w:r>
      <w:r w:rsidR="008874F4" w:rsidRPr="001F7974">
        <w:rPr>
          <w:rFonts w:ascii="Times New Roman Italic" w:hAnsi="Times New Roman Italic"/>
          <w:i/>
          <w:spacing w:val="-8"/>
          <w:lang w:val="fr-FR"/>
        </w:rPr>
        <w:t>/</w:t>
      </w:r>
      <w:r w:rsidR="006D1AE5" w:rsidRPr="001F7974">
        <w:rPr>
          <w:rFonts w:ascii="Times New Roman Italic" w:hAnsi="Times New Roman Italic"/>
          <w:i/>
          <w:spacing w:val="-8"/>
          <w:lang w:val="fr-FR"/>
        </w:rPr>
        <w:t>4</w:t>
      </w:r>
      <w:r w:rsidR="008874F4" w:rsidRPr="001F7974">
        <w:rPr>
          <w:rFonts w:ascii="Times New Roman Italic" w:hAnsi="Times New Roman Italic"/>
          <w:i/>
          <w:spacing w:val="-8"/>
          <w:lang w:val="fr-FR"/>
        </w:rPr>
        <w:t>/</w:t>
      </w:r>
      <w:r w:rsidR="006D1AE5" w:rsidRPr="001F7974">
        <w:rPr>
          <w:rFonts w:ascii="Times New Roman Italic" w:hAnsi="Times New Roman Italic"/>
          <w:i/>
          <w:spacing w:val="-8"/>
          <w:lang w:val="fr-FR"/>
        </w:rPr>
        <w:t>2025 của Chính phủ quy định chi tiết một số điều và biện pháp để tổ chức, hướng dẫn thi hành Luật Ban hành văn bản quy phạm pháp luật và Nghị định số 79/2025/NĐ-CP ngày 01</w:t>
      </w:r>
      <w:r w:rsidR="008874F4" w:rsidRPr="001F7974">
        <w:rPr>
          <w:rFonts w:ascii="Times New Roman Italic" w:hAnsi="Times New Roman Italic"/>
          <w:i/>
          <w:spacing w:val="-8"/>
          <w:lang w:val="fr-FR"/>
        </w:rPr>
        <w:t>/</w:t>
      </w:r>
      <w:r w:rsidR="006D1AE5" w:rsidRPr="001F7974">
        <w:rPr>
          <w:rFonts w:ascii="Times New Roman Italic" w:hAnsi="Times New Roman Italic"/>
          <w:i/>
          <w:spacing w:val="-8"/>
          <w:lang w:val="fr-FR"/>
        </w:rPr>
        <w:t>4</w:t>
      </w:r>
      <w:r w:rsidR="008874F4" w:rsidRPr="001F7974">
        <w:rPr>
          <w:rFonts w:ascii="Times New Roman Italic" w:hAnsi="Times New Roman Italic"/>
          <w:i/>
          <w:spacing w:val="-8"/>
          <w:lang w:val="fr-FR"/>
        </w:rPr>
        <w:t>/</w:t>
      </w:r>
      <w:r w:rsidR="006D1AE5" w:rsidRPr="001F7974">
        <w:rPr>
          <w:rFonts w:ascii="Times New Roman Italic" w:hAnsi="Times New Roman Italic"/>
          <w:i/>
          <w:spacing w:val="-8"/>
          <w:lang w:val="fr-FR"/>
        </w:rPr>
        <w:t>2025 của Chính phủ về kiểm tra, rà soát, hệ thống hóa và xử lý văn bản quy phạm pháp luật;</w:t>
      </w:r>
    </w:p>
    <w:p w:rsidR="006D1AE5" w:rsidRPr="006D1AE5" w:rsidRDefault="001F7974" w:rsidP="003830DA">
      <w:pPr>
        <w:spacing w:before="80" w:after="80" w:line="288" w:lineRule="auto"/>
        <w:ind w:firstLine="567"/>
        <w:jc w:val="both"/>
        <w:rPr>
          <w:i/>
        </w:rPr>
      </w:pPr>
      <w:r>
        <w:rPr>
          <w:i/>
          <w:spacing w:val="-6"/>
        </w:rPr>
        <w:t xml:space="preserve">Căn cứ </w:t>
      </w:r>
      <w:r w:rsidR="006D1AE5" w:rsidRPr="006D1AE5">
        <w:rPr>
          <w:i/>
        </w:rPr>
        <w:t>Nghị định số 59/2023/NĐ-CP ngày 14</w:t>
      </w:r>
      <w:r w:rsidR="008874F4">
        <w:rPr>
          <w:i/>
        </w:rPr>
        <w:t>/</w:t>
      </w:r>
      <w:r w:rsidR="006D1AE5" w:rsidRPr="006D1AE5">
        <w:rPr>
          <w:i/>
        </w:rPr>
        <w:t>8</w:t>
      </w:r>
      <w:r w:rsidR="008874F4">
        <w:rPr>
          <w:i/>
        </w:rPr>
        <w:t>/</w:t>
      </w:r>
      <w:r w:rsidR="006D1AE5" w:rsidRPr="006D1AE5">
        <w:rPr>
          <w:i/>
        </w:rPr>
        <w:t>2023 của Chính phủ quy định chi tiết một số điều của Luật Thực hiện dân chủ ở cơ sở;</w:t>
      </w:r>
    </w:p>
    <w:p w:rsidR="00461D6B" w:rsidRDefault="00461D6B" w:rsidP="003830DA">
      <w:pPr>
        <w:spacing w:before="80" w:after="80" w:line="288" w:lineRule="auto"/>
        <w:ind w:firstLine="567"/>
        <w:jc w:val="both"/>
        <w:rPr>
          <w:rFonts w:eastAsia="Times New Roman" w:cs="Times New Roman"/>
          <w:i/>
          <w:iCs/>
          <w:kern w:val="0"/>
          <w:szCs w:val="28"/>
        </w:rPr>
      </w:pPr>
      <w:r w:rsidRPr="00623508">
        <w:rPr>
          <w:rFonts w:eastAsia="Times New Roman" w:cs="Times New Roman"/>
          <w:i/>
          <w:iCs/>
          <w:kern w:val="0"/>
          <w:szCs w:val="28"/>
        </w:rPr>
        <w:t xml:space="preserve">Theo đề nghị của </w:t>
      </w:r>
      <w:r w:rsidR="00DA245F">
        <w:rPr>
          <w:rFonts w:eastAsia="Times New Roman" w:cs="Times New Roman"/>
          <w:i/>
          <w:iCs/>
          <w:kern w:val="0"/>
          <w:szCs w:val="28"/>
        </w:rPr>
        <w:t>Trưởng phòng Văn hóa</w:t>
      </w:r>
      <w:r w:rsidR="00DD2581">
        <w:rPr>
          <w:rFonts w:eastAsia="Times New Roman" w:cs="Times New Roman"/>
          <w:i/>
          <w:iCs/>
          <w:kern w:val="0"/>
          <w:szCs w:val="28"/>
        </w:rPr>
        <w:t xml:space="preserve"> </w:t>
      </w:r>
      <w:r w:rsidR="00DA245F">
        <w:rPr>
          <w:rFonts w:eastAsia="Times New Roman" w:cs="Times New Roman"/>
          <w:i/>
          <w:iCs/>
          <w:kern w:val="0"/>
          <w:szCs w:val="28"/>
        </w:rPr>
        <w:t>- Xã hội phường;</w:t>
      </w:r>
    </w:p>
    <w:p w:rsidR="00DA245F" w:rsidRPr="00DA245F" w:rsidRDefault="00DA245F" w:rsidP="003830DA">
      <w:pPr>
        <w:spacing w:before="80" w:after="80" w:line="288" w:lineRule="auto"/>
        <w:ind w:firstLine="567"/>
        <w:jc w:val="both"/>
        <w:rPr>
          <w:bCs/>
          <w:i/>
          <w:iCs/>
          <w:color w:val="FF0000"/>
          <w:spacing w:val="-6"/>
          <w:szCs w:val="28"/>
        </w:rPr>
      </w:pPr>
      <w:r>
        <w:rPr>
          <w:rFonts w:eastAsia="Times New Roman" w:cs="Times New Roman"/>
          <w:i/>
          <w:iCs/>
          <w:kern w:val="0"/>
          <w:szCs w:val="28"/>
        </w:rPr>
        <w:t xml:space="preserve">Ủy ban nhân dân phường ban hành Quyết định </w:t>
      </w:r>
      <w:r w:rsidRPr="00DA245F">
        <w:rPr>
          <w:rFonts w:eastAsia="Times New Roman" w:cs="Times New Roman"/>
          <w:bCs/>
          <w:i/>
          <w:iCs/>
          <w:spacing w:val="-4"/>
          <w:szCs w:val="28"/>
        </w:rPr>
        <w:t>Quy chế thực hiện dân chủ trên địa bàn phường An Tường</w:t>
      </w:r>
      <w:r>
        <w:rPr>
          <w:rFonts w:eastAsia="Times New Roman" w:cs="Times New Roman"/>
          <w:bCs/>
          <w:i/>
          <w:iCs/>
          <w:spacing w:val="-4"/>
          <w:szCs w:val="28"/>
        </w:rPr>
        <w:t>.</w:t>
      </w:r>
    </w:p>
    <w:p w:rsidR="007B3B9B" w:rsidRDefault="00461D6B" w:rsidP="003830DA">
      <w:pPr>
        <w:spacing w:before="80" w:after="80" w:line="288" w:lineRule="auto"/>
        <w:ind w:firstLine="567"/>
        <w:jc w:val="both"/>
        <w:rPr>
          <w:rFonts w:eastAsia="Times New Roman" w:cs="Times New Roman"/>
          <w:bCs/>
          <w:kern w:val="0"/>
          <w:szCs w:val="28"/>
        </w:rPr>
      </w:pPr>
      <w:r w:rsidRPr="00CF1A51">
        <w:rPr>
          <w:rFonts w:eastAsia="Times New Roman" w:cs="Times New Roman"/>
          <w:b/>
          <w:bCs/>
          <w:kern w:val="0"/>
          <w:szCs w:val="28"/>
        </w:rPr>
        <w:t>Điều 1. </w:t>
      </w:r>
      <w:r w:rsidRPr="00CF1A51">
        <w:rPr>
          <w:rFonts w:eastAsia="Times New Roman" w:cs="Times New Roman"/>
          <w:kern w:val="0"/>
          <w:szCs w:val="28"/>
        </w:rPr>
        <w:t xml:space="preserve">Ban hành kèm theo Quyết định này </w:t>
      </w:r>
      <w:r w:rsidRPr="00CF1A51">
        <w:rPr>
          <w:rFonts w:eastAsia="Times New Roman" w:cs="Times New Roman"/>
          <w:bCs/>
          <w:kern w:val="0"/>
          <w:szCs w:val="28"/>
        </w:rPr>
        <w:t>Quy chế thực hiện dân chủ</w:t>
      </w:r>
      <w:r w:rsidR="00DA245F">
        <w:rPr>
          <w:rFonts w:eastAsia="Times New Roman" w:cs="Times New Roman"/>
          <w:bCs/>
          <w:kern w:val="0"/>
          <w:szCs w:val="28"/>
        </w:rPr>
        <w:t xml:space="preserve"> trên địa bàn </w:t>
      </w:r>
      <w:r w:rsidR="00DA245F" w:rsidRPr="007B3B9B">
        <w:rPr>
          <w:rFonts w:eastAsia="Times New Roman" w:cs="Times New Roman"/>
          <w:bCs/>
          <w:color w:val="000000" w:themeColor="text1"/>
          <w:kern w:val="0"/>
          <w:szCs w:val="28"/>
        </w:rPr>
        <w:t>phường An Tường</w:t>
      </w:r>
      <w:r w:rsidR="00DA245F">
        <w:rPr>
          <w:rFonts w:eastAsia="Times New Roman" w:cs="Times New Roman"/>
          <w:bCs/>
          <w:kern w:val="0"/>
          <w:szCs w:val="28"/>
        </w:rPr>
        <w:t>.</w:t>
      </w:r>
    </w:p>
    <w:p w:rsidR="007B3B9B" w:rsidRPr="007B3B9B" w:rsidRDefault="007B3B9B" w:rsidP="00911C3A">
      <w:pPr>
        <w:spacing w:before="80" w:after="80" w:line="240" w:lineRule="auto"/>
        <w:ind w:firstLine="567"/>
        <w:jc w:val="both"/>
        <w:rPr>
          <w:rFonts w:eastAsia="Times New Roman" w:cs="Times New Roman"/>
          <w:bCs/>
          <w:kern w:val="0"/>
          <w:szCs w:val="28"/>
        </w:rPr>
      </w:pPr>
      <w:r w:rsidRPr="00640FE8">
        <w:rPr>
          <w:rFonts w:eastAsia="Times New Roman" w:cs="Times New Roman"/>
          <w:b/>
          <w:bCs/>
          <w:spacing w:val="-4"/>
          <w:kern w:val="0"/>
          <w:szCs w:val="28"/>
        </w:rPr>
        <w:t>Điều 2.</w:t>
      </w:r>
      <w:r w:rsidRPr="00640FE8">
        <w:rPr>
          <w:rFonts w:eastAsia="Times New Roman" w:cs="Times New Roman"/>
          <w:spacing w:val="-4"/>
          <w:kern w:val="0"/>
          <w:szCs w:val="28"/>
        </w:rPr>
        <w:t> Quyết định này có hiệu lực thi hành kể từ ngày     tháng     năm 2025 và thay thế các Quyết định</w:t>
      </w:r>
      <w:r w:rsidRPr="00640FE8">
        <w:rPr>
          <w:rStyle w:val="FootnoteReference"/>
          <w:rFonts w:eastAsia="Times New Roman" w:cs="Times New Roman"/>
          <w:spacing w:val="-4"/>
          <w:kern w:val="0"/>
          <w:szCs w:val="28"/>
        </w:rPr>
        <w:footnoteReference w:id="1"/>
      </w:r>
      <w:r w:rsidRPr="00640FE8">
        <w:rPr>
          <w:rFonts w:eastAsia="Times New Roman" w:cs="Times New Roman"/>
          <w:spacing w:val="-4"/>
          <w:kern w:val="0"/>
          <w:szCs w:val="28"/>
        </w:rPr>
        <w:t xml:space="preserve"> do UBND phường Hưng </w:t>
      </w:r>
      <w:r w:rsidR="00640FE8" w:rsidRPr="00640FE8">
        <w:rPr>
          <w:rFonts w:eastAsia="Times New Roman" w:cs="Times New Roman"/>
          <w:spacing w:val="-4"/>
          <w:kern w:val="0"/>
          <w:szCs w:val="28"/>
        </w:rPr>
        <w:t>T</w:t>
      </w:r>
      <w:r w:rsidRPr="00640FE8">
        <w:rPr>
          <w:rFonts w:eastAsia="Times New Roman" w:cs="Times New Roman"/>
          <w:spacing w:val="-4"/>
          <w:kern w:val="0"/>
          <w:szCs w:val="28"/>
        </w:rPr>
        <w:t>hành, An Tường, xã Hoàng Khai, Lưỡng Vượng, An Khang ban hành năm 2024</w:t>
      </w:r>
      <w:r>
        <w:rPr>
          <w:rFonts w:eastAsia="Times New Roman" w:cs="Times New Roman"/>
          <w:kern w:val="0"/>
          <w:szCs w:val="28"/>
        </w:rPr>
        <w:t>.</w:t>
      </w:r>
    </w:p>
    <w:p w:rsidR="00C46493" w:rsidRDefault="00C46493" w:rsidP="00461D6B">
      <w:pPr>
        <w:spacing w:before="120" w:after="120" w:line="288" w:lineRule="auto"/>
        <w:ind w:firstLine="567"/>
        <w:jc w:val="both"/>
        <w:rPr>
          <w:rFonts w:eastAsia="Times New Roman" w:cs="Times New Roman"/>
          <w:b/>
          <w:bCs/>
          <w:kern w:val="0"/>
          <w:szCs w:val="28"/>
        </w:rPr>
      </w:pPr>
    </w:p>
    <w:p w:rsidR="0000047F" w:rsidRDefault="00461D6B" w:rsidP="00461D6B">
      <w:pPr>
        <w:spacing w:before="120" w:after="120" w:line="288" w:lineRule="auto"/>
        <w:ind w:firstLine="567"/>
        <w:jc w:val="both"/>
        <w:rPr>
          <w:rFonts w:eastAsia="Times New Roman" w:cs="Times New Roman"/>
          <w:kern w:val="0"/>
          <w:szCs w:val="28"/>
        </w:rPr>
      </w:pPr>
      <w:r w:rsidRPr="00CF1A51">
        <w:rPr>
          <w:rFonts w:eastAsia="Times New Roman" w:cs="Times New Roman"/>
          <w:b/>
          <w:bCs/>
          <w:kern w:val="0"/>
          <w:szCs w:val="28"/>
        </w:rPr>
        <w:t xml:space="preserve">Điều 3. </w:t>
      </w:r>
      <w:r w:rsidR="0000047F" w:rsidRPr="001C5F7A">
        <w:rPr>
          <w:lang w:val="fr-FR"/>
        </w:rPr>
        <w:t xml:space="preserve">Chánh Văn phòng </w:t>
      </w:r>
      <w:r w:rsidR="0000047F" w:rsidRPr="001C5F7A">
        <w:rPr>
          <w:lang w:val="vi-VN"/>
        </w:rPr>
        <w:t>Hội đồng nhân dân</w:t>
      </w:r>
      <w:r w:rsidR="0000047F" w:rsidRPr="001C5F7A">
        <w:rPr>
          <w:lang w:val="fr-FR"/>
        </w:rPr>
        <w:t xml:space="preserve"> và</w:t>
      </w:r>
      <w:r w:rsidR="0000047F" w:rsidRPr="001C5F7A">
        <w:rPr>
          <w:lang w:val="vi-VN"/>
        </w:rPr>
        <w:t xml:space="preserve"> Ủy ban nhân dân</w:t>
      </w:r>
      <w:r w:rsidR="0000047F" w:rsidRPr="001C5F7A">
        <w:rPr>
          <w:lang w:val="fr-FR"/>
        </w:rPr>
        <w:t xml:space="preserve"> phường,  </w:t>
      </w:r>
      <w:r w:rsidR="0000047F">
        <w:rPr>
          <w:lang w:val="fr-FR"/>
        </w:rPr>
        <w:t>Thủ trưởng</w:t>
      </w:r>
      <w:r w:rsidR="0000047F" w:rsidRPr="001C5F7A">
        <w:rPr>
          <w:lang w:val="fr-FR"/>
        </w:rPr>
        <w:t xml:space="preserve"> các cơ quan</w:t>
      </w:r>
      <w:r w:rsidR="0000047F" w:rsidRPr="001C5F7A">
        <w:rPr>
          <w:spacing w:val="-6"/>
          <w:szCs w:val="28"/>
          <w:lang w:val="fr-FR"/>
        </w:rPr>
        <w:t>, đơn vị</w:t>
      </w:r>
      <w:r w:rsidR="0000047F">
        <w:rPr>
          <w:spacing w:val="-6"/>
          <w:szCs w:val="28"/>
          <w:lang w:val="fr-FR"/>
        </w:rPr>
        <w:t>, tổ chức,</w:t>
      </w:r>
      <w:r w:rsidR="0000047F" w:rsidRPr="001C5F7A">
        <w:rPr>
          <w:rFonts w:eastAsia="Times New Roman" w:cs="Times New Roman"/>
          <w:spacing w:val="2"/>
          <w:szCs w:val="28"/>
        </w:rPr>
        <w:t xml:space="preserve"> </w:t>
      </w:r>
      <w:r w:rsidR="0000047F">
        <w:rPr>
          <w:rFonts w:eastAsia="Times New Roman" w:cs="Times New Roman"/>
          <w:kern w:val="0"/>
          <w:szCs w:val="28"/>
        </w:rPr>
        <w:t>Tổ trưởng các Tổ dân phố</w:t>
      </w:r>
      <w:r w:rsidR="006E524B">
        <w:rPr>
          <w:rFonts w:eastAsia="Times New Roman" w:cs="Times New Roman"/>
          <w:kern w:val="0"/>
          <w:szCs w:val="28"/>
        </w:rPr>
        <w:t xml:space="preserve"> trên địa bàn phường</w:t>
      </w:r>
      <w:r w:rsidR="0000047F">
        <w:rPr>
          <w:rFonts w:eastAsia="Times New Roman" w:cs="Times New Roman"/>
          <w:kern w:val="0"/>
          <w:szCs w:val="28"/>
        </w:rPr>
        <w:t xml:space="preserve"> và c</w:t>
      </w:r>
      <w:r w:rsidR="0000047F" w:rsidRPr="001C5F7A">
        <w:rPr>
          <w:rFonts w:eastAsia="Times New Roman" w:cs="Times New Roman"/>
          <w:spacing w:val="2"/>
          <w:szCs w:val="28"/>
        </w:rPr>
        <w:t xml:space="preserve">á nhân </w:t>
      </w:r>
      <w:r w:rsidR="0000047F" w:rsidRPr="001C5F7A">
        <w:rPr>
          <w:spacing w:val="-6"/>
          <w:szCs w:val="28"/>
          <w:lang w:val="fr-FR"/>
        </w:rPr>
        <w:t xml:space="preserve">có </w:t>
      </w:r>
      <w:r w:rsidR="0000047F" w:rsidRPr="001C5F7A">
        <w:rPr>
          <w:szCs w:val="28"/>
          <w:lang w:val="fr-FR"/>
        </w:rPr>
        <w:t>liên quan chịu trách nhiệm thi hành Quyết định này./.</w:t>
      </w:r>
    </w:p>
    <w:p w:rsidR="0000047F" w:rsidRDefault="0000047F" w:rsidP="00461D6B">
      <w:pPr>
        <w:spacing w:before="120" w:after="120" w:line="288" w:lineRule="auto"/>
        <w:ind w:firstLine="567"/>
        <w:jc w:val="both"/>
        <w:rPr>
          <w:rFonts w:eastAsia="Times New Roman" w:cs="Times New Roman"/>
          <w:kern w:val="0"/>
          <w:szCs w:val="28"/>
        </w:rPr>
      </w:pPr>
    </w:p>
    <w:tbl>
      <w:tblPr>
        <w:tblW w:w="9497" w:type="dxa"/>
        <w:tblLook w:val="01E0" w:firstRow="1" w:lastRow="1" w:firstColumn="1" w:lastColumn="1" w:noHBand="0" w:noVBand="0"/>
      </w:tblPr>
      <w:tblGrid>
        <w:gridCol w:w="4749"/>
        <w:gridCol w:w="613"/>
        <w:gridCol w:w="4135"/>
      </w:tblGrid>
      <w:tr w:rsidR="006E524B" w:rsidRPr="001C5F7A" w:rsidTr="00CD0825">
        <w:tc>
          <w:tcPr>
            <w:tcW w:w="4749" w:type="dxa"/>
            <w:shd w:val="clear" w:color="auto" w:fill="auto"/>
          </w:tcPr>
          <w:p w:rsidR="006E524B" w:rsidRPr="001C5F7A" w:rsidRDefault="006E524B" w:rsidP="00CD0825">
            <w:pPr>
              <w:spacing w:after="0" w:line="240" w:lineRule="auto"/>
              <w:jc w:val="both"/>
              <w:rPr>
                <w:b/>
                <w:bCs/>
                <w:i/>
                <w:iCs/>
                <w:sz w:val="24"/>
                <w:szCs w:val="24"/>
                <w:lang w:val="fr-FR"/>
              </w:rPr>
            </w:pPr>
            <w:r w:rsidRPr="001C5F7A">
              <w:rPr>
                <w:b/>
                <w:bCs/>
                <w:i/>
                <w:iCs/>
                <w:sz w:val="24"/>
                <w:szCs w:val="24"/>
                <w:lang w:val="fr-FR"/>
              </w:rPr>
              <w:lastRenderedPageBreak/>
              <w:t>Nơi nhận:</w:t>
            </w:r>
          </w:p>
          <w:p w:rsidR="006E524B" w:rsidRPr="001C5F7A" w:rsidRDefault="006E524B" w:rsidP="00CD0825">
            <w:pPr>
              <w:spacing w:after="0" w:line="240" w:lineRule="auto"/>
              <w:rPr>
                <w:bCs/>
                <w:iCs/>
                <w:spacing w:val="-8"/>
                <w:sz w:val="22"/>
                <w:szCs w:val="24"/>
                <w:lang w:val="fr-FR"/>
              </w:rPr>
            </w:pPr>
            <w:r w:rsidRPr="001C5F7A">
              <w:rPr>
                <w:b/>
                <w:bCs/>
                <w:i/>
                <w:iCs/>
                <w:sz w:val="24"/>
                <w:szCs w:val="24"/>
                <w:lang w:val="fr-FR"/>
              </w:rPr>
              <w:softHyphen/>
            </w:r>
            <w:r w:rsidRPr="001C5F7A">
              <w:rPr>
                <w:bCs/>
                <w:iCs/>
                <w:spacing w:val="-8"/>
                <w:sz w:val="22"/>
                <w:szCs w:val="24"/>
                <w:lang w:val="fr-FR"/>
              </w:rPr>
              <w:t xml:space="preserve">- Như Điều </w:t>
            </w:r>
            <w:r>
              <w:rPr>
                <w:bCs/>
                <w:iCs/>
                <w:spacing w:val="-8"/>
                <w:sz w:val="22"/>
                <w:szCs w:val="24"/>
                <w:lang w:val="fr-FR"/>
              </w:rPr>
              <w:t>3</w:t>
            </w:r>
            <w:r w:rsidRPr="001C5F7A">
              <w:rPr>
                <w:bCs/>
                <w:iCs/>
                <w:spacing w:val="-8"/>
                <w:sz w:val="22"/>
                <w:szCs w:val="24"/>
                <w:lang w:val="fr-FR"/>
              </w:rPr>
              <w:t xml:space="preserve"> </w:t>
            </w:r>
            <w:r w:rsidRPr="001C5F7A">
              <w:rPr>
                <w:bCs/>
                <w:i/>
                <w:iCs/>
                <w:spacing w:val="-8"/>
                <w:sz w:val="22"/>
                <w:szCs w:val="24"/>
                <w:lang w:val="fr-FR"/>
              </w:rPr>
              <w:t>(Thực hiện);</w:t>
            </w:r>
          </w:p>
          <w:p w:rsidR="006E524B" w:rsidRPr="001C5F7A" w:rsidRDefault="006E524B" w:rsidP="00CD0825">
            <w:pPr>
              <w:spacing w:after="0" w:line="240" w:lineRule="auto"/>
              <w:rPr>
                <w:bCs/>
                <w:iCs/>
                <w:spacing w:val="-8"/>
                <w:sz w:val="22"/>
                <w:szCs w:val="24"/>
                <w:lang w:val="fr-FR"/>
              </w:rPr>
            </w:pPr>
            <w:r w:rsidRPr="001C5F7A">
              <w:rPr>
                <w:bCs/>
                <w:iCs/>
                <w:noProof/>
                <w:spacing w:val="-8"/>
                <w:sz w:val="22"/>
                <w:szCs w:val="24"/>
              </w:rPr>
              <mc:AlternateContent>
                <mc:Choice Requires="wps">
                  <w:drawing>
                    <wp:anchor distT="0" distB="0" distL="114300" distR="114300" simplePos="0" relativeHeight="251682816" behindDoc="0" locked="0" layoutInCell="1" allowOverlap="1" wp14:anchorId="06B101C1" wp14:editId="4F9D0162">
                      <wp:simplePos x="0" y="0"/>
                      <wp:positionH relativeFrom="column">
                        <wp:posOffset>2091690</wp:posOffset>
                      </wp:positionH>
                      <wp:positionV relativeFrom="paragraph">
                        <wp:posOffset>40640</wp:posOffset>
                      </wp:positionV>
                      <wp:extent cx="0" cy="1381125"/>
                      <wp:effectExtent l="0" t="0" r="19050" b="9525"/>
                      <wp:wrapNone/>
                      <wp:docPr id="1689188535" name="Straight Connector 5"/>
                      <wp:cNvGraphicFramePr/>
                      <a:graphic xmlns:a="http://schemas.openxmlformats.org/drawingml/2006/main">
                        <a:graphicData uri="http://schemas.microsoft.com/office/word/2010/wordprocessingShape">
                          <wps:wsp>
                            <wps:cNvCnPr/>
                            <wps:spPr>
                              <a:xfrm>
                                <a:off x="0" y="0"/>
                                <a:ext cx="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7pt,3.2pt" to="164.7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" strokecolor="#4579b8 [3044]"/>
                  </w:pict>
                </mc:Fallback>
              </mc:AlternateContent>
            </w:r>
            <w:r w:rsidRPr="001C5F7A">
              <w:rPr>
                <w:bCs/>
                <w:iCs/>
                <w:spacing w:val="-8"/>
                <w:sz w:val="22"/>
                <w:szCs w:val="24"/>
                <w:lang w:val="fr-FR"/>
              </w:rPr>
              <w:t>- Uỷ ban nhân dân tỉnh</w:t>
            </w:r>
          </w:p>
          <w:p w:rsidR="006E524B" w:rsidRPr="001C5F7A" w:rsidRDefault="006E524B" w:rsidP="00CD0825">
            <w:pPr>
              <w:spacing w:after="0" w:line="240" w:lineRule="auto"/>
              <w:rPr>
                <w:rFonts w:eastAsia="Times New Roman" w:cs="Times New Roman"/>
                <w:spacing w:val="-2"/>
                <w:sz w:val="22"/>
              </w:rPr>
            </w:pPr>
            <w:r w:rsidRPr="001C5F7A">
              <w:rPr>
                <w:bCs/>
                <w:iCs/>
                <w:spacing w:val="-8"/>
                <w:sz w:val="22"/>
                <w:lang w:val="fr-FR"/>
              </w:rPr>
              <w:t xml:space="preserve">- </w:t>
            </w:r>
            <w:r w:rsidRPr="001C5F7A">
              <w:rPr>
                <w:rFonts w:eastAsia="Times New Roman" w:cs="Times New Roman"/>
                <w:spacing w:val="-2"/>
                <w:sz w:val="22"/>
              </w:rPr>
              <w:t xml:space="preserve">Văn phòng Đoàn đại biểu Quốc hội </w:t>
            </w:r>
          </w:p>
          <w:p w:rsidR="006E524B" w:rsidRPr="001C5F7A" w:rsidRDefault="006E524B" w:rsidP="00CD0825">
            <w:pPr>
              <w:spacing w:after="0" w:line="240" w:lineRule="auto"/>
              <w:rPr>
                <w:rFonts w:eastAsia="Times New Roman" w:cs="Times New Roman"/>
                <w:spacing w:val="-2"/>
                <w:sz w:val="22"/>
              </w:rPr>
            </w:pPr>
            <w:r w:rsidRPr="001C5F7A">
              <w:rPr>
                <w:rFonts w:eastAsia="Times New Roman" w:cs="Times New Roman"/>
                <w:spacing w:val="-2"/>
                <w:sz w:val="22"/>
              </w:rPr>
              <w:t xml:space="preserve">  và Hội đồng nhân dân tỉnh</w:t>
            </w:r>
          </w:p>
          <w:p w:rsidR="006E524B" w:rsidRPr="001C5F7A" w:rsidRDefault="006E524B" w:rsidP="00CD0825">
            <w:pPr>
              <w:spacing w:after="0" w:line="240" w:lineRule="auto"/>
              <w:rPr>
                <w:bCs/>
                <w:iCs/>
                <w:spacing w:val="-8"/>
                <w:sz w:val="22"/>
                <w:szCs w:val="24"/>
                <w:lang w:val="fr-FR"/>
              </w:rPr>
            </w:pPr>
            <w:r w:rsidRPr="001C5F7A">
              <w:rPr>
                <w:bCs/>
                <w:iCs/>
                <w:spacing w:val="-8"/>
                <w:sz w:val="22"/>
                <w:szCs w:val="24"/>
                <w:lang w:val="fr-FR"/>
              </w:rPr>
              <w:t xml:space="preserve">- Văn phòng Uỷ ban nhân dân tỉnh             </w:t>
            </w:r>
            <w:r w:rsidRPr="001C5F7A">
              <w:rPr>
                <w:bCs/>
                <w:i/>
                <w:spacing w:val="-8"/>
                <w:sz w:val="22"/>
                <w:szCs w:val="24"/>
                <w:lang w:val="fr-FR"/>
              </w:rPr>
              <w:t>(Báo cáo);</w:t>
            </w:r>
          </w:p>
          <w:p w:rsidR="006E524B" w:rsidRDefault="006E524B" w:rsidP="00CD0825">
            <w:pPr>
              <w:spacing w:after="0" w:line="240" w:lineRule="auto"/>
              <w:rPr>
                <w:bCs/>
                <w:iCs/>
                <w:spacing w:val="-8"/>
                <w:sz w:val="22"/>
                <w:szCs w:val="24"/>
                <w:lang w:val="fr-FR"/>
              </w:rPr>
            </w:pPr>
            <w:r w:rsidRPr="001C5F7A">
              <w:rPr>
                <w:bCs/>
                <w:iCs/>
                <w:spacing w:val="-8"/>
                <w:sz w:val="22"/>
                <w:szCs w:val="24"/>
                <w:lang w:val="fr-FR"/>
              </w:rPr>
              <w:t xml:space="preserve">- </w:t>
            </w:r>
            <w:r>
              <w:rPr>
                <w:bCs/>
                <w:iCs/>
                <w:spacing w:val="-8"/>
                <w:sz w:val="22"/>
                <w:szCs w:val="24"/>
                <w:lang w:val="fr-FR"/>
              </w:rPr>
              <w:t>Sở Nội vụ</w:t>
            </w:r>
          </w:p>
          <w:p w:rsidR="006E524B" w:rsidRPr="001C5F7A" w:rsidRDefault="006E524B" w:rsidP="00CD0825">
            <w:pPr>
              <w:spacing w:after="0" w:line="240" w:lineRule="auto"/>
              <w:rPr>
                <w:bCs/>
                <w:iCs/>
                <w:spacing w:val="-8"/>
                <w:sz w:val="22"/>
                <w:szCs w:val="24"/>
                <w:lang w:val="fr-FR"/>
              </w:rPr>
            </w:pPr>
            <w:r>
              <w:rPr>
                <w:bCs/>
                <w:iCs/>
                <w:spacing w:val="-8"/>
                <w:sz w:val="22"/>
                <w:szCs w:val="24"/>
                <w:lang w:val="fr-FR"/>
              </w:rPr>
              <w:t xml:space="preserve">- </w:t>
            </w:r>
            <w:r w:rsidRPr="001C5F7A">
              <w:rPr>
                <w:bCs/>
                <w:iCs/>
                <w:spacing w:val="-8"/>
                <w:sz w:val="22"/>
                <w:szCs w:val="24"/>
                <w:lang w:val="fr-FR"/>
              </w:rPr>
              <w:t xml:space="preserve">Sở Tư pháp                                                    </w:t>
            </w:r>
          </w:p>
          <w:p w:rsidR="006E524B" w:rsidRPr="001C5F7A" w:rsidRDefault="006E524B" w:rsidP="00CD0825">
            <w:pPr>
              <w:spacing w:after="0" w:line="240" w:lineRule="auto"/>
              <w:rPr>
                <w:bCs/>
                <w:iCs/>
                <w:spacing w:val="-8"/>
                <w:sz w:val="22"/>
                <w:szCs w:val="24"/>
                <w:lang w:val="fr-FR"/>
              </w:rPr>
            </w:pPr>
            <w:r w:rsidRPr="001C5F7A">
              <w:rPr>
                <w:bCs/>
                <w:iCs/>
                <w:spacing w:val="-8"/>
                <w:sz w:val="22"/>
                <w:szCs w:val="24"/>
                <w:lang w:val="fr-FR"/>
              </w:rPr>
              <w:t>- Thanh tra tỉnh</w:t>
            </w:r>
          </w:p>
          <w:p w:rsidR="006E524B" w:rsidRPr="001C5F7A" w:rsidRDefault="006E524B" w:rsidP="00CD0825">
            <w:pPr>
              <w:spacing w:after="0" w:line="240" w:lineRule="auto"/>
              <w:rPr>
                <w:spacing w:val="-8"/>
                <w:sz w:val="22"/>
                <w:lang w:val="fr-FR"/>
              </w:rPr>
            </w:pPr>
            <w:r w:rsidRPr="001C5F7A">
              <w:rPr>
                <w:spacing w:val="-8"/>
                <w:sz w:val="22"/>
                <w:lang w:val="fr-FR"/>
              </w:rPr>
              <w:t>- Thường trực Đảng uỷ phường</w:t>
            </w:r>
          </w:p>
          <w:p w:rsidR="006E524B" w:rsidRPr="001C5F7A" w:rsidRDefault="006E524B" w:rsidP="00CD0825">
            <w:pPr>
              <w:spacing w:after="0" w:line="240" w:lineRule="auto"/>
              <w:rPr>
                <w:spacing w:val="-8"/>
                <w:sz w:val="22"/>
                <w:lang w:val="fr-FR"/>
              </w:rPr>
            </w:pPr>
            <w:r w:rsidRPr="001C5F7A">
              <w:rPr>
                <w:spacing w:val="-8"/>
                <w:sz w:val="22"/>
                <w:lang w:val="fr-FR"/>
              </w:rPr>
              <w:t>- Thường trực HĐND phường</w:t>
            </w:r>
          </w:p>
          <w:p w:rsidR="006E524B" w:rsidRPr="001C5F7A" w:rsidRDefault="006E524B" w:rsidP="00CD0825">
            <w:pPr>
              <w:spacing w:after="0" w:line="240" w:lineRule="auto"/>
              <w:rPr>
                <w:spacing w:val="-8"/>
                <w:sz w:val="22"/>
                <w:lang w:val="fr-FR"/>
              </w:rPr>
            </w:pPr>
            <w:r w:rsidRPr="001C5F7A">
              <w:rPr>
                <w:spacing w:val="-8"/>
                <w:sz w:val="22"/>
                <w:lang w:val="fr-FR"/>
              </w:rPr>
              <w:t>- Chủ tịch, các PCT UBND phường;</w:t>
            </w:r>
          </w:p>
          <w:p w:rsidR="006E524B" w:rsidRPr="001C5F7A" w:rsidRDefault="006E524B" w:rsidP="00CD0825">
            <w:pPr>
              <w:spacing w:after="0" w:line="240" w:lineRule="auto"/>
              <w:rPr>
                <w:spacing w:val="-8"/>
                <w:sz w:val="22"/>
                <w:lang w:val="fr-FR"/>
              </w:rPr>
            </w:pPr>
            <w:r w:rsidRPr="001C5F7A">
              <w:rPr>
                <w:spacing w:val="-8"/>
                <w:sz w:val="22"/>
                <w:lang w:val="fr-FR"/>
              </w:rPr>
              <w:t>- PCVP HĐND và UBND phường;</w:t>
            </w:r>
          </w:p>
          <w:p w:rsidR="006E524B" w:rsidRPr="001C5F7A" w:rsidRDefault="006E524B" w:rsidP="00CD0825">
            <w:pPr>
              <w:spacing w:after="0" w:line="240" w:lineRule="auto"/>
              <w:rPr>
                <w:spacing w:val="-8"/>
                <w:sz w:val="22"/>
                <w:lang w:val="fr-FR"/>
              </w:rPr>
            </w:pPr>
            <w:r w:rsidRPr="001C5F7A">
              <w:rPr>
                <w:spacing w:val="-8"/>
                <w:sz w:val="22"/>
                <w:lang w:val="fr-FR"/>
              </w:rPr>
              <w:t>- Chuyên viên: VP;</w:t>
            </w:r>
          </w:p>
          <w:p w:rsidR="006E524B" w:rsidRPr="001C5F7A" w:rsidRDefault="006E524B" w:rsidP="00CD0825">
            <w:pPr>
              <w:spacing w:after="0" w:line="240" w:lineRule="auto"/>
              <w:rPr>
                <w:spacing w:val="-8"/>
                <w:sz w:val="22"/>
                <w:lang w:val="fr-FR"/>
              </w:rPr>
            </w:pPr>
            <w:r w:rsidRPr="001C5F7A">
              <w:rPr>
                <w:spacing w:val="-8"/>
                <w:sz w:val="22"/>
                <w:lang w:val="fr-FR"/>
              </w:rPr>
              <w:t>- Các tổ dân phố trên địa bàn phường;</w:t>
            </w:r>
          </w:p>
          <w:p w:rsidR="006E524B" w:rsidRPr="001C5F7A" w:rsidRDefault="006E524B" w:rsidP="00CD0825">
            <w:pPr>
              <w:spacing w:after="0" w:line="240" w:lineRule="auto"/>
              <w:rPr>
                <w:spacing w:val="-8"/>
                <w:sz w:val="22"/>
                <w:lang w:val="fr-FR"/>
              </w:rPr>
            </w:pPr>
            <w:r w:rsidRPr="001C5F7A">
              <w:rPr>
                <w:spacing w:val="-8"/>
                <w:sz w:val="22"/>
                <w:lang w:val="fr-FR"/>
              </w:rPr>
              <w:t xml:space="preserve">- </w:t>
            </w:r>
            <w:r w:rsidR="008A184A">
              <w:rPr>
                <w:spacing w:val="-8"/>
                <w:sz w:val="22"/>
                <w:lang w:val="fr-FR"/>
              </w:rPr>
              <w:t>Cổng thông</w:t>
            </w:r>
            <w:r w:rsidRPr="001C5F7A">
              <w:rPr>
                <w:spacing w:val="-8"/>
                <w:sz w:val="22"/>
                <w:lang w:val="fr-FR"/>
              </w:rPr>
              <w:t xml:space="preserve"> tin điện tử phường;</w:t>
            </w:r>
          </w:p>
          <w:p w:rsidR="006E524B" w:rsidRPr="001C5F7A" w:rsidRDefault="006E524B" w:rsidP="00CD0825">
            <w:pPr>
              <w:spacing w:after="0" w:line="240" w:lineRule="auto"/>
              <w:rPr>
                <w:sz w:val="10"/>
                <w:lang w:val="fr-FR"/>
              </w:rPr>
            </w:pPr>
            <w:r w:rsidRPr="001C5F7A">
              <w:rPr>
                <w:spacing w:val="-8"/>
                <w:sz w:val="22"/>
                <w:lang w:val="fr-FR"/>
              </w:rPr>
              <w:t>- Lưu: VT.</w:t>
            </w:r>
          </w:p>
        </w:tc>
        <w:tc>
          <w:tcPr>
            <w:tcW w:w="613" w:type="dxa"/>
            <w:shd w:val="clear" w:color="auto" w:fill="auto"/>
          </w:tcPr>
          <w:p w:rsidR="006E524B" w:rsidRPr="001C5F7A" w:rsidRDefault="006E524B" w:rsidP="00CD0825">
            <w:pPr>
              <w:spacing w:after="0" w:line="240" w:lineRule="auto"/>
              <w:rPr>
                <w:b/>
                <w:bCs/>
                <w:lang w:val="fr-FR"/>
              </w:rPr>
            </w:pPr>
          </w:p>
          <w:p w:rsidR="006E524B" w:rsidRPr="001C5F7A" w:rsidRDefault="006E524B" w:rsidP="00CD0825">
            <w:pPr>
              <w:spacing w:after="0" w:line="240" w:lineRule="auto"/>
              <w:rPr>
                <w:b/>
                <w:bCs/>
                <w:sz w:val="42"/>
                <w:lang w:val="fr-FR"/>
              </w:rPr>
            </w:pPr>
          </w:p>
          <w:p w:rsidR="006E524B" w:rsidRPr="001C5F7A" w:rsidRDefault="006E524B" w:rsidP="00CD0825">
            <w:pPr>
              <w:spacing w:after="0" w:line="240" w:lineRule="auto"/>
              <w:jc w:val="center"/>
              <w:rPr>
                <w:b/>
                <w:bCs/>
                <w:lang w:val="fr-FR"/>
              </w:rPr>
            </w:pPr>
          </w:p>
          <w:p w:rsidR="006E524B" w:rsidRPr="001C5F7A" w:rsidRDefault="006E524B" w:rsidP="00CD0825">
            <w:pPr>
              <w:spacing w:after="0" w:line="240" w:lineRule="auto"/>
              <w:jc w:val="center"/>
              <w:rPr>
                <w:lang w:val="fr-FR"/>
              </w:rPr>
            </w:pPr>
          </w:p>
        </w:tc>
        <w:tc>
          <w:tcPr>
            <w:tcW w:w="4135" w:type="dxa"/>
          </w:tcPr>
          <w:p w:rsidR="006E524B" w:rsidRPr="001C5F7A" w:rsidRDefault="006E524B" w:rsidP="00CD0825">
            <w:pPr>
              <w:spacing w:after="0" w:line="240" w:lineRule="auto"/>
              <w:jc w:val="center"/>
              <w:rPr>
                <w:b/>
                <w:bCs/>
                <w:sz w:val="26"/>
                <w:szCs w:val="24"/>
                <w:lang w:val="fr-FR"/>
              </w:rPr>
            </w:pPr>
            <w:r w:rsidRPr="001C5F7A">
              <w:rPr>
                <w:b/>
                <w:bCs/>
                <w:sz w:val="26"/>
                <w:szCs w:val="24"/>
                <w:lang w:val="fr-FR"/>
              </w:rPr>
              <w:t xml:space="preserve">TM. UỶ BAN NHÂN DÂN </w:t>
            </w:r>
          </w:p>
          <w:p w:rsidR="006E524B" w:rsidRPr="001C5F7A" w:rsidRDefault="006E524B" w:rsidP="00CD0825">
            <w:pPr>
              <w:spacing w:after="0" w:line="240" w:lineRule="auto"/>
              <w:jc w:val="center"/>
              <w:rPr>
                <w:b/>
                <w:bCs/>
                <w:sz w:val="26"/>
                <w:szCs w:val="24"/>
                <w:lang w:val="fr-FR"/>
              </w:rPr>
            </w:pPr>
            <w:r w:rsidRPr="001C5F7A">
              <w:rPr>
                <w:b/>
                <w:bCs/>
                <w:sz w:val="26"/>
                <w:szCs w:val="24"/>
                <w:lang w:val="fr-FR"/>
              </w:rPr>
              <w:t xml:space="preserve">CHỦ TỊCH </w:t>
            </w:r>
          </w:p>
          <w:p w:rsidR="006E524B" w:rsidRPr="001C5F7A" w:rsidRDefault="006E524B" w:rsidP="00CD0825">
            <w:pPr>
              <w:spacing w:after="0" w:line="240" w:lineRule="auto"/>
              <w:jc w:val="center"/>
              <w:rPr>
                <w:b/>
                <w:bCs/>
                <w:sz w:val="26"/>
                <w:szCs w:val="24"/>
                <w:lang w:val="fr-FR"/>
              </w:rPr>
            </w:pPr>
          </w:p>
          <w:p w:rsidR="006E524B" w:rsidRPr="001C5F7A" w:rsidRDefault="006E524B" w:rsidP="00CD0825">
            <w:pPr>
              <w:spacing w:after="0" w:line="240" w:lineRule="auto"/>
              <w:rPr>
                <w:b/>
                <w:bCs/>
                <w:sz w:val="26"/>
                <w:szCs w:val="24"/>
                <w:lang w:val="fr-FR"/>
              </w:rPr>
            </w:pPr>
          </w:p>
          <w:p w:rsidR="006E524B" w:rsidRPr="001C5F7A" w:rsidRDefault="006E524B" w:rsidP="00CD0825">
            <w:pPr>
              <w:spacing w:after="0" w:line="240" w:lineRule="auto"/>
              <w:rPr>
                <w:b/>
                <w:bCs/>
                <w:sz w:val="26"/>
                <w:szCs w:val="24"/>
                <w:lang w:val="fr-FR"/>
              </w:rPr>
            </w:pPr>
          </w:p>
          <w:p w:rsidR="006E524B" w:rsidRPr="001C5F7A" w:rsidRDefault="006E524B" w:rsidP="00CD0825">
            <w:pPr>
              <w:spacing w:after="0" w:line="240" w:lineRule="auto"/>
              <w:rPr>
                <w:b/>
                <w:bCs/>
                <w:sz w:val="26"/>
                <w:szCs w:val="24"/>
                <w:lang w:val="fr-FR"/>
              </w:rPr>
            </w:pPr>
          </w:p>
          <w:p w:rsidR="006E524B" w:rsidRPr="001C5F7A" w:rsidRDefault="006E524B" w:rsidP="00CD0825">
            <w:pPr>
              <w:spacing w:after="0" w:line="240" w:lineRule="auto"/>
              <w:jc w:val="center"/>
              <w:rPr>
                <w:b/>
                <w:bCs/>
                <w:sz w:val="46"/>
                <w:szCs w:val="24"/>
                <w:lang w:val="fr-FR"/>
              </w:rPr>
            </w:pPr>
          </w:p>
          <w:p w:rsidR="006E524B" w:rsidRPr="001C5F7A" w:rsidRDefault="006E524B" w:rsidP="00CD0825">
            <w:pPr>
              <w:spacing w:after="0" w:line="240" w:lineRule="auto"/>
              <w:jc w:val="center"/>
              <w:rPr>
                <w:b/>
                <w:bCs/>
                <w:sz w:val="26"/>
                <w:szCs w:val="24"/>
                <w:lang w:val="fr-FR"/>
              </w:rPr>
            </w:pPr>
          </w:p>
          <w:p w:rsidR="006E524B" w:rsidRPr="001C5F7A" w:rsidRDefault="006E524B" w:rsidP="00CD0825">
            <w:pPr>
              <w:spacing w:after="0" w:line="240" w:lineRule="auto"/>
              <w:jc w:val="center"/>
              <w:rPr>
                <w:b/>
                <w:bCs/>
                <w:sz w:val="26"/>
                <w:szCs w:val="24"/>
              </w:rPr>
            </w:pPr>
            <w:r w:rsidRPr="001C5F7A">
              <w:rPr>
                <w:b/>
                <w:bCs/>
                <w:szCs w:val="24"/>
              </w:rPr>
              <w:t>Đỗ Đình Đạt</w:t>
            </w:r>
          </w:p>
        </w:tc>
      </w:tr>
    </w:tbl>
    <w:p w:rsidR="00461D6B" w:rsidRPr="00CF1A51" w:rsidRDefault="00461D6B" w:rsidP="00461D6B">
      <w:pPr>
        <w:spacing w:after="0" w:line="240" w:lineRule="auto"/>
        <w:rPr>
          <w:rFonts w:eastAsia="Times New Roman" w:cs="Times New Roman"/>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p w:rsidR="00461D6B" w:rsidRDefault="00461D6B" w:rsidP="00C85DA4">
      <w:pPr>
        <w:spacing w:after="0" w:line="234" w:lineRule="atLeast"/>
        <w:jc w:val="center"/>
        <w:rPr>
          <w:rFonts w:eastAsia="Times New Roman" w:cs="Times New Roman"/>
          <w:b/>
          <w:bCs/>
          <w:color w:val="222222"/>
          <w:kern w:val="0"/>
          <w:szCs w:val="28"/>
        </w:rPr>
      </w:pPr>
    </w:p>
    <w:bookmarkEnd w:id="0"/>
    <w:p w:rsidR="00891724" w:rsidRDefault="00891724" w:rsidP="00837FD4">
      <w:pPr>
        <w:spacing w:before="360" w:after="120" w:line="240" w:lineRule="auto"/>
        <w:jc w:val="center"/>
        <w:rPr>
          <w:rFonts w:eastAsia="Times New Roman" w:cs="Times New Roman"/>
          <w:b/>
          <w:bCs/>
          <w:color w:val="222222"/>
          <w:kern w:val="0"/>
          <w:szCs w:val="28"/>
        </w:rPr>
      </w:pPr>
    </w:p>
    <w:sectPr w:rsidR="00891724" w:rsidSect="00BA73B4">
      <w:headerReference w:type="default" r:id="rId8"/>
      <w:footerReference w:type="default" r:id="rId9"/>
      <w:pgSz w:w="11907" w:h="16840" w:code="9"/>
      <w:pgMar w:top="851" w:right="851" w:bottom="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38" w:rsidRDefault="00B85038" w:rsidP="00C200DF">
      <w:pPr>
        <w:spacing w:after="0" w:line="240" w:lineRule="auto"/>
      </w:pPr>
      <w:r>
        <w:separator/>
      </w:r>
    </w:p>
  </w:endnote>
  <w:endnote w:type="continuationSeparator" w:id="0">
    <w:p w:rsidR="00B85038" w:rsidRDefault="00B85038"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87687"/>
      <w:docPartObj>
        <w:docPartGallery w:val="Page Numbers (Bottom of Page)"/>
        <w:docPartUnique/>
      </w:docPartObj>
    </w:sdtPr>
    <w:sdtEndPr>
      <w:rPr>
        <w:noProof/>
      </w:rPr>
    </w:sdtEndPr>
    <w:sdtContent>
      <w:p w:rsidR="00701E16" w:rsidRDefault="00276DA5">
        <w:pPr>
          <w:pStyle w:val="Footer"/>
          <w:jc w:val="center"/>
        </w:pPr>
        <w:r>
          <w:fldChar w:fldCharType="begin"/>
        </w:r>
        <w:r w:rsidR="00920FBD">
          <w:instrText xml:space="preserve"> PAGE   \* MERGEFORMAT </w:instrText>
        </w:r>
        <w:r>
          <w:fldChar w:fldCharType="separate"/>
        </w:r>
        <w:r w:rsidR="00D00650">
          <w:rPr>
            <w:noProof/>
          </w:rPr>
          <w:t>2</w:t>
        </w:r>
        <w:r>
          <w:rPr>
            <w:noProof/>
          </w:rPr>
          <w:fldChar w:fldCharType="end"/>
        </w:r>
      </w:p>
    </w:sdtContent>
  </w:sdt>
  <w:p w:rsidR="00701E16" w:rsidRDefault="0070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38" w:rsidRDefault="00B85038" w:rsidP="00C200DF">
      <w:pPr>
        <w:spacing w:after="0" w:line="240" w:lineRule="auto"/>
      </w:pPr>
      <w:r>
        <w:separator/>
      </w:r>
    </w:p>
  </w:footnote>
  <w:footnote w:type="continuationSeparator" w:id="0">
    <w:p w:rsidR="00B85038" w:rsidRDefault="00B85038" w:rsidP="00C200DF">
      <w:pPr>
        <w:spacing w:after="0" w:line="240" w:lineRule="auto"/>
      </w:pPr>
      <w:r>
        <w:continuationSeparator/>
      </w:r>
    </w:p>
  </w:footnote>
  <w:footnote w:id="1">
    <w:p w:rsidR="007B3B9B" w:rsidRPr="00C373D0" w:rsidRDefault="007B3B9B" w:rsidP="007B3B9B">
      <w:pPr>
        <w:spacing w:before="120" w:after="120" w:line="288" w:lineRule="auto"/>
        <w:ind w:firstLine="567"/>
        <w:jc w:val="both"/>
        <w:rPr>
          <w:rFonts w:eastAsia="Times New Roman" w:cs="Times New Roman"/>
          <w:color w:val="000000" w:themeColor="text1"/>
          <w:kern w:val="0"/>
          <w:sz w:val="24"/>
          <w:szCs w:val="24"/>
        </w:rPr>
      </w:pPr>
      <w:r w:rsidRPr="00C373D0">
        <w:rPr>
          <w:rFonts w:eastAsia="Times New Roman" w:cs="Times New Roman"/>
          <w:color w:val="000000" w:themeColor="text1"/>
          <w:kern w:val="0"/>
          <w:sz w:val="12"/>
          <w:szCs w:val="12"/>
        </w:rPr>
        <w:footnoteRef/>
      </w:r>
      <w:r w:rsidRPr="00C373D0">
        <w:rPr>
          <w:rFonts w:eastAsia="Times New Roman" w:cs="Times New Roman"/>
          <w:color w:val="000000" w:themeColor="text1"/>
          <w:kern w:val="0"/>
          <w:sz w:val="12"/>
          <w:szCs w:val="12"/>
        </w:rPr>
        <w:t>. Số 01/2024/QĐ-UBND ngày 01/8/2024 của UBND xã Hoàng Khai; Quyết định số 01/2024/QĐ-UBND ngày 03/5/2024 của UBND xã Lưỡng Vượng; Quyết định số 01/2024/QĐ-UBND ngày 01/</w:t>
      </w:r>
      <w:r w:rsidR="00C373D0" w:rsidRPr="00C373D0">
        <w:rPr>
          <w:rFonts w:eastAsia="Times New Roman" w:cs="Times New Roman"/>
          <w:color w:val="000000" w:themeColor="text1"/>
          <w:kern w:val="0"/>
          <w:sz w:val="12"/>
          <w:szCs w:val="12"/>
        </w:rPr>
        <w:t>7</w:t>
      </w:r>
      <w:r w:rsidRPr="00C373D0">
        <w:rPr>
          <w:rFonts w:eastAsia="Times New Roman" w:cs="Times New Roman"/>
          <w:color w:val="000000" w:themeColor="text1"/>
          <w:kern w:val="0"/>
          <w:sz w:val="12"/>
          <w:szCs w:val="12"/>
        </w:rPr>
        <w:t>/2024 của UBND xã An Khang;</w:t>
      </w:r>
      <w:r w:rsidR="00C373D0">
        <w:rPr>
          <w:rFonts w:eastAsia="Times New Roman" w:cs="Times New Roman"/>
          <w:color w:val="000000" w:themeColor="text1"/>
          <w:kern w:val="0"/>
          <w:sz w:val="12"/>
          <w:szCs w:val="12"/>
        </w:rPr>
        <w:t xml:space="preserve"> </w:t>
      </w:r>
      <w:r w:rsidRPr="00C373D0">
        <w:rPr>
          <w:rFonts w:eastAsia="Times New Roman" w:cs="Times New Roman"/>
          <w:color w:val="000000" w:themeColor="text1"/>
          <w:kern w:val="0"/>
          <w:sz w:val="12"/>
          <w:szCs w:val="12"/>
        </w:rPr>
        <w:t>Quyết định số 01/2024/QĐ-UBND ngày</w:t>
      </w:r>
      <w:r w:rsidR="008627CB">
        <w:rPr>
          <w:rFonts w:eastAsia="Times New Roman" w:cs="Times New Roman"/>
          <w:color w:val="000000" w:themeColor="text1"/>
          <w:kern w:val="0"/>
          <w:sz w:val="12"/>
          <w:szCs w:val="12"/>
        </w:rPr>
        <w:t xml:space="preserve"> </w:t>
      </w:r>
      <w:r w:rsidRPr="00C373D0">
        <w:rPr>
          <w:rFonts w:eastAsia="Times New Roman" w:cs="Times New Roman"/>
          <w:color w:val="000000" w:themeColor="text1"/>
          <w:kern w:val="0"/>
          <w:sz w:val="12"/>
          <w:szCs w:val="12"/>
        </w:rPr>
        <w:t>25/3/2024</w:t>
      </w:r>
      <w:r w:rsidR="008627CB">
        <w:rPr>
          <w:rFonts w:eastAsia="Times New Roman" w:cs="Times New Roman"/>
          <w:color w:val="000000" w:themeColor="text1"/>
          <w:kern w:val="0"/>
          <w:sz w:val="12"/>
          <w:szCs w:val="12"/>
        </w:rPr>
        <w:t xml:space="preserve"> </w:t>
      </w:r>
      <w:r w:rsidRPr="00C373D0">
        <w:rPr>
          <w:rFonts w:eastAsia="Times New Roman" w:cs="Times New Roman"/>
          <w:color w:val="000000" w:themeColor="text1"/>
          <w:kern w:val="0"/>
          <w:sz w:val="12"/>
          <w:szCs w:val="12"/>
        </w:rPr>
        <w:t xml:space="preserve">của UBND phường An Tường; Quyết định số 01/2024/QĐ-UBND ngày 26/4/2024 của UBND phường Hưng Thành </w:t>
      </w:r>
    </w:p>
    <w:p w:rsidR="007B3B9B" w:rsidRDefault="007B3B9B" w:rsidP="007B3B9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16" w:rsidRDefault="00701E16" w:rsidP="00C200DF">
    <w:pPr>
      <w:pStyle w:val="Header"/>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5"/>
    <w:rsid w:val="0000047F"/>
    <w:rsid w:val="00001F7A"/>
    <w:rsid w:val="000139F2"/>
    <w:rsid w:val="00024438"/>
    <w:rsid w:val="00024965"/>
    <w:rsid w:val="00040EFE"/>
    <w:rsid w:val="0004144E"/>
    <w:rsid w:val="00047345"/>
    <w:rsid w:val="00053ECC"/>
    <w:rsid w:val="00054DA6"/>
    <w:rsid w:val="000634D3"/>
    <w:rsid w:val="000638B8"/>
    <w:rsid w:val="00063A7E"/>
    <w:rsid w:val="00070F22"/>
    <w:rsid w:val="000726BB"/>
    <w:rsid w:val="00082340"/>
    <w:rsid w:val="00084C6C"/>
    <w:rsid w:val="00090AB9"/>
    <w:rsid w:val="000B1B10"/>
    <w:rsid w:val="000C0AE1"/>
    <w:rsid w:val="000C7A9D"/>
    <w:rsid w:val="000D5896"/>
    <w:rsid w:val="000F64DD"/>
    <w:rsid w:val="001042A9"/>
    <w:rsid w:val="00107E89"/>
    <w:rsid w:val="00113F0D"/>
    <w:rsid w:val="0011408F"/>
    <w:rsid w:val="00115DA4"/>
    <w:rsid w:val="00136CE1"/>
    <w:rsid w:val="00137C2B"/>
    <w:rsid w:val="001447C2"/>
    <w:rsid w:val="00150D98"/>
    <w:rsid w:val="00154E36"/>
    <w:rsid w:val="00162439"/>
    <w:rsid w:val="00163700"/>
    <w:rsid w:val="0016555A"/>
    <w:rsid w:val="00165666"/>
    <w:rsid w:val="001678A5"/>
    <w:rsid w:val="00186FC2"/>
    <w:rsid w:val="00190CF3"/>
    <w:rsid w:val="001A12FE"/>
    <w:rsid w:val="001C5CD3"/>
    <w:rsid w:val="001D305C"/>
    <w:rsid w:val="001D7450"/>
    <w:rsid w:val="001D78AE"/>
    <w:rsid w:val="001F078A"/>
    <w:rsid w:val="001F7974"/>
    <w:rsid w:val="00203978"/>
    <w:rsid w:val="00205098"/>
    <w:rsid w:val="00207BE3"/>
    <w:rsid w:val="00224DCD"/>
    <w:rsid w:val="00224EC7"/>
    <w:rsid w:val="002345E4"/>
    <w:rsid w:val="0024248E"/>
    <w:rsid w:val="00254F76"/>
    <w:rsid w:val="00274F85"/>
    <w:rsid w:val="00276DA5"/>
    <w:rsid w:val="002A3DB5"/>
    <w:rsid w:val="002A782A"/>
    <w:rsid w:val="002B5E2B"/>
    <w:rsid w:val="002C4717"/>
    <w:rsid w:val="002D0ABF"/>
    <w:rsid w:val="002D7A09"/>
    <w:rsid w:val="002E7142"/>
    <w:rsid w:val="002F61C6"/>
    <w:rsid w:val="003023B5"/>
    <w:rsid w:val="00305E9B"/>
    <w:rsid w:val="00314BD8"/>
    <w:rsid w:val="003220CD"/>
    <w:rsid w:val="00322ECA"/>
    <w:rsid w:val="0032550B"/>
    <w:rsid w:val="003346A7"/>
    <w:rsid w:val="00352B5D"/>
    <w:rsid w:val="003611BD"/>
    <w:rsid w:val="0036435D"/>
    <w:rsid w:val="003809B4"/>
    <w:rsid w:val="003830DA"/>
    <w:rsid w:val="00386D52"/>
    <w:rsid w:val="003A7277"/>
    <w:rsid w:val="003B1E9D"/>
    <w:rsid w:val="003C051D"/>
    <w:rsid w:val="003C05E5"/>
    <w:rsid w:val="003D1C18"/>
    <w:rsid w:val="003F0EB7"/>
    <w:rsid w:val="003F49E4"/>
    <w:rsid w:val="003F6DA3"/>
    <w:rsid w:val="0040164D"/>
    <w:rsid w:val="00411149"/>
    <w:rsid w:val="00412942"/>
    <w:rsid w:val="0041472E"/>
    <w:rsid w:val="0041606D"/>
    <w:rsid w:val="00421E77"/>
    <w:rsid w:val="00456E8E"/>
    <w:rsid w:val="00461827"/>
    <w:rsid w:val="00461D6B"/>
    <w:rsid w:val="0047659F"/>
    <w:rsid w:val="004818B9"/>
    <w:rsid w:val="0049701F"/>
    <w:rsid w:val="004B2CC6"/>
    <w:rsid w:val="004B4491"/>
    <w:rsid w:val="004C7D5C"/>
    <w:rsid w:val="004D0745"/>
    <w:rsid w:val="004D698F"/>
    <w:rsid w:val="004E25A4"/>
    <w:rsid w:val="004E382C"/>
    <w:rsid w:val="00515B15"/>
    <w:rsid w:val="00541BD0"/>
    <w:rsid w:val="005430E2"/>
    <w:rsid w:val="00547784"/>
    <w:rsid w:val="00550AAD"/>
    <w:rsid w:val="00555399"/>
    <w:rsid w:val="005566F8"/>
    <w:rsid w:val="00564BD2"/>
    <w:rsid w:val="00573781"/>
    <w:rsid w:val="00581A2C"/>
    <w:rsid w:val="0059563E"/>
    <w:rsid w:val="00596FAA"/>
    <w:rsid w:val="005A5A65"/>
    <w:rsid w:val="005B1005"/>
    <w:rsid w:val="005B58E2"/>
    <w:rsid w:val="005B6EED"/>
    <w:rsid w:val="005C0DDF"/>
    <w:rsid w:val="005E6C45"/>
    <w:rsid w:val="005F14E9"/>
    <w:rsid w:val="00623508"/>
    <w:rsid w:val="00623B88"/>
    <w:rsid w:val="00627378"/>
    <w:rsid w:val="00630B89"/>
    <w:rsid w:val="006342C0"/>
    <w:rsid w:val="00636B70"/>
    <w:rsid w:val="00640FE8"/>
    <w:rsid w:val="0064707C"/>
    <w:rsid w:val="0066235B"/>
    <w:rsid w:val="00670402"/>
    <w:rsid w:val="00684926"/>
    <w:rsid w:val="006937CB"/>
    <w:rsid w:val="006940D7"/>
    <w:rsid w:val="00697B30"/>
    <w:rsid w:val="006B4BB4"/>
    <w:rsid w:val="006C0FEA"/>
    <w:rsid w:val="006D0B01"/>
    <w:rsid w:val="006D1AE5"/>
    <w:rsid w:val="006D26DB"/>
    <w:rsid w:val="006D27D3"/>
    <w:rsid w:val="006E3A4B"/>
    <w:rsid w:val="006E4D07"/>
    <w:rsid w:val="006E524B"/>
    <w:rsid w:val="006E64B2"/>
    <w:rsid w:val="006E71DC"/>
    <w:rsid w:val="00701E16"/>
    <w:rsid w:val="0071294B"/>
    <w:rsid w:val="00720780"/>
    <w:rsid w:val="00723052"/>
    <w:rsid w:val="00733A27"/>
    <w:rsid w:val="00734DFE"/>
    <w:rsid w:val="007639D3"/>
    <w:rsid w:val="00764222"/>
    <w:rsid w:val="007653F2"/>
    <w:rsid w:val="00767637"/>
    <w:rsid w:val="0077339B"/>
    <w:rsid w:val="007774C6"/>
    <w:rsid w:val="007807F0"/>
    <w:rsid w:val="00785BA1"/>
    <w:rsid w:val="007956F8"/>
    <w:rsid w:val="007A5FD2"/>
    <w:rsid w:val="007B0290"/>
    <w:rsid w:val="007B3B9B"/>
    <w:rsid w:val="007C69A3"/>
    <w:rsid w:val="007D2A8D"/>
    <w:rsid w:val="007D7A53"/>
    <w:rsid w:val="007D7A9C"/>
    <w:rsid w:val="007E5023"/>
    <w:rsid w:val="007E669E"/>
    <w:rsid w:val="007F207C"/>
    <w:rsid w:val="008003A9"/>
    <w:rsid w:val="00806F6E"/>
    <w:rsid w:val="00810C60"/>
    <w:rsid w:val="008117C2"/>
    <w:rsid w:val="00813668"/>
    <w:rsid w:val="008261DA"/>
    <w:rsid w:val="008324BE"/>
    <w:rsid w:val="00834C9A"/>
    <w:rsid w:val="00837FD4"/>
    <w:rsid w:val="00841D44"/>
    <w:rsid w:val="00841DA0"/>
    <w:rsid w:val="0084606F"/>
    <w:rsid w:val="00847010"/>
    <w:rsid w:val="008513ED"/>
    <w:rsid w:val="00857FD3"/>
    <w:rsid w:val="00860BBF"/>
    <w:rsid w:val="008627CB"/>
    <w:rsid w:val="00881769"/>
    <w:rsid w:val="008874F4"/>
    <w:rsid w:val="00891724"/>
    <w:rsid w:val="00895EDE"/>
    <w:rsid w:val="00897088"/>
    <w:rsid w:val="008A184A"/>
    <w:rsid w:val="008B0F53"/>
    <w:rsid w:val="008B25A6"/>
    <w:rsid w:val="008B3B00"/>
    <w:rsid w:val="008D201A"/>
    <w:rsid w:val="008D3380"/>
    <w:rsid w:val="008E12CF"/>
    <w:rsid w:val="008E22BA"/>
    <w:rsid w:val="008F4E4F"/>
    <w:rsid w:val="008F556D"/>
    <w:rsid w:val="00903FB0"/>
    <w:rsid w:val="00905464"/>
    <w:rsid w:val="00911787"/>
    <w:rsid w:val="00911C3A"/>
    <w:rsid w:val="0091213E"/>
    <w:rsid w:val="00912FAD"/>
    <w:rsid w:val="00914243"/>
    <w:rsid w:val="00920FBD"/>
    <w:rsid w:val="009218A5"/>
    <w:rsid w:val="00923A81"/>
    <w:rsid w:val="0092489D"/>
    <w:rsid w:val="009613B5"/>
    <w:rsid w:val="009614B1"/>
    <w:rsid w:val="009639D6"/>
    <w:rsid w:val="00976410"/>
    <w:rsid w:val="00982C8F"/>
    <w:rsid w:val="00985C09"/>
    <w:rsid w:val="00986C75"/>
    <w:rsid w:val="00987EAE"/>
    <w:rsid w:val="009920A6"/>
    <w:rsid w:val="0099567B"/>
    <w:rsid w:val="009A655D"/>
    <w:rsid w:val="009A7ABA"/>
    <w:rsid w:val="009B1A3F"/>
    <w:rsid w:val="009C2062"/>
    <w:rsid w:val="009E24AB"/>
    <w:rsid w:val="009F10FD"/>
    <w:rsid w:val="009F3CC5"/>
    <w:rsid w:val="009F44AF"/>
    <w:rsid w:val="009F4E9D"/>
    <w:rsid w:val="00A12B0D"/>
    <w:rsid w:val="00A13964"/>
    <w:rsid w:val="00A20381"/>
    <w:rsid w:val="00A266C4"/>
    <w:rsid w:val="00A26E5A"/>
    <w:rsid w:val="00A51954"/>
    <w:rsid w:val="00A6532C"/>
    <w:rsid w:val="00A65476"/>
    <w:rsid w:val="00A67921"/>
    <w:rsid w:val="00A843C6"/>
    <w:rsid w:val="00A856B0"/>
    <w:rsid w:val="00AA1836"/>
    <w:rsid w:val="00AA2017"/>
    <w:rsid w:val="00AA610C"/>
    <w:rsid w:val="00AB2047"/>
    <w:rsid w:val="00AB60A0"/>
    <w:rsid w:val="00AC1C70"/>
    <w:rsid w:val="00AC2B11"/>
    <w:rsid w:val="00AC2BDC"/>
    <w:rsid w:val="00AD7163"/>
    <w:rsid w:val="00AE2F6F"/>
    <w:rsid w:val="00AE617E"/>
    <w:rsid w:val="00AF4134"/>
    <w:rsid w:val="00AF7A98"/>
    <w:rsid w:val="00B00A9C"/>
    <w:rsid w:val="00B118D0"/>
    <w:rsid w:val="00B253F4"/>
    <w:rsid w:val="00B26B22"/>
    <w:rsid w:val="00B26E54"/>
    <w:rsid w:val="00B32426"/>
    <w:rsid w:val="00B33A89"/>
    <w:rsid w:val="00B34CC9"/>
    <w:rsid w:val="00B40002"/>
    <w:rsid w:val="00B4167D"/>
    <w:rsid w:val="00B42305"/>
    <w:rsid w:val="00B561A3"/>
    <w:rsid w:val="00B56F0F"/>
    <w:rsid w:val="00B63F95"/>
    <w:rsid w:val="00B66E50"/>
    <w:rsid w:val="00B71488"/>
    <w:rsid w:val="00B74D1E"/>
    <w:rsid w:val="00B76056"/>
    <w:rsid w:val="00B80162"/>
    <w:rsid w:val="00B8245F"/>
    <w:rsid w:val="00B85038"/>
    <w:rsid w:val="00B85804"/>
    <w:rsid w:val="00BA73B4"/>
    <w:rsid w:val="00BB5D84"/>
    <w:rsid w:val="00BD09A8"/>
    <w:rsid w:val="00BD2B9B"/>
    <w:rsid w:val="00BD70C2"/>
    <w:rsid w:val="00BD7428"/>
    <w:rsid w:val="00BE2AB6"/>
    <w:rsid w:val="00BF1902"/>
    <w:rsid w:val="00C01B76"/>
    <w:rsid w:val="00C05D8C"/>
    <w:rsid w:val="00C121FF"/>
    <w:rsid w:val="00C200DF"/>
    <w:rsid w:val="00C373D0"/>
    <w:rsid w:val="00C46493"/>
    <w:rsid w:val="00C50163"/>
    <w:rsid w:val="00C558DD"/>
    <w:rsid w:val="00C55A94"/>
    <w:rsid w:val="00C65871"/>
    <w:rsid w:val="00C659E2"/>
    <w:rsid w:val="00C708B0"/>
    <w:rsid w:val="00C84E63"/>
    <w:rsid w:val="00C85DA4"/>
    <w:rsid w:val="00C9088E"/>
    <w:rsid w:val="00CA2C62"/>
    <w:rsid w:val="00CA2D68"/>
    <w:rsid w:val="00CA7DE6"/>
    <w:rsid w:val="00CD7C88"/>
    <w:rsid w:val="00CE1D84"/>
    <w:rsid w:val="00CE3F23"/>
    <w:rsid w:val="00CE4EDE"/>
    <w:rsid w:val="00CE6453"/>
    <w:rsid w:val="00D00194"/>
    <w:rsid w:val="00D00650"/>
    <w:rsid w:val="00D00DE0"/>
    <w:rsid w:val="00D0764E"/>
    <w:rsid w:val="00D10B34"/>
    <w:rsid w:val="00D1285B"/>
    <w:rsid w:val="00D16161"/>
    <w:rsid w:val="00D20781"/>
    <w:rsid w:val="00D30BA3"/>
    <w:rsid w:val="00D313DF"/>
    <w:rsid w:val="00D370F5"/>
    <w:rsid w:val="00D434EF"/>
    <w:rsid w:val="00D47578"/>
    <w:rsid w:val="00D551EF"/>
    <w:rsid w:val="00D75C56"/>
    <w:rsid w:val="00D77755"/>
    <w:rsid w:val="00D77906"/>
    <w:rsid w:val="00D832B9"/>
    <w:rsid w:val="00D85558"/>
    <w:rsid w:val="00D86B9D"/>
    <w:rsid w:val="00D91FB2"/>
    <w:rsid w:val="00D9687B"/>
    <w:rsid w:val="00DA245F"/>
    <w:rsid w:val="00DB197E"/>
    <w:rsid w:val="00DB5522"/>
    <w:rsid w:val="00DB5B3B"/>
    <w:rsid w:val="00DB691D"/>
    <w:rsid w:val="00DC5233"/>
    <w:rsid w:val="00DD2581"/>
    <w:rsid w:val="00DE5A7F"/>
    <w:rsid w:val="00DF1338"/>
    <w:rsid w:val="00DF31A6"/>
    <w:rsid w:val="00DF5A85"/>
    <w:rsid w:val="00E015AC"/>
    <w:rsid w:val="00E0192A"/>
    <w:rsid w:val="00E14FE4"/>
    <w:rsid w:val="00E15D89"/>
    <w:rsid w:val="00E20A07"/>
    <w:rsid w:val="00E2536F"/>
    <w:rsid w:val="00E335BA"/>
    <w:rsid w:val="00E41AB7"/>
    <w:rsid w:val="00E46C1C"/>
    <w:rsid w:val="00E53C79"/>
    <w:rsid w:val="00E55EB1"/>
    <w:rsid w:val="00E62F38"/>
    <w:rsid w:val="00E706E5"/>
    <w:rsid w:val="00E70D01"/>
    <w:rsid w:val="00E822B6"/>
    <w:rsid w:val="00E841AD"/>
    <w:rsid w:val="00E97CFA"/>
    <w:rsid w:val="00EA0AB3"/>
    <w:rsid w:val="00EC04FA"/>
    <w:rsid w:val="00EC1963"/>
    <w:rsid w:val="00EC4B81"/>
    <w:rsid w:val="00ED566C"/>
    <w:rsid w:val="00EE3BE3"/>
    <w:rsid w:val="00EF2CDD"/>
    <w:rsid w:val="00EF3346"/>
    <w:rsid w:val="00EF4133"/>
    <w:rsid w:val="00EF7F69"/>
    <w:rsid w:val="00F451E7"/>
    <w:rsid w:val="00F76447"/>
    <w:rsid w:val="00F84478"/>
    <w:rsid w:val="00F92E9C"/>
    <w:rsid w:val="00FB0FE0"/>
    <w:rsid w:val="00FB4E44"/>
    <w:rsid w:val="00FB5E31"/>
    <w:rsid w:val="00FC1864"/>
    <w:rsid w:val="00FD0E6B"/>
    <w:rsid w:val="00FE2B10"/>
    <w:rsid w:val="00FE3506"/>
    <w:rsid w:val="00FF71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unhideWhenUsed/>
    <w:rsid w:val="00456E8E"/>
    <w:pPr>
      <w:spacing w:before="100" w:beforeAutospacing="1" w:after="100" w:afterAutospacing="1" w:line="240" w:lineRule="auto"/>
    </w:pPr>
    <w:rPr>
      <w:rFonts w:eastAsia="Times New Roman" w:cs="Times New Roman"/>
      <w:kern w:val="0"/>
      <w:sz w:val="24"/>
      <w:szCs w:val="24"/>
    </w:rPr>
  </w:style>
  <w:style w:type="paragraph" w:styleId="BalloonText">
    <w:name w:val="Balloon Text"/>
    <w:basedOn w:val="Normal"/>
    <w:link w:val="BalloonTextChar"/>
    <w:uiPriority w:val="99"/>
    <w:semiHidden/>
    <w:unhideWhenUsed/>
    <w:rsid w:val="00361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BD"/>
    <w:rPr>
      <w:rFonts w:ascii="Tahoma" w:hAnsi="Tahoma" w:cs="Tahoma"/>
      <w:kern w:val="2"/>
      <w:sz w:val="16"/>
      <w:szCs w:val="16"/>
    </w:rPr>
  </w:style>
  <w:style w:type="table" w:styleId="TableGrid">
    <w:name w:val="Table Grid"/>
    <w:basedOn w:val="TableNormal"/>
    <w:uiPriority w:val="59"/>
    <w:rsid w:val="00630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90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CF3"/>
    <w:rPr>
      <w:kern w:val="2"/>
      <w:sz w:val="20"/>
      <w:szCs w:val="20"/>
    </w:rPr>
  </w:style>
  <w:style w:type="character" w:styleId="EndnoteReference">
    <w:name w:val="endnote reference"/>
    <w:basedOn w:val="DefaultParagraphFont"/>
    <w:uiPriority w:val="99"/>
    <w:semiHidden/>
    <w:unhideWhenUsed/>
    <w:rsid w:val="00190CF3"/>
    <w:rPr>
      <w:vertAlign w:val="superscript"/>
    </w:rPr>
  </w:style>
  <w:style w:type="paragraph" w:styleId="FootnoteText">
    <w:name w:val="footnote text"/>
    <w:basedOn w:val="Normal"/>
    <w:link w:val="FootnoteTextChar"/>
    <w:uiPriority w:val="99"/>
    <w:semiHidden/>
    <w:unhideWhenUsed/>
    <w:rsid w:val="007B3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B9B"/>
    <w:rPr>
      <w:kern w:val="2"/>
      <w:sz w:val="20"/>
      <w:szCs w:val="20"/>
    </w:rPr>
  </w:style>
  <w:style w:type="character" w:styleId="FootnoteReference">
    <w:name w:val="footnote reference"/>
    <w:basedOn w:val="DefaultParagraphFont"/>
    <w:uiPriority w:val="99"/>
    <w:semiHidden/>
    <w:unhideWhenUsed/>
    <w:rsid w:val="007B3B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unhideWhenUsed/>
    <w:rsid w:val="00456E8E"/>
    <w:pPr>
      <w:spacing w:before="100" w:beforeAutospacing="1" w:after="100" w:afterAutospacing="1" w:line="240" w:lineRule="auto"/>
    </w:pPr>
    <w:rPr>
      <w:rFonts w:eastAsia="Times New Roman" w:cs="Times New Roman"/>
      <w:kern w:val="0"/>
      <w:sz w:val="24"/>
      <w:szCs w:val="24"/>
    </w:rPr>
  </w:style>
  <w:style w:type="paragraph" w:styleId="BalloonText">
    <w:name w:val="Balloon Text"/>
    <w:basedOn w:val="Normal"/>
    <w:link w:val="BalloonTextChar"/>
    <w:uiPriority w:val="99"/>
    <w:semiHidden/>
    <w:unhideWhenUsed/>
    <w:rsid w:val="00361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BD"/>
    <w:rPr>
      <w:rFonts w:ascii="Tahoma" w:hAnsi="Tahoma" w:cs="Tahoma"/>
      <w:kern w:val="2"/>
      <w:sz w:val="16"/>
      <w:szCs w:val="16"/>
    </w:rPr>
  </w:style>
  <w:style w:type="table" w:styleId="TableGrid">
    <w:name w:val="Table Grid"/>
    <w:basedOn w:val="TableNormal"/>
    <w:uiPriority w:val="59"/>
    <w:rsid w:val="00630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90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CF3"/>
    <w:rPr>
      <w:kern w:val="2"/>
      <w:sz w:val="20"/>
      <w:szCs w:val="20"/>
    </w:rPr>
  </w:style>
  <w:style w:type="character" w:styleId="EndnoteReference">
    <w:name w:val="endnote reference"/>
    <w:basedOn w:val="DefaultParagraphFont"/>
    <w:uiPriority w:val="99"/>
    <w:semiHidden/>
    <w:unhideWhenUsed/>
    <w:rsid w:val="00190CF3"/>
    <w:rPr>
      <w:vertAlign w:val="superscript"/>
    </w:rPr>
  </w:style>
  <w:style w:type="paragraph" w:styleId="FootnoteText">
    <w:name w:val="footnote text"/>
    <w:basedOn w:val="Normal"/>
    <w:link w:val="FootnoteTextChar"/>
    <w:uiPriority w:val="99"/>
    <w:semiHidden/>
    <w:unhideWhenUsed/>
    <w:rsid w:val="007B3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B9B"/>
    <w:rPr>
      <w:kern w:val="2"/>
      <w:sz w:val="20"/>
      <w:szCs w:val="20"/>
    </w:rPr>
  </w:style>
  <w:style w:type="character" w:styleId="FootnoteReference">
    <w:name w:val="footnote reference"/>
    <w:basedOn w:val="DefaultParagraphFont"/>
    <w:uiPriority w:val="99"/>
    <w:semiHidden/>
    <w:unhideWhenUsed/>
    <w:rsid w:val="007B3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8E48-BAE7-4A25-8668-68B91043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181</cp:revision>
  <cp:lastPrinted>2024-05-02T08:18:00Z</cp:lastPrinted>
  <dcterms:created xsi:type="dcterms:W3CDTF">2025-07-22T01:28:00Z</dcterms:created>
  <dcterms:modified xsi:type="dcterms:W3CDTF">2025-08-05T11:26:00Z</dcterms:modified>
</cp:coreProperties>
</file>