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Look w:val="01E0" w:firstRow="1" w:lastRow="1" w:firstColumn="1" w:lastColumn="1" w:noHBand="0" w:noVBand="0"/>
      </w:tblPr>
      <w:tblGrid>
        <w:gridCol w:w="4253"/>
        <w:gridCol w:w="5670"/>
      </w:tblGrid>
      <w:tr w:rsidR="00D85A81" w:rsidRPr="00CC0073" w14:paraId="6686728B" w14:textId="77777777" w:rsidTr="000D1E4B">
        <w:trPr>
          <w:trHeight w:val="1134"/>
        </w:trPr>
        <w:tc>
          <w:tcPr>
            <w:tcW w:w="4253" w:type="dxa"/>
          </w:tcPr>
          <w:p w14:paraId="5EF15061" w14:textId="77777777" w:rsidR="00D85A81" w:rsidRPr="00813E5C" w:rsidRDefault="00D85A81" w:rsidP="00D85A81">
            <w:pPr>
              <w:jc w:val="center"/>
              <w:rPr>
                <w:szCs w:val="26"/>
              </w:rPr>
            </w:pPr>
            <w:r w:rsidRPr="00813E5C">
              <w:rPr>
                <w:szCs w:val="26"/>
              </w:rPr>
              <w:t>UBND TỈNH TUYÊN QUANG</w:t>
            </w:r>
          </w:p>
          <w:p w14:paraId="6AA5923F" w14:textId="020F5C9A" w:rsidR="00D85A81" w:rsidRPr="00813E5C" w:rsidRDefault="00D85A81" w:rsidP="00D85A81">
            <w:pPr>
              <w:jc w:val="center"/>
              <w:rPr>
                <w:b/>
                <w:noProof/>
                <w:szCs w:val="26"/>
                <w:lang w:eastAsia="vi-VN"/>
              </w:rPr>
            </w:pPr>
            <w:r w:rsidRPr="00813E5C">
              <w:rPr>
                <w:b/>
                <w:noProof/>
                <w:szCs w:val="26"/>
                <w:lang w:eastAsia="vi-VN"/>
              </w:rPr>
              <w:t>SỞ KHOA HỌC VÀ CÔNG NGHỆ</w:t>
            </w:r>
          </w:p>
          <w:p w14:paraId="54952766" w14:textId="2DFD5CBB" w:rsidR="00D85A81" w:rsidRPr="00813E5C" w:rsidRDefault="004461AA" w:rsidP="00CE1352">
            <w:pPr>
              <w:jc w:val="center"/>
              <w:rPr>
                <w:szCs w:val="26"/>
              </w:rPr>
            </w:pPr>
            <w:r w:rsidRPr="00813E5C">
              <w:rPr>
                <w:noProof/>
                <w:szCs w:val="26"/>
              </w:rPr>
              <mc:AlternateContent>
                <mc:Choice Requires="wps">
                  <w:drawing>
                    <wp:anchor distT="0" distB="0" distL="114300" distR="114300" simplePos="0" relativeHeight="251658240" behindDoc="0" locked="0" layoutInCell="1" allowOverlap="1" wp14:anchorId="0B5DC3F5" wp14:editId="0A8C6A8E">
                      <wp:simplePos x="0" y="0"/>
                      <wp:positionH relativeFrom="column">
                        <wp:posOffset>798830</wp:posOffset>
                      </wp:positionH>
                      <wp:positionV relativeFrom="paragraph">
                        <wp:posOffset>17780</wp:posOffset>
                      </wp:positionV>
                      <wp:extent cx="78105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4pt" to="12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fC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"/>
                  </w:pict>
                </mc:Fallback>
              </mc:AlternateContent>
            </w:r>
          </w:p>
        </w:tc>
        <w:tc>
          <w:tcPr>
            <w:tcW w:w="5670" w:type="dxa"/>
          </w:tcPr>
          <w:p w14:paraId="7915517D" w14:textId="77777777" w:rsidR="00D85A81" w:rsidRPr="00813E5C" w:rsidRDefault="00D85A81" w:rsidP="00D85A81">
            <w:pPr>
              <w:jc w:val="center"/>
              <w:rPr>
                <w:b/>
                <w:szCs w:val="26"/>
              </w:rPr>
            </w:pPr>
            <w:r w:rsidRPr="00813E5C">
              <w:rPr>
                <w:b/>
                <w:szCs w:val="26"/>
              </w:rPr>
              <w:t>CỘNG HOÀ XÃ HỘI CHỦ NGHĨA VIỆT NAM</w:t>
            </w:r>
          </w:p>
          <w:p w14:paraId="41E415A8" w14:textId="3101A176" w:rsidR="00D85A81" w:rsidRPr="00813E5C" w:rsidRDefault="00D85A81" w:rsidP="00D85A81">
            <w:pPr>
              <w:jc w:val="center"/>
              <w:rPr>
                <w:b/>
                <w:sz w:val="28"/>
                <w:szCs w:val="28"/>
              </w:rPr>
            </w:pPr>
            <w:r w:rsidRPr="00813E5C">
              <w:rPr>
                <w:b/>
                <w:sz w:val="28"/>
                <w:szCs w:val="28"/>
              </w:rPr>
              <w:t>Độc lập - Tự do - Hạnh phúc</w:t>
            </w:r>
          </w:p>
          <w:p w14:paraId="661FA193" w14:textId="1DDDA907" w:rsidR="00D85A81" w:rsidRPr="00813E5C" w:rsidRDefault="00935AF6" w:rsidP="004461AA">
            <w:pPr>
              <w:jc w:val="center"/>
              <w:rPr>
                <w:i/>
                <w:szCs w:val="26"/>
              </w:rPr>
            </w:pPr>
            <w:r w:rsidRPr="00813E5C">
              <w:rPr>
                <w:noProof/>
                <w:szCs w:val="26"/>
              </w:rPr>
              <mc:AlternateContent>
                <mc:Choice Requires="wps">
                  <w:drawing>
                    <wp:anchor distT="0" distB="0" distL="114300" distR="114300" simplePos="0" relativeHeight="251657216" behindDoc="0" locked="0" layoutInCell="1" allowOverlap="1" wp14:anchorId="2733399D" wp14:editId="5BAD5536">
                      <wp:simplePos x="0" y="0"/>
                      <wp:positionH relativeFrom="column">
                        <wp:posOffset>652145</wp:posOffset>
                      </wp:positionH>
                      <wp:positionV relativeFrom="paragraph">
                        <wp:posOffset>28575</wp:posOffset>
                      </wp:positionV>
                      <wp:extent cx="2159000" cy="0"/>
                      <wp:effectExtent l="0" t="0" r="127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25pt" to="22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k2XaQpiEY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"/>
                  </w:pict>
                </mc:Fallback>
              </mc:AlternateContent>
            </w:r>
          </w:p>
        </w:tc>
      </w:tr>
      <w:tr w:rsidR="00CE1352" w:rsidRPr="00CC0073" w14:paraId="7AB943C6" w14:textId="77777777" w:rsidTr="000D1E4B">
        <w:trPr>
          <w:trHeight w:val="711"/>
        </w:trPr>
        <w:tc>
          <w:tcPr>
            <w:tcW w:w="4253" w:type="dxa"/>
          </w:tcPr>
          <w:p w14:paraId="1529071F" w14:textId="6DAA39E9" w:rsidR="00935AF6" w:rsidRPr="00813E5C" w:rsidRDefault="00863DF9" w:rsidP="00CE1352">
            <w:pPr>
              <w:jc w:val="center"/>
              <w:rPr>
                <w:sz w:val="28"/>
                <w:szCs w:val="28"/>
              </w:rPr>
            </w:pPr>
            <w:r>
              <w:rPr>
                <w:sz w:val="28"/>
                <w:szCs w:val="28"/>
              </w:rPr>
              <w:t xml:space="preserve">Số:      </w:t>
            </w:r>
            <w:r w:rsidR="00935AF6" w:rsidRPr="00813E5C">
              <w:rPr>
                <w:sz w:val="28"/>
                <w:szCs w:val="28"/>
              </w:rPr>
              <w:t xml:space="preserve">      /SKHCN-VP</w:t>
            </w:r>
          </w:p>
          <w:p w14:paraId="167EE0F2" w14:textId="77777777" w:rsidR="000D1E4B" w:rsidRPr="000D1E4B" w:rsidRDefault="000D1E4B" w:rsidP="006F0B56">
            <w:pPr>
              <w:jc w:val="center"/>
              <w:rPr>
                <w:sz w:val="24"/>
              </w:rPr>
            </w:pPr>
            <w:r w:rsidRPr="000D1E4B">
              <w:rPr>
                <w:sz w:val="24"/>
              </w:rPr>
              <w:t xml:space="preserve">V/v tổ chức triển khai, tuyên </w:t>
            </w:r>
          </w:p>
          <w:p w14:paraId="468AEA29" w14:textId="77777777" w:rsidR="000D1E4B" w:rsidRPr="000D1E4B" w:rsidRDefault="000D1E4B" w:rsidP="006F0B56">
            <w:pPr>
              <w:jc w:val="center"/>
              <w:rPr>
                <w:sz w:val="24"/>
              </w:rPr>
            </w:pPr>
            <w:r w:rsidRPr="000D1E4B">
              <w:rPr>
                <w:sz w:val="24"/>
              </w:rPr>
              <w:t xml:space="preserve">truyền Cuộc thi Viết thư quốc </w:t>
            </w:r>
          </w:p>
          <w:p w14:paraId="549F3F05" w14:textId="4A29C2E2" w:rsidR="00CE1352" w:rsidRPr="000D1E4B" w:rsidRDefault="000D1E4B" w:rsidP="006F0B56">
            <w:pPr>
              <w:jc w:val="center"/>
            </w:pPr>
            <w:r w:rsidRPr="000D1E4B">
              <w:rPr>
                <w:sz w:val="24"/>
              </w:rPr>
              <w:t>tế UPU lần thứ 55 (năm 2026)</w:t>
            </w:r>
          </w:p>
        </w:tc>
        <w:tc>
          <w:tcPr>
            <w:tcW w:w="5670" w:type="dxa"/>
          </w:tcPr>
          <w:p w14:paraId="7C419335" w14:textId="7495A06F" w:rsidR="00CE1352" w:rsidRPr="00813E5C" w:rsidRDefault="00935AF6" w:rsidP="009D1BCA">
            <w:pPr>
              <w:jc w:val="center"/>
              <w:rPr>
                <w:bCs/>
                <w:i/>
                <w:iCs/>
                <w:sz w:val="28"/>
                <w:szCs w:val="28"/>
              </w:rPr>
            </w:pPr>
            <w:r w:rsidRPr="00813E5C">
              <w:rPr>
                <w:bCs/>
                <w:i/>
                <w:iCs/>
                <w:sz w:val="28"/>
                <w:szCs w:val="28"/>
              </w:rPr>
              <w:t xml:space="preserve">Tuyên Quang, ngày </w:t>
            </w:r>
            <w:r w:rsidR="00DF6D63">
              <w:rPr>
                <w:bCs/>
                <w:i/>
                <w:iCs/>
                <w:sz w:val="28"/>
                <w:szCs w:val="28"/>
              </w:rPr>
              <w:t xml:space="preserve">    </w:t>
            </w:r>
            <w:r w:rsidR="009D1BCA">
              <w:rPr>
                <w:bCs/>
                <w:i/>
                <w:iCs/>
                <w:sz w:val="28"/>
                <w:szCs w:val="28"/>
              </w:rPr>
              <w:t xml:space="preserve"> tháng 12</w:t>
            </w:r>
            <w:r w:rsidRPr="00813E5C">
              <w:rPr>
                <w:bCs/>
                <w:i/>
                <w:iCs/>
                <w:sz w:val="28"/>
                <w:szCs w:val="28"/>
              </w:rPr>
              <w:t xml:space="preserve"> năm 2025</w:t>
            </w:r>
          </w:p>
        </w:tc>
      </w:tr>
    </w:tbl>
    <w:p w14:paraId="1D0515CE" w14:textId="77777777" w:rsidR="00B0656D" w:rsidRDefault="00B0656D" w:rsidP="00DA32CA">
      <w:pPr>
        <w:spacing w:before="120" w:after="120" w:line="276" w:lineRule="auto"/>
        <w:jc w:val="both"/>
        <w:rPr>
          <w:sz w:val="10"/>
          <w:szCs w:val="10"/>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19"/>
      </w:tblGrid>
      <w:tr w:rsidR="00863DF9" w14:paraId="53FDC261" w14:textId="77777777" w:rsidTr="000D1E4B">
        <w:trPr>
          <w:trHeight w:val="1737"/>
        </w:trPr>
        <w:tc>
          <w:tcPr>
            <w:tcW w:w="3261" w:type="dxa"/>
          </w:tcPr>
          <w:p w14:paraId="17024128" w14:textId="77777777" w:rsidR="00863DF9" w:rsidRPr="00863DF9" w:rsidRDefault="00863DF9" w:rsidP="00ED6B59">
            <w:pPr>
              <w:jc w:val="right"/>
              <w:rPr>
                <w:rFonts w:eastAsia="Calibri"/>
                <w:iCs/>
                <w:sz w:val="28"/>
                <w:szCs w:val="28"/>
              </w:rPr>
            </w:pPr>
            <w:r w:rsidRPr="00863DF9">
              <w:rPr>
                <w:rFonts w:eastAsia="Calibri"/>
                <w:iCs/>
                <w:sz w:val="28"/>
                <w:szCs w:val="28"/>
              </w:rPr>
              <w:t>Kính gửi:</w:t>
            </w:r>
          </w:p>
        </w:tc>
        <w:tc>
          <w:tcPr>
            <w:tcW w:w="5919" w:type="dxa"/>
          </w:tcPr>
          <w:p w14:paraId="4C8A4D6F" w14:textId="77777777" w:rsidR="00863DF9" w:rsidRPr="00863DF9" w:rsidRDefault="00863DF9" w:rsidP="00ED6B59">
            <w:pPr>
              <w:jc w:val="both"/>
              <w:rPr>
                <w:rFonts w:eastAsia="Calibri"/>
                <w:iCs/>
                <w:sz w:val="28"/>
                <w:szCs w:val="28"/>
              </w:rPr>
            </w:pPr>
          </w:p>
          <w:p w14:paraId="70C9741D" w14:textId="32310FAC" w:rsidR="00863DF9" w:rsidRPr="00863DF9" w:rsidRDefault="00863DF9" w:rsidP="00ED6B59">
            <w:pPr>
              <w:jc w:val="both"/>
              <w:rPr>
                <w:sz w:val="28"/>
                <w:szCs w:val="28"/>
              </w:rPr>
            </w:pPr>
            <w:r w:rsidRPr="00863DF9">
              <w:rPr>
                <w:rFonts w:eastAsia="Calibri"/>
                <w:iCs/>
                <w:sz w:val="28"/>
                <w:szCs w:val="28"/>
              </w:rPr>
              <w:t>-</w:t>
            </w:r>
            <w:r w:rsidR="000D1E4B">
              <w:rPr>
                <w:sz w:val="28"/>
                <w:szCs w:val="28"/>
              </w:rPr>
              <w:t xml:space="preserve"> Sở Giáo dục và Đào tạo</w:t>
            </w:r>
            <w:r w:rsidRPr="00863DF9">
              <w:rPr>
                <w:sz w:val="28"/>
                <w:szCs w:val="28"/>
              </w:rPr>
              <w:t>;</w:t>
            </w:r>
          </w:p>
          <w:p w14:paraId="12508DB4" w14:textId="77777777" w:rsidR="00863DF9" w:rsidRDefault="00863DF9" w:rsidP="000D1E4B">
            <w:pPr>
              <w:jc w:val="both"/>
              <w:rPr>
                <w:sz w:val="28"/>
                <w:szCs w:val="28"/>
              </w:rPr>
            </w:pPr>
            <w:r w:rsidRPr="00863DF9">
              <w:rPr>
                <w:sz w:val="28"/>
                <w:szCs w:val="28"/>
              </w:rPr>
              <w:t xml:space="preserve">- </w:t>
            </w:r>
            <w:r w:rsidR="000D1E4B">
              <w:rPr>
                <w:sz w:val="28"/>
                <w:szCs w:val="28"/>
              </w:rPr>
              <w:t>Tỉnh đoàn Tuyên Quang;</w:t>
            </w:r>
          </w:p>
          <w:p w14:paraId="545ACAED" w14:textId="77777777" w:rsidR="000D1E4B" w:rsidRDefault="000D1E4B" w:rsidP="000D1E4B">
            <w:pPr>
              <w:jc w:val="both"/>
              <w:rPr>
                <w:sz w:val="28"/>
                <w:szCs w:val="28"/>
              </w:rPr>
            </w:pPr>
            <w:r>
              <w:rPr>
                <w:sz w:val="28"/>
                <w:szCs w:val="28"/>
              </w:rPr>
              <w:t>- Bưu điện tỉnh;</w:t>
            </w:r>
          </w:p>
          <w:p w14:paraId="7B785FBD" w14:textId="298B8E6F" w:rsidR="000D1E4B" w:rsidRPr="00863DF9" w:rsidRDefault="000D1E4B" w:rsidP="000D1E4B">
            <w:pPr>
              <w:jc w:val="both"/>
              <w:rPr>
                <w:rFonts w:eastAsia="Calibri"/>
                <w:iCs/>
                <w:sz w:val="28"/>
                <w:szCs w:val="28"/>
              </w:rPr>
            </w:pPr>
            <w:r>
              <w:rPr>
                <w:sz w:val="28"/>
                <w:szCs w:val="28"/>
              </w:rPr>
              <w:t>- UBND các xã, phường.</w:t>
            </w:r>
          </w:p>
        </w:tc>
      </w:tr>
    </w:tbl>
    <w:p w14:paraId="7259B71D" w14:textId="77777777" w:rsidR="001A7AAF" w:rsidRDefault="00863DF9" w:rsidP="00FA19BC">
      <w:pPr>
        <w:pStyle w:val="NormalWeb"/>
        <w:spacing w:before="100" w:after="100" w:line="340" w:lineRule="exact"/>
        <w:jc w:val="both"/>
        <w:rPr>
          <w:sz w:val="28"/>
          <w:szCs w:val="28"/>
          <w:lang w:val="en-US"/>
        </w:rPr>
      </w:pPr>
      <w:r w:rsidRPr="00643CA7">
        <w:rPr>
          <w:rFonts w:eastAsia="Calibri"/>
          <w:iCs/>
          <w:kern w:val="0"/>
          <w:sz w:val="28"/>
          <w:szCs w:val="28"/>
          <w:lang w:val="en-US"/>
          <w14:ligatures w14:val="none"/>
        </w:rPr>
        <w:tab/>
        <w:t>Thực hiện</w:t>
      </w:r>
      <w:r w:rsidR="000D1E4B">
        <w:rPr>
          <w:rFonts w:eastAsia="Calibri"/>
          <w:iCs/>
          <w:kern w:val="0"/>
          <w:sz w:val="28"/>
          <w:szCs w:val="28"/>
          <w:lang w:val="en-US"/>
          <w14:ligatures w14:val="none"/>
        </w:rPr>
        <w:t xml:space="preserve"> Văn bản số</w:t>
      </w:r>
      <w:r w:rsidR="001A7AAF">
        <w:rPr>
          <w:rFonts w:eastAsia="Calibri"/>
          <w:iCs/>
          <w:kern w:val="0"/>
          <w:sz w:val="28"/>
          <w:szCs w:val="28"/>
          <w:lang w:val="en-US"/>
          <w14:ligatures w14:val="none"/>
        </w:rPr>
        <w:t xml:space="preserve"> 8015</w:t>
      </w:r>
      <w:r w:rsidR="000D1E4B">
        <w:rPr>
          <w:rFonts w:eastAsia="Calibri"/>
          <w:iCs/>
          <w:kern w:val="0"/>
          <w:sz w:val="28"/>
          <w:szCs w:val="28"/>
          <w:lang w:val="en-US"/>
          <w14:ligatures w14:val="none"/>
        </w:rPr>
        <w:t>/BKHCN-</w:t>
      </w:r>
      <w:r w:rsidR="000D1E4B" w:rsidRPr="000D1E4B">
        <w:rPr>
          <w:rFonts w:eastAsia="Calibri"/>
          <w:iCs/>
          <w:kern w:val="0"/>
          <w:sz w:val="28"/>
          <w:szCs w:val="28"/>
          <w:lang w:val="en-US"/>
          <w14:ligatures w14:val="none"/>
        </w:rPr>
        <w:t>HTQT</w:t>
      </w:r>
      <w:r w:rsidR="000D1E4B">
        <w:rPr>
          <w:rFonts w:eastAsia="Calibri"/>
          <w:iCs/>
          <w:kern w:val="0"/>
          <w:sz w:val="28"/>
          <w:szCs w:val="28"/>
          <w:lang w:val="en-US"/>
          <w14:ligatures w14:val="none"/>
        </w:rPr>
        <w:t xml:space="preserve"> </w:t>
      </w:r>
      <w:r w:rsidRPr="00643CA7">
        <w:rPr>
          <w:rFonts w:eastAsia="Calibri"/>
          <w:iCs/>
          <w:kern w:val="0"/>
          <w:sz w:val="28"/>
          <w:szCs w:val="28"/>
          <w:lang w:val="en-US"/>
          <w14:ligatures w14:val="none"/>
        </w:rPr>
        <w:t xml:space="preserve">ngày </w:t>
      </w:r>
      <w:r w:rsidR="000D1E4B">
        <w:rPr>
          <w:rFonts w:eastAsia="Calibri"/>
          <w:iCs/>
          <w:kern w:val="0"/>
          <w:sz w:val="28"/>
          <w:szCs w:val="28"/>
          <w:lang w:val="en-US"/>
          <w14:ligatures w14:val="none"/>
        </w:rPr>
        <w:t>2</w:t>
      </w:r>
      <w:r w:rsidR="001A7AAF">
        <w:rPr>
          <w:rFonts w:eastAsia="Calibri"/>
          <w:iCs/>
          <w:kern w:val="0"/>
          <w:sz w:val="28"/>
          <w:szCs w:val="28"/>
          <w:lang w:val="en-US"/>
          <w14:ligatures w14:val="none"/>
        </w:rPr>
        <w:t>6/12</w:t>
      </w:r>
      <w:r w:rsidRPr="00643CA7">
        <w:rPr>
          <w:rFonts w:eastAsia="Calibri"/>
          <w:iCs/>
          <w:kern w:val="0"/>
          <w:sz w:val="28"/>
          <w:szCs w:val="28"/>
          <w:lang w:val="en-US"/>
          <w14:ligatures w14:val="none"/>
        </w:rPr>
        <w:t xml:space="preserve">/2025 của </w:t>
      </w:r>
      <w:r w:rsidR="001A7AAF">
        <w:rPr>
          <w:rFonts w:eastAsia="Calibri"/>
          <w:iCs/>
          <w:kern w:val="0"/>
          <w:sz w:val="28"/>
          <w:szCs w:val="28"/>
          <w:lang w:val="en-US"/>
          <w14:ligatures w14:val="none"/>
        </w:rPr>
        <w:t>Bộ Khoa học và Công nghệ</w:t>
      </w:r>
      <w:r w:rsidRPr="00643CA7">
        <w:rPr>
          <w:rFonts w:eastAsia="Calibri"/>
          <w:iCs/>
          <w:kern w:val="0"/>
          <w:sz w:val="28"/>
          <w:szCs w:val="28"/>
          <w:lang w:val="en-US"/>
          <w14:ligatures w14:val="none"/>
        </w:rPr>
        <w:t xml:space="preserve"> về </w:t>
      </w:r>
      <w:r w:rsidR="001A7AAF">
        <w:rPr>
          <w:rFonts w:eastAsia="Calibri"/>
          <w:iCs/>
          <w:kern w:val="0"/>
          <w:sz w:val="28"/>
          <w:szCs w:val="28"/>
          <w:lang w:val="en-US"/>
          <w14:ligatures w14:val="none"/>
        </w:rPr>
        <w:t xml:space="preserve">việc </w:t>
      </w:r>
      <w:r w:rsidR="001A7AAF">
        <w:rPr>
          <w:sz w:val="28"/>
          <w:szCs w:val="28"/>
          <w:shd w:val="clear" w:color="auto" w:fill="FFFFFF"/>
          <w:lang w:val="en-US"/>
        </w:rPr>
        <w:t>t</w:t>
      </w:r>
      <w:r w:rsidR="001A7AAF" w:rsidRPr="001A7AAF">
        <w:rPr>
          <w:sz w:val="28"/>
          <w:szCs w:val="28"/>
          <w:shd w:val="clear" w:color="auto" w:fill="FFFFFF"/>
        </w:rPr>
        <w:t>riển khai hoạt động của Cuộc thi Viết thư Quốc tế UPU lần thứ 55 (năm 2026)</w:t>
      </w:r>
      <w:r w:rsidR="00A44E42" w:rsidRPr="001A7AAF">
        <w:rPr>
          <w:sz w:val="28"/>
          <w:szCs w:val="28"/>
          <w:lang w:val="en-US"/>
        </w:rPr>
        <w:t>.</w:t>
      </w:r>
    </w:p>
    <w:p w14:paraId="70293C96" w14:textId="77777777" w:rsidR="001A7AAF" w:rsidRPr="001A7AAF" w:rsidRDefault="001A7AAF" w:rsidP="00FA19BC">
      <w:pPr>
        <w:pStyle w:val="NormalWeb"/>
        <w:spacing w:before="100" w:after="100" w:line="340" w:lineRule="exact"/>
        <w:jc w:val="both"/>
        <w:rPr>
          <w:rFonts w:eastAsia="Times New Roman"/>
          <w:kern w:val="0"/>
          <w:sz w:val="28"/>
          <w:szCs w:val="28"/>
          <w:lang w:val="en-US"/>
          <w14:ligatures w14:val="none"/>
        </w:rPr>
      </w:pPr>
      <w:r w:rsidRPr="001A7AAF">
        <w:rPr>
          <w:rFonts w:eastAsia="Times New Roman"/>
          <w:kern w:val="0"/>
          <w:sz w:val="28"/>
          <w:szCs w:val="28"/>
          <w:lang w:val="en-US"/>
          <w14:ligatures w14:val="none"/>
        </w:rPr>
        <w:tab/>
        <w:t>Nhằm tổ chức triển khai Cuộc thi đồng bộ, hiệu quả trên địa bàn tỉnh, Sở Khoa học và Công nghệ đề nghị các cơ quan, đơn vị phối hợp thực hiện một số nội dung sau:</w:t>
      </w:r>
    </w:p>
    <w:p w14:paraId="1FE240BD" w14:textId="77777777" w:rsidR="001A7AAF" w:rsidRPr="001A7AAF" w:rsidRDefault="001A7AAF" w:rsidP="00FA19BC">
      <w:pPr>
        <w:pStyle w:val="NormalWeb"/>
        <w:spacing w:before="100" w:after="100" w:line="340" w:lineRule="exact"/>
        <w:jc w:val="both"/>
        <w:rPr>
          <w:b/>
          <w:bCs/>
          <w:sz w:val="28"/>
          <w:szCs w:val="28"/>
          <w:lang w:val="en-US"/>
        </w:rPr>
      </w:pPr>
      <w:r w:rsidRPr="001A7AAF">
        <w:rPr>
          <w:rFonts w:eastAsia="Times New Roman"/>
          <w:kern w:val="0"/>
          <w:sz w:val="28"/>
          <w:szCs w:val="28"/>
          <w:lang w:val="en-US"/>
          <w14:ligatures w14:val="none"/>
        </w:rPr>
        <w:tab/>
      </w:r>
      <w:r w:rsidRPr="001A7AAF">
        <w:rPr>
          <w:rFonts w:eastAsia="Times New Roman"/>
          <w:b/>
          <w:kern w:val="0"/>
          <w:sz w:val="28"/>
          <w:szCs w:val="28"/>
          <w:lang w:val="en-US"/>
          <w14:ligatures w14:val="none"/>
        </w:rPr>
        <w:t>1.</w:t>
      </w:r>
      <w:r w:rsidRPr="001A7AAF">
        <w:rPr>
          <w:rFonts w:eastAsia="Times New Roman"/>
          <w:kern w:val="0"/>
          <w:sz w:val="28"/>
          <w:szCs w:val="28"/>
          <w:lang w:val="en-US"/>
          <w14:ligatures w14:val="none"/>
        </w:rPr>
        <w:t xml:space="preserve"> </w:t>
      </w:r>
      <w:r w:rsidRPr="001A7AAF">
        <w:rPr>
          <w:b/>
          <w:bCs/>
          <w:sz w:val="28"/>
          <w:szCs w:val="28"/>
        </w:rPr>
        <w:t>Tổ chức triển khai và tuyên truyền Cuộc thi</w:t>
      </w:r>
    </w:p>
    <w:p w14:paraId="3DDC49E1" w14:textId="73E9F426" w:rsidR="001A7AAF" w:rsidRPr="001A7AAF" w:rsidRDefault="001A7AAF" w:rsidP="00FA19BC">
      <w:pPr>
        <w:pStyle w:val="NormalWeb"/>
        <w:spacing w:before="100" w:after="100" w:line="340" w:lineRule="exact"/>
        <w:jc w:val="both"/>
        <w:rPr>
          <w:sz w:val="28"/>
          <w:szCs w:val="28"/>
          <w:lang w:val="en-US"/>
        </w:rPr>
      </w:pPr>
      <w:r w:rsidRPr="001A7AAF">
        <w:rPr>
          <w:b/>
          <w:bCs/>
          <w:sz w:val="28"/>
          <w:szCs w:val="28"/>
          <w:lang w:val="en-US"/>
        </w:rPr>
        <w:tab/>
      </w:r>
      <w:r w:rsidR="00FA19BC" w:rsidRPr="00DF6D63">
        <w:rPr>
          <w:bCs/>
          <w:sz w:val="28"/>
          <w:szCs w:val="28"/>
          <w:lang w:val="en-US"/>
        </w:rPr>
        <w:t>-</w:t>
      </w:r>
      <w:r w:rsidR="00FA19BC">
        <w:rPr>
          <w:b/>
          <w:bCs/>
          <w:sz w:val="28"/>
          <w:szCs w:val="28"/>
          <w:lang w:val="en-US"/>
        </w:rPr>
        <w:t xml:space="preserve"> </w:t>
      </w:r>
      <w:r w:rsidRPr="001A7AAF">
        <w:rPr>
          <w:sz w:val="28"/>
          <w:szCs w:val="28"/>
        </w:rPr>
        <w:t>Phối hợp tổ chức triển khai, hướng dẫn, tuyên truyền về Cuộc thi Viết thư quốc tế UPU lần thứ 55 (năm 2026) trên các phương tiện thông tin đại chúng, Cổng/Trang thông tin điện tử của cơ quan, đơn vị và địa phương.</w:t>
      </w:r>
    </w:p>
    <w:p w14:paraId="47708A0F" w14:textId="71484C30" w:rsidR="001A7AAF" w:rsidRDefault="001A7AAF" w:rsidP="00FA19BC">
      <w:pPr>
        <w:pStyle w:val="NormalWeb"/>
        <w:spacing w:before="100" w:after="100" w:line="340" w:lineRule="exact"/>
        <w:jc w:val="both"/>
        <w:rPr>
          <w:sz w:val="28"/>
          <w:szCs w:val="28"/>
          <w:lang w:val="en-US"/>
        </w:rPr>
      </w:pPr>
      <w:r w:rsidRPr="001A7AAF">
        <w:rPr>
          <w:sz w:val="28"/>
          <w:szCs w:val="28"/>
          <w:lang w:val="en-US"/>
        </w:rPr>
        <w:tab/>
      </w:r>
      <w:r w:rsidR="00FA19BC">
        <w:rPr>
          <w:sz w:val="28"/>
          <w:szCs w:val="28"/>
          <w:lang w:val="en-US"/>
        </w:rPr>
        <w:t xml:space="preserve">- </w:t>
      </w:r>
      <w:r w:rsidRPr="001A7AAF">
        <w:rPr>
          <w:sz w:val="28"/>
          <w:szCs w:val="28"/>
        </w:rPr>
        <w:t>Tăng cường tuyên truyền về mục đích, ý nghĩa, chủ đề, thể lệ Cuộc thi bằng cá</w:t>
      </w:r>
      <w:bookmarkStart w:id="0" w:name="_GoBack"/>
      <w:bookmarkEnd w:id="0"/>
      <w:r w:rsidRPr="001A7AAF">
        <w:rPr>
          <w:sz w:val="28"/>
          <w:szCs w:val="28"/>
        </w:rPr>
        <w:t>c hình thức phù hợp với điều kiện thực tế.</w:t>
      </w:r>
    </w:p>
    <w:p w14:paraId="2AA5475C" w14:textId="6471918E" w:rsidR="00FA19BC" w:rsidRPr="00FA19BC" w:rsidRDefault="00FA19BC" w:rsidP="00FA19BC">
      <w:pPr>
        <w:pStyle w:val="NormalWeb"/>
        <w:spacing w:before="100" w:after="100" w:line="340" w:lineRule="exact"/>
        <w:jc w:val="center"/>
        <w:rPr>
          <w:i/>
          <w:sz w:val="28"/>
          <w:szCs w:val="28"/>
          <w:lang w:val="en-US"/>
        </w:rPr>
      </w:pPr>
      <w:r w:rsidRPr="00FA19BC">
        <w:rPr>
          <w:i/>
          <w:sz w:val="28"/>
          <w:szCs w:val="28"/>
          <w:lang w:val="en-US"/>
        </w:rPr>
        <w:t>(Có Thể lệ Cuộc thi và Hướng dẫn củ</w:t>
      </w:r>
      <w:r>
        <w:rPr>
          <w:i/>
          <w:sz w:val="28"/>
          <w:szCs w:val="28"/>
          <w:lang w:val="en-US"/>
        </w:rPr>
        <w:t>a Ban T</w:t>
      </w:r>
      <w:r w:rsidRPr="00FA19BC">
        <w:rPr>
          <w:i/>
          <w:sz w:val="28"/>
          <w:szCs w:val="28"/>
          <w:lang w:val="en-US"/>
        </w:rPr>
        <w:t>ổ chức kèm theo)</w:t>
      </w:r>
    </w:p>
    <w:p w14:paraId="182A11EE" w14:textId="77777777" w:rsidR="001A7AAF" w:rsidRPr="001A7AAF" w:rsidRDefault="001A7AAF" w:rsidP="00FA19BC">
      <w:pPr>
        <w:pStyle w:val="NormalWeb"/>
        <w:spacing w:before="100" w:after="100" w:line="340" w:lineRule="exact"/>
        <w:jc w:val="both"/>
        <w:rPr>
          <w:b/>
          <w:bCs/>
          <w:sz w:val="28"/>
          <w:szCs w:val="28"/>
          <w:lang w:val="en-US"/>
        </w:rPr>
      </w:pPr>
      <w:r w:rsidRPr="001A7AAF">
        <w:rPr>
          <w:sz w:val="28"/>
          <w:szCs w:val="28"/>
          <w:lang w:val="en-US"/>
        </w:rPr>
        <w:tab/>
      </w:r>
      <w:r w:rsidRPr="001A7AAF">
        <w:rPr>
          <w:b/>
          <w:sz w:val="28"/>
          <w:szCs w:val="28"/>
          <w:lang w:val="en-US"/>
        </w:rPr>
        <w:t>2.</w:t>
      </w:r>
      <w:r w:rsidRPr="001A7AAF">
        <w:rPr>
          <w:sz w:val="28"/>
          <w:szCs w:val="28"/>
          <w:lang w:val="en-US"/>
        </w:rPr>
        <w:t xml:space="preserve"> </w:t>
      </w:r>
      <w:r w:rsidRPr="001A7AAF">
        <w:rPr>
          <w:b/>
          <w:bCs/>
          <w:sz w:val="28"/>
          <w:szCs w:val="28"/>
        </w:rPr>
        <w:t>Hướng dẫn, khuyến khích học sinh tham gia Cuộc thi</w:t>
      </w:r>
    </w:p>
    <w:p w14:paraId="21236976" w14:textId="7D9FCD56" w:rsidR="001A7AAF" w:rsidRPr="001A7AAF" w:rsidRDefault="001A7AAF" w:rsidP="00FA19BC">
      <w:pPr>
        <w:pStyle w:val="NormalWeb"/>
        <w:spacing w:before="100" w:after="100" w:line="340" w:lineRule="exact"/>
        <w:jc w:val="both"/>
        <w:rPr>
          <w:sz w:val="28"/>
          <w:szCs w:val="28"/>
          <w:lang w:val="en-US"/>
        </w:rPr>
      </w:pPr>
      <w:r w:rsidRPr="001A7AAF">
        <w:rPr>
          <w:b/>
          <w:bCs/>
          <w:sz w:val="28"/>
          <w:szCs w:val="28"/>
          <w:lang w:val="en-US"/>
        </w:rPr>
        <w:tab/>
      </w:r>
      <w:r w:rsidR="00FA19BC">
        <w:rPr>
          <w:b/>
          <w:bCs/>
          <w:sz w:val="28"/>
          <w:szCs w:val="28"/>
          <w:lang w:val="en-US"/>
        </w:rPr>
        <w:t xml:space="preserve">- </w:t>
      </w:r>
      <w:r w:rsidRPr="001A7AAF">
        <w:rPr>
          <w:sz w:val="28"/>
          <w:szCs w:val="28"/>
        </w:rPr>
        <w:t>Chỉ đạo, hướng dẫn các cơ sở giáo dục, tổ chức Đoàn, Đội và các đơn vị liên quan tuyên truyền, phổ biến Thể lệ Cuộc thi đến học sinh trên địa bàn.</w:t>
      </w:r>
    </w:p>
    <w:p w14:paraId="6E2FBB1A" w14:textId="76955ED7" w:rsidR="001A7AAF" w:rsidRPr="001A7AAF" w:rsidRDefault="001A7AAF" w:rsidP="00FA19BC">
      <w:pPr>
        <w:pStyle w:val="NormalWeb"/>
        <w:spacing w:before="100" w:after="100" w:line="340" w:lineRule="exact"/>
        <w:jc w:val="both"/>
        <w:rPr>
          <w:sz w:val="28"/>
          <w:szCs w:val="28"/>
          <w:lang w:val="en-US"/>
        </w:rPr>
      </w:pPr>
      <w:r w:rsidRPr="001A7AAF">
        <w:rPr>
          <w:sz w:val="28"/>
          <w:szCs w:val="28"/>
          <w:lang w:val="en-US"/>
        </w:rPr>
        <w:tab/>
      </w:r>
      <w:r w:rsidR="00FA19BC">
        <w:rPr>
          <w:sz w:val="28"/>
          <w:szCs w:val="28"/>
          <w:lang w:val="en-US"/>
        </w:rPr>
        <w:t xml:space="preserve">- </w:t>
      </w:r>
      <w:r w:rsidRPr="001A7AAF">
        <w:rPr>
          <w:sz w:val="28"/>
          <w:szCs w:val="28"/>
        </w:rPr>
        <w:t>Khuyến khích, tạo điều kiện để các em học sinh tích cực tham gia Cuộc thi; lồng ghép nội dung Cuộc thi với các hoạt động giáo dục kỹ năng, giáo dục văn hóa đọc, kỹ năng viết và nhận thức về vai trò của kết nối con người trong thế giới số.</w:t>
      </w:r>
    </w:p>
    <w:p w14:paraId="0A852A85" w14:textId="77777777" w:rsidR="001A7AAF" w:rsidRPr="001A7AAF" w:rsidRDefault="001A7AAF" w:rsidP="00FA19BC">
      <w:pPr>
        <w:pStyle w:val="NormalWeb"/>
        <w:spacing w:before="100" w:after="100" w:line="340" w:lineRule="exact"/>
        <w:jc w:val="both"/>
        <w:rPr>
          <w:b/>
          <w:bCs/>
          <w:sz w:val="28"/>
          <w:szCs w:val="28"/>
          <w:lang w:val="en-US"/>
        </w:rPr>
      </w:pPr>
      <w:r w:rsidRPr="001A7AAF">
        <w:rPr>
          <w:sz w:val="28"/>
          <w:szCs w:val="28"/>
          <w:lang w:val="en-US"/>
        </w:rPr>
        <w:tab/>
      </w:r>
      <w:r w:rsidRPr="001A7AAF">
        <w:rPr>
          <w:b/>
          <w:sz w:val="28"/>
          <w:szCs w:val="28"/>
          <w:lang w:val="en-US"/>
        </w:rPr>
        <w:t>3.</w:t>
      </w:r>
      <w:r w:rsidRPr="001A7AAF">
        <w:rPr>
          <w:sz w:val="28"/>
          <w:szCs w:val="28"/>
          <w:lang w:val="en-US"/>
        </w:rPr>
        <w:t xml:space="preserve"> </w:t>
      </w:r>
      <w:r w:rsidRPr="001A7AAF">
        <w:rPr>
          <w:b/>
          <w:bCs/>
          <w:sz w:val="28"/>
          <w:szCs w:val="28"/>
        </w:rPr>
        <w:t>Phối hợp tổ chức thực hiện</w:t>
      </w:r>
    </w:p>
    <w:p w14:paraId="48CC80E3" w14:textId="5B644F05" w:rsidR="001A7AAF" w:rsidRPr="001A7AAF" w:rsidRDefault="001A7AAF" w:rsidP="00FA19BC">
      <w:pPr>
        <w:pStyle w:val="NormalWeb"/>
        <w:spacing w:before="100" w:after="100" w:line="340" w:lineRule="exact"/>
        <w:jc w:val="both"/>
        <w:rPr>
          <w:sz w:val="28"/>
          <w:szCs w:val="28"/>
          <w:lang w:val="en-US"/>
        </w:rPr>
      </w:pPr>
      <w:r w:rsidRPr="001A7AAF">
        <w:rPr>
          <w:b/>
          <w:bCs/>
          <w:sz w:val="28"/>
          <w:szCs w:val="28"/>
          <w:lang w:val="en-US"/>
        </w:rPr>
        <w:tab/>
      </w:r>
      <w:r w:rsidR="00FA19BC">
        <w:rPr>
          <w:b/>
          <w:bCs/>
          <w:sz w:val="28"/>
          <w:szCs w:val="28"/>
          <w:lang w:val="en-US"/>
        </w:rPr>
        <w:t xml:space="preserve">- </w:t>
      </w:r>
      <w:r w:rsidRPr="001A7AAF">
        <w:rPr>
          <w:sz w:val="28"/>
          <w:szCs w:val="28"/>
        </w:rPr>
        <w:t>Bưu điện tỉnh phối hợp hướng dẫn việc tiếp nhận, gửi bài dự thi theo đúng quy định của Ban Tổ chức Cuộc thi.</w:t>
      </w:r>
    </w:p>
    <w:p w14:paraId="6B839835" w14:textId="323868D4" w:rsidR="001A7AAF" w:rsidRPr="001A7AAF" w:rsidRDefault="001A7AAF" w:rsidP="00FA19BC">
      <w:pPr>
        <w:pStyle w:val="NormalWeb"/>
        <w:spacing w:before="100" w:after="100" w:line="340" w:lineRule="exact"/>
        <w:jc w:val="both"/>
        <w:rPr>
          <w:sz w:val="28"/>
          <w:szCs w:val="28"/>
          <w:lang w:val="en-US"/>
        </w:rPr>
      </w:pPr>
      <w:r w:rsidRPr="001A7AAF">
        <w:rPr>
          <w:sz w:val="28"/>
          <w:szCs w:val="28"/>
          <w:lang w:val="en-US"/>
        </w:rPr>
        <w:tab/>
      </w:r>
      <w:r w:rsidR="00FA19BC">
        <w:rPr>
          <w:sz w:val="28"/>
          <w:szCs w:val="28"/>
          <w:lang w:val="en-US"/>
        </w:rPr>
        <w:t xml:space="preserve">- </w:t>
      </w:r>
      <w:r w:rsidRPr="001A7AAF">
        <w:rPr>
          <w:sz w:val="28"/>
          <w:szCs w:val="28"/>
        </w:rPr>
        <w:t xml:space="preserve">UBND các </w:t>
      </w:r>
      <w:r>
        <w:rPr>
          <w:sz w:val="28"/>
          <w:szCs w:val="28"/>
          <w:lang w:val="en-US"/>
        </w:rPr>
        <w:t>xã, phường</w:t>
      </w:r>
      <w:r w:rsidRPr="001A7AAF">
        <w:rPr>
          <w:sz w:val="28"/>
          <w:szCs w:val="28"/>
        </w:rPr>
        <w:t xml:space="preserve"> chỉ đạ</w:t>
      </w:r>
      <w:r>
        <w:rPr>
          <w:sz w:val="28"/>
          <w:szCs w:val="28"/>
        </w:rPr>
        <w:t>o các phòng, ban chuyên môn</w:t>
      </w:r>
      <w:r>
        <w:rPr>
          <w:sz w:val="28"/>
          <w:szCs w:val="28"/>
          <w:lang w:val="en-US"/>
        </w:rPr>
        <w:t xml:space="preserve"> </w:t>
      </w:r>
      <w:r w:rsidRPr="001A7AAF">
        <w:rPr>
          <w:sz w:val="28"/>
          <w:szCs w:val="28"/>
        </w:rPr>
        <w:t>phối hợp triển khai, tuyên truyền Cuộc thi tại địa phương.</w:t>
      </w:r>
    </w:p>
    <w:p w14:paraId="71A3A5B2" w14:textId="758CB3F4" w:rsidR="001A7AAF" w:rsidRPr="00CB275F" w:rsidRDefault="001A7AAF" w:rsidP="00FA19BC">
      <w:pPr>
        <w:pStyle w:val="NormalWeb"/>
        <w:spacing w:before="100" w:after="100" w:line="340" w:lineRule="exact"/>
        <w:jc w:val="both"/>
        <w:rPr>
          <w:sz w:val="28"/>
          <w:szCs w:val="28"/>
          <w:lang w:val="en-US"/>
        </w:rPr>
      </w:pPr>
      <w:r w:rsidRPr="001A7AAF">
        <w:rPr>
          <w:sz w:val="28"/>
          <w:szCs w:val="28"/>
          <w:lang w:val="en-US"/>
        </w:rPr>
        <w:lastRenderedPageBreak/>
        <w:tab/>
      </w:r>
      <w:r w:rsidR="00CB275F" w:rsidRPr="00CB275F">
        <w:rPr>
          <w:sz w:val="28"/>
          <w:szCs w:val="28"/>
        </w:rPr>
        <w:t xml:space="preserve">Trong quá trình triển khai thực hiện, nếu có khó khăn, vướng mắc, đề nghị các cơ quan, đơn vị kịp thời liên hệ với Sở Khoa học và Công nghệ </w:t>
      </w:r>
      <w:r w:rsidR="00CB275F" w:rsidRPr="00CB275F">
        <w:rPr>
          <w:i/>
          <w:sz w:val="28"/>
          <w:szCs w:val="28"/>
        </w:rPr>
        <w:t>(đầu mối</w:t>
      </w:r>
      <w:r w:rsidR="00CB275F">
        <w:rPr>
          <w:i/>
          <w:sz w:val="28"/>
          <w:szCs w:val="28"/>
          <w:lang w:val="en-US"/>
        </w:rPr>
        <w:t xml:space="preserve"> liên hệ</w:t>
      </w:r>
      <w:r w:rsidR="00CB275F" w:rsidRPr="00CB275F">
        <w:rPr>
          <w:i/>
          <w:sz w:val="28"/>
          <w:szCs w:val="28"/>
        </w:rPr>
        <w:t xml:space="preserve">: đồng chí </w:t>
      </w:r>
      <w:r w:rsidR="00CB275F" w:rsidRPr="00CB275F">
        <w:rPr>
          <w:i/>
          <w:sz w:val="28"/>
          <w:szCs w:val="28"/>
          <w:lang w:val="en-US"/>
        </w:rPr>
        <w:t>Trần Vân Khánh -</w:t>
      </w:r>
      <w:r w:rsidR="00CB275F" w:rsidRPr="00CB275F">
        <w:rPr>
          <w:i/>
          <w:sz w:val="28"/>
          <w:szCs w:val="28"/>
        </w:rPr>
        <w:t xml:space="preserve"> </w:t>
      </w:r>
      <w:r w:rsidR="00CB275F" w:rsidRPr="00CB275F">
        <w:rPr>
          <w:i/>
          <w:sz w:val="28"/>
          <w:szCs w:val="28"/>
          <w:lang w:val="en-US"/>
        </w:rPr>
        <w:t>chuyên viên Văn phòng Sở;</w:t>
      </w:r>
      <w:r w:rsidR="00CB275F" w:rsidRPr="00CB275F">
        <w:rPr>
          <w:i/>
          <w:sz w:val="28"/>
          <w:szCs w:val="28"/>
        </w:rPr>
        <w:t xml:space="preserve"> số điện thoại:</w:t>
      </w:r>
      <w:r w:rsidR="00CB275F" w:rsidRPr="00CB275F">
        <w:rPr>
          <w:i/>
          <w:sz w:val="28"/>
          <w:szCs w:val="28"/>
          <w:lang w:val="en-US"/>
        </w:rPr>
        <w:t xml:space="preserve"> 0822.565.599)</w:t>
      </w:r>
    </w:p>
    <w:p w14:paraId="60CA5904" w14:textId="227AEC4A" w:rsidR="00643CA7" w:rsidRPr="00DF6D63" w:rsidRDefault="001A7AAF" w:rsidP="00FA19BC">
      <w:pPr>
        <w:pStyle w:val="NormalWeb"/>
        <w:spacing w:before="100" w:after="100" w:line="340" w:lineRule="exact"/>
        <w:jc w:val="both"/>
        <w:rPr>
          <w:sz w:val="28"/>
          <w:szCs w:val="28"/>
          <w:lang w:val="en-US"/>
        </w:rPr>
      </w:pPr>
      <w:r w:rsidRPr="001A7AAF">
        <w:rPr>
          <w:sz w:val="28"/>
          <w:szCs w:val="28"/>
          <w:lang w:val="en-US"/>
        </w:rPr>
        <w:tab/>
      </w:r>
      <w:r w:rsidRPr="001A7AAF">
        <w:rPr>
          <w:sz w:val="28"/>
          <w:szCs w:val="28"/>
        </w:rPr>
        <w:t>Sở Khoa học và Công nghệ đề nghị các cơ quan, đơn vị quan tâm phối hợp triển khai thực hiệ</w:t>
      </w:r>
      <w:r w:rsidR="00DF6D63">
        <w:rPr>
          <w:sz w:val="28"/>
          <w:szCs w:val="28"/>
        </w:rPr>
        <w:t>n.</w:t>
      </w:r>
    </w:p>
    <w:p w14:paraId="47E09018" w14:textId="392BC06B" w:rsidR="00DF6D63" w:rsidRPr="00DF6D63" w:rsidRDefault="00DF6D63" w:rsidP="00FA19BC">
      <w:pPr>
        <w:pStyle w:val="NormalWeb"/>
        <w:spacing w:before="100" w:after="100" w:line="340" w:lineRule="exact"/>
        <w:jc w:val="both"/>
        <w:rPr>
          <w:rFonts w:eastAsia="Times New Roman"/>
          <w:kern w:val="0"/>
          <w:sz w:val="28"/>
          <w:szCs w:val="28"/>
          <w:lang w:val="en-US"/>
          <w14:ligatures w14:val="none"/>
        </w:rPr>
      </w:pPr>
      <w:r>
        <w:rPr>
          <w:sz w:val="28"/>
          <w:szCs w:val="28"/>
          <w:lang w:val="en-US"/>
        </w:rPr>
        <w:tab/>
        <w:t>Trân trọng./.</w:t>
      </w:r>
    </w:p>
    <w:p w14:paraId="2BAA44A5" w14:textId="77777777" w:rsidR="00863DF9" w:rsidRPr="00863DF9" w:rsidRDefault="00863DF9" w:rsidP="00FA19BC">
      <w:pPr>
        <w:pStyle w:val="NormalWeb"/>
        <w:spacing w:before="100" w:after="100" w:line="340" w:lineRule="exact"/>
        <w:jc w:val="both"/>
        <w:rPr>
          <w:rFonts w:eastAsia="Times New Roman"/>
          <w:kern w:val="0"/>
          <w:sz w:val="28"/>
          <w:szCs w:val="28"/>
          <w:lang w:val="en-US"/>
          <w14:ligatures w14:val="none"/>
        </w:rPr>
      </w:pPr>
    </w:p>
    <w:tbl>
      <w:tblPr>
        <w:tblW w:w="9236" w:type="dxa"/>
        <w:jc w:val="center"/>
        <w:tblLook w:val="01E0" w:firstRow="1" w:lastRow="1" w:firstColumn="1" w:lastColumn="1" w:noHBand="0" w:noVBand="0"/>
      </w:tblPr>
      <w:tblGrid>
        <w:gridCol w:w="4618"/>
        <w:gridCol w:w="4618"/>
      </w:tblGrid>
      <w:tr w:rsidR="00D85A81" w:rsidRPr="009C06F0" w14:paraId="795C051E" w14:textId="77777777" w:rsidTr="00DA32CA">
        <w:trPr>
          <w:trHeight w:val="2284"/>
          <w:jc w:val="center"/>
        </w:trPr>
        <w:tc>
          <w:tcPr>
            <w:tcW w:w="4618" w:type="dxa"/>
          </w:tcPr>
          <w:p w14:paraId="7DED5D77" w14:textId="6DF63C09" w:rsidR="00D85A81" w:rsidRPr="009C06F0" w:rsidRDefault="00D85A81" w:rsidP="009C06F0">
            <w:pPr>
              <w:jc w:val="both"/>
              <w:rPr>
                <w:b/>
                <w:i/>
                <w:sz w:val="24"/>
                <w:lang w:val="nl-NL"/>
              </w:rPr>
            </w:pPr>
            <w:r w:rsidRPr="009C06F0">
              <w:rPr>
                <w:b/>
                <w:i/>
                <w:sz w:val="24"/>
                <w:lang w:val="nl-NL"/>
              </w:rPr>
              <w:t>Nơi nhận:</w:t>
            </w:r>
          </w:p>
          <w:p w14:paraId="722665F7" w14:textId="46229DA1" w:rsidR="0003317D" w:rsidRPr="009C06F0" w:rsidRDefault="009F35AD" w:rsidP="009C06F0">
            <w:pPr>
              <w:jc w:val="both"/>
              <w:rPr>
                <w:sz w:val="22"/>
                <w:lang w:val="nl-NL"/>
              </w:rPr>
            </w:pPr>
            <w:r>
              <w:rPr>
                <w:sz w:val="22"/>
                <w:lang w:val="nl-NL"/>
              </w:rPr>
              <w:t>- Như trên</w:t>
            </w:r>
            <w:r w:rsidR="00D85A81" w:rsidRPr="009C06F0">
              <w:rPr>
                <w:sz w:val="22"/>
                <w:lang w:val="nl-NL"/>
              </w:rPr>
              <w:t>;</w:t>
            </w:r>
          </w:p>
          <w:p w14:paraId="000C6766" w14:textId="33413235" w:rsidR="00B45CC3" w:rsidRDefault="00D85A81" w:rsidP="009C06F0">
            <w:pPr>
              <w:jc w:val="both"/>
              <w:rPr>
                <w:sz w:val="22"/>
                <w:lang w:val="nl-NL"/>
              </w:rPr>
            </w:pPr>
            <w:r w:rsidRPr="009C06F0">
              <w:rPr>
                <w:sz w:val="22"/>
                <w:lang w:val="nl-NL"/>
              </w:rPr>
              <w:t xml:space="preserve">- </w:t>
            </w:r>
            <w:r w:rsidR="0077428C" w:rsidRPr="009C06F0">
              <w:rPr>
                <w:sz w:val="22"/>
                <w:lang w:val="nl-NL"/>
              </w:rPr>
              <w:t>Lãnh đạo</w:t>
            </w:r>
            <w:r w:rsidRPr="009C06F0">
              <w:rPr>
                <w:sz w:val="22"/>
                <w:lang w:val="nl-NL"/>
              </w:rPr>
              <w:t xml:space="preserve"> Sở;</w:t>
            </w:r>
          </w:p>
          <w:p w14:paraId="39060EB8" w14:textId="1A8C3660" w:rsidR="0003317D" w:rsidRDefault="0003317D" w:rsidP="009C06F0">
            <w:pPr>
              <w:jc w:val="both"/>
              <w:rPr>
                <w:sz w:val="22"/>
                <w:lang w:val="nl-NL"/>
              </w:rPr>
            </w:pPr>
            <w:r>
              <w:rPr>
                <w:sz w:val="22"/>
                <w:lang w:val="nl-NL"/>
              </w:rPr>
              <w:t>- Các phòng, đơn vị thuộc Sở;</w:t>
            </w:r>
          </w:p>
          <w:p w14:paraId="0306E710" w14:textId="523097CD" w:rsidR="00D85A81" w:rsidRPr="009C06F0" w:rsidRDefault="00D85A81" w:rsidP="007761E0">
            <w:pPr>
              <w:jc w:val="both"/>
              <w:rPr>
                <w:lang w:val="nl-NL"/>
              </w:rPr>
            </w:pPr>
            <w:r w:rsidRPr="009C06F0">
              <w:rPr>
                <w:sz w:val="22"/>
                <w:lang w:val="nl-NL"/>
              </w:rPr>
              <w:t>- Lưu</w:t>
            </w:r>
            <w:r w:rsidR="00FB136C">
              <w:rPr>
                <w:sz w:val="22"/>
                <w:lang w:val="nl-NL"/>
              </w:rPr>
              <w:t>:</w:t>
            </w:r>
            <w:r w:rsidRPr="009C06F0">
              <w:rPr>
                <w:sz w:val="22"/>
                <w:lang w:val="nl-NL"/>
              </w:rPr>
              <w:t xml:space="preserve"> VT</w:t>
            </w:r>
            <w:r w:rsidR="000F783D">
              <w:rPr>
                <w:sz w:val="22"/>
                <w:lang w:val="nl-NL"/>
              </w:rPr>
              <w:t>, VP</w:t>
            </w:r>
            <w:r w:rsidR="001C387B">
              <w:rPr>
                <w:sz w:val="22"/>
                <w:lang w:val="nl-NL"/>
              </w:rPr>
              <w:t xml:space="preserve"> </w:t>
            </w:r>
            <w:r w:rsidR="001C387B" w:rsidRPr="007761E0">
              <w:rPr>
                <w:sz w:val="18"/>
                <w:szCs w:val="18"/>
                <w:lang w:val="nl-NL"/>
              </w:rPr>
              <w:t>(</w:t>
            </w:r>
            <w:r w:rsidR="007761E0" w:rsidRPr="007761E0">
              <w:rPr>
                <w:sz w:val="18"/>
                <w:szCs w:val="18"/>
                <w:lang w:val="nl-NL"/>
              </w:rPr>
              <w:t>K</w:t>
            </w:r>
            <w:r w:rsidR="001C387B" w:rsidRPr="007761E0">
              <w:rPr>
                <w:sz w:val="18"/>
                <w:szCs w:val="18"/>
                <w:lang w:val="nl-NL"/>
              </w:rPr>
              <w:t>).</w:t>
            </w:r>
          </w:p>
        </w:tc>
        <w:tc>
          <w:tcPr>
            <w:tcW w:w="4618" w:type="dxa"/>
          </w:tcPr>
          <w:p w14:paraId="330C4DD6" w14:textId="176E8686" w:rsidR="007C0D8B" w:rsidRDefault="00274A43" w:rsidP="003A7FF2">
            <w:pPr>
              <w:jc w:val="center"/>
              <w:rPr>
                <w:b/>
                <w:szCs w:val="26"/>
                <w:lang w:val="nl-NL"/>
              </w:rPr>
            </w:pPr>
            <w:r>
              <w:rPr>
                <w:b/>
                <w:szCs w:val="26"/>
                <w:lang w:val="nl-NL"/>
              </w:rPr>
              <w:t xml:space="preserve">KT. </w:t>
            </w:r>
            <w:r w:rsidR="007C0D8B">
              <w:rPr>
                <w:b/>
                <w:szCs w:val="26"/>
                <w:lang w:val="nl-NL"/>
              </w:rPr>
              <w:t>GIÁM ĐỐC</w:t>
            </w:r>
          </w:p>
          <w:p w14:paraId="062B7170" w14:textId="4BAB965A" w:rsidR="00274A43" w:rsidRDefault="00274A43" w:rsidP="003A7FF2">
            <w:pPr>
              <w:jc w:val="center"/>
              <w:rPr>
                <w:b/>
                <w:szCs w:val="26"/>
                <w:lang w:val="nl-NL"/>
              </w:rPr>
            </w:pPr>
            <w:r>
              <w:rPr>
                <w:b/>
                <w:szCs w:val="26"/>
                <w:lang w:val="nl-NL"/>
              </w:rPr>
              <w:t>PHÓ GIÁM ĐỐC</w:t>
            </w:r>
          </w:p>
          <w:p w14:paraId="4D958655" w14:textId="77777777" w:rsidR="0007484C" w:rsidRDefault="0007484C" w:rsidP="009C06F0">
            <w:pPr>
              <w:jc w:val="center"/>
              <w:rPr>
                <w:b/>
                <w:lang w:val="nl-NL"/>
              </w:rPr>
            </w:pPr>
          </w:p>
          <w:p w14:paraId="11DB55B5" w14:textId="77777777" w:rsidR="004B33E3" w:rsidRDefault="004B33E3" w:rsidP="009C06F0">
            <w:pPr>
              <w:jc w:val="center"/>
              <w:rPr>
                <w:b/>
                <w:lang w:val="nl-NL"/>
              </w:rPr>
            </w:pPr>
          </w:p>
          <w:p w14:paraId="783CD9C9" w14:textId="77777777" w:rsidR="00863DF9" w:rsidRDefault="00863DF9" w:rsidP="009C06F0">
            <w:pPr>
              <w:jc w:val="center"/>
              <w:rPr>
                <w:b/>
                <w:lang w:val="nl-NL"/>
              </w:rPr>
            </w:pPr>
          </w:p>
          <w:p w14:paraId="31E0984B" w14:textId="77777777" w:rsidR="00CB275F" w:rsidRDefault="00CB275F" w:rsidP="009C06F0">
            <w:pPr>
              <w:jc w:val="center"/>
              <w:rPr>
                <w:b/>
                <w:lang w:val="nl-NL"/>
              </w:rPr>
            </w:pPr>
          </w:p>
          <w:p w14:paraId="0E94B121" w14:textId="681D4651" w:rsidR="00D85A81" w:rsidRPr="009C06F0" w:rsidRDefault="00274A43" w:rsidP="00663736">
            <w:pPr>
              <w:spacing w:before="360"/>
              <w:jc w:val="center"/>
              <w:rPr>
                <w:b/>
                <w:sz w:val="28"/>
                <w:szCs w:val="28"/>
                <w:lang w:val="nl-NL"/>
              </w:rPr>
            </w:pPr>
            <w:r>
              <w:rPr>
                <w:b/>
                <w:sz w:val="28"/>
                <w:szCs w:val="28"/>
                <w:lang w:val="nl-NL"/>
              </w:rPr>
              <w:t>Trần Kim Ngọc</w:t>
            </w:r>
          </w:p>
        </w:tc>
      </w:tr>
    </w:tbl>
    <w:p w14:paraId="0EAFDA7E" w14:textId="596F95F8" w:rsidR="002717F0" w:rsidRPr="007E10DC" w:rsidRDefault="007069C7" w:rsidP="00205F40">
      <w:pPr>
        <w:tabs>
          <w:tab w:val="left" w:pos="5576"/>
        </w:tabs>
        <w:spacing w:line="360" w:lineRule="exact"/>
        <w:rPr>
          <w:sz w:val="2"/>
          <w:szCs w:val="28"/>
        </w:rPr>
      </w:pPr>
      <w:r>
        <w:rPr>
          <w:sz w:val="2"/>
          <w:szCs w:val="28"/>
        </w:rPr>
        <w:tab/>
      </w:r>
    </w:p>
    <w:p w14:paraId="60C6F3EF" w14:textId="77777777" w:rsidR="00577F73" w:rsidRPr="007E10DC" w:rsidRDefault="00577F73">
      <w:pPr>
        <w:tabs>
          <w:tab w:val="left" w:pos="5576"/>
        </w:tabs>
        <w:spacing w:line="360" w:lineRule="exact"/>
        <w:rPr>
          <w:sz w:val="2"/>
          <w:szCs w:val="28"/>
        </w:rPr>
      </w:pPr>
    </w:p>
    <w:sectPr w:rsidR="00577F73" w:rsidRPr="007E10DC" w:rsidSect="00EA378E">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2CD44" w14:textId="77777777" w:rsidR="00195465" w:rsidRDefault="00195465">
      <w:r>
        <w:separator/>
      </w:r>
    </w:p>
  </w:endnote>
  <w:endnote w:type="continuationSeparator" w:id="0">
    <w:p w14:paraId="72831AE9" w14:textId="77777777" w:rsidR="00195465" w:rsidRDefault="0019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CE75" w14:textId="77777777" w:rsidR="00195465" w:rsidRDefault="00195465">
      <w:r>
        <w:separator/>
      </w:r>
    </w:p>
  </w:footnote>
  <w:footnote w:type="continuationSeparator" w:id="0">
    <w:p w14:paraId="5762A02A" w14:textId="77777777" w:rsidR="00195465" w:rsidRDefault="0019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94245"/>
      <w:docPartObj>
        <w:docPartGallery w:val="Page Numbers (Top of Page)"/>
        <w:docPartUnique/>
      </w:docPartObj>
    </w:sdtPr>
    <w:sdtEndPr>
      <w:rPr>
        <w:noProof/>
      </w:rPr>
    </w:sdtEndPr>
    <w:sdtContent>
      <w:p w14:paraId="4E5A82AC" w14:textId="0D1213F4" w:rsidR="006B0008" w:rsidRDefault="006B0008">
        <w:pPr>
          <w:pStyle w:val="Header"/>
          <w:jc w:val="center"/>
        </w:pPr>
        <w:r>
          <w:t>2</w:t>
        </w:r>
      </w:p>
    </w:sdtContent>
  </w:sdt>
  <w:p w14:paraId="0153E99D" w14:textId="77777777" w:rsidR="006B0008" w:rsidRDefault="006B0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7B5"/>
    <w:multiLevelType w:val="multilevel"/>
    <w:tmpl w:val="5F68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04427"/>
    <w:multiLevelType w:val="multilevel"/>
    <w:tmpl w:val="FC12CC5E"/>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DEB00AE"/>
    <w:multiLevelType w:val="hybridMultilevel"/>
    <w:tmpl w:val="9AB0E6D2"/>
    <w:lvl w:ilvl="0" w:tplc="5AD4E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294220"/>
    <w:multiLevelType w:val="multilevel"/>
    <w:tmpl w:val="0E58C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152ABA"/>
    <w:multiLevelType w:val="multilevel"/>
    <w:tmpl w:val="CF68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232083"/>
    <w:multiLevelType w:val="multilevel"/>
    <w:tmpl w:val="066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9468C"/>
    <w:multiLevelType w:val="multilevel"/>
    <w:tmpl w:val="6518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51979"/>
    <w:multiLevelType w:val="multilevel"/>
    <w:tmpl w:val="B63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F53057"/>
    <w:multiLevelType w:val="hybridMultilevel"/>
    <w:tmpl w:val="B0228F62"/>
    <w:lvl w:ilvl="0" w:tplc="8B327D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B03A4B"/>
    <w:multiLevelType w:val="hybridMultilevel"/>
    <w:tmpl w:val="4B50B3A6"/>
    <w:lvl w:ilvl="0" w:tplc="0394B0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CE3397"/>
    <w:multiLevelType w:val="multilevel"/>
    <w:tmpl w:val="A918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BE2D36"/>
    <w:multiLevelType w:val="multilevel"/>
    <w:tmpl w:val="521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546507"/>
    <w:multiLevelType w:val="hybridMultilevel"/>
    <w:tmpl w:val="DA440ED4"/>
    <w:lvl w:ilvl="0" w:tplc="4240F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C1834"/>
    <w:multiLevelType w:val="hybridMultilevel"/>
    <w:tmpl w:val="FC12CC5E"/>
    <w:lvl w:ilvl="0" w:tplc="6B9CCD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8FE15E8"/>
    <w:multiLevelType w:val="multilevel"/>
    <w:tmpl w:val="FC12CC5E"/>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73001E4A"/>
    <w:multiLevelType w:val="multilevel"/>
    <w:tmpl w:val="4D587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005121"/>
    <w:multiLevelType w:val="multilevel"/>
    <w:tmpl w:val="5F0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892FDD"/>
    <w:multiLevelType w:val="hybridMultilevel"/>
    <w:tmpl w:val="CEC27944"/>
    <w:lvl w:ilvl="0" w:tplc="30744942">
      <w:start w:val="1"/>
      <w:numFmt w:val="decimal"/>
      <w:suff w:val="nothing"/>
      <w:lvlText w:val="%1"/>
      <w:lvlJc w:val="right"/>
      <w:pPr>
        <w:ind w:left="142" w:firstLine="0"/>
      </w:pPr>
      <w:rPr>
        <w:rFonts w:hint="default"/>
        <w:b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E961EC7"/>
    <w:multiLevelType w:val="hybridMultilevel"/>
    <w:tmpl w:val="374CE908"/>
    <w:lvl w:ilvl="0" w:tplc="8D5A238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
  </w:num>
  <w:num w:numId="4">
    <w:abstractNumId w:val="17"/>
  </w:num>
  <w:num w:numId="5">
    <w:abstractNumId w:val="9"/>
  </w:num>
  <w:num w:numId="6">
    <w:abstractNumId w:val="18"/>
  </w:num>
  <w:num w:numId="7">
    <w:abstractNumId w:val="12"/>
  </w:num>
  <w:num w:numId="8">
    <w:abstractNumId w:val="2"/>
  </w:num>
  <w:num w:numId="9">
    <w:abstractNumId w:val="8"/>
  </w:num>
  <w:num w:numId="10">
    <w:abstractNumId w:val="5"/>
  </w:num>
  <w:num w:numId="11">
    <w:abstractNumId w:val="11"/>
  </w:num>
  <w:num w:numId="12">
    <w:abstractNumId w:val="6"/>
  </w:num>
  <w:num w:numId="13">
    <w:abstractNumId w:val="7"/>
  </w:num>
  <w:num w:numId="14">
    <w:abstractNumId w:val="0"/>
  </w:num>
  <w:num w:numId="15">
    <w:abstractNumId w:val="10"/>
  </w:num>
  <w:num w:numId="16">
    <w:abstractNumId w:val="15"/>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81"/>
    <w:rsid w:val="0000111A"/>
    <w:rsid w:val="00001A8B"/>
    <w:rsid w:val="00002D4D"/>
    <w:rsid w:val="000073B6"/>
    <w:rsid w:val="00015722"/>
    <w:rsid w:val="000170F9"/>
    <w:rsid w:val="000229BD"/>
    <w:rsid w:val="0002566F"/>
    <w:rsid w:val="0002685E"/>
    <w:rsid w:val="00030333"/>
    <w:rsid w:val="00031825"/>
    <w:rsid w:val="0003288B"/>
    <w:rsid w:val="0003317D"/>
    <w:rsid w:val="0004047B"/>
    <w:rsid w:val="000426C3"/>
    <w:rsid w:val="00044CB8"/>
    <w:rsid w:val="00045F32"/>
    <w:rsid w:val="00050115"/>
    <w:rsid w:val="00053411"/>
    <w:rsid w:val="00053732"/>
    <w:rsid w:val="000541F5"/>
    <w:rsid w:val="000545C9"/>
    <w:rsid w:val="00054843"/>
    <w:rsid w:val="0005501B"/>
    <w:rsid w:val="00061F6D"/>
    <w:rsid w:val="00070B9D"/>
    <w:rsid w:val="0007484C"/>
    <w:rsid w:val="00077B7D"/>
    <w:rsid w:val="0008342F"/>
    <w:rsid w:val="0009080A"/>
    <w:rsid w:val="00092D07"/>
    <w:rsid w:val="000944D4"/>
    <w:rsid w:val="000A1000"/>
    <w:rsid w:val="000A2157"/>
    <w:rsid w:val="000A27D0"/>
    <w:rsid w:val="000B076C"/>
    <w:rsid w:val="000B2102"/>
    <w:rsid w:val="000C53F4"/>
    <w:rsid w:val="000C6BA6"/>
    <w:rsid w:val="000D1E4B"/>
    <w:rsid w:val="000D4162"/>
    <w:rsid w:val="000D54FA"/>
    <w:rsid w:val="000E023F"/>
    <w:rsid w:val="000E2C58"/>
    <w:rsid w:val="000E4485"/>
    <w:rsid w:val="000E51A2"/>
    <w:rsid w:val="000E69E8"/>
    <w:rsid w:val="000E6E76"/>
    <w:rsid w:val="000E7D8F"/>
    <w:rsid w:val="000F20E2"/>
    <w:rsid w:val="000F53A8"/>
    <w:rsid w:val="000F783D"/>
    <w:rsid w:val="00103E2E"/>
    <w:rsid w:val="0010681F"/>
    <w:rsid w:val="00110285"/>
    <w:rsid w:val="00112D00"/>
    <w:rsid w:val="00117B6B"/>
    <w:rsid w:val="0012269E"/>
    <w:rsid w:val="00124409"/>
    <w:rsid w:val="001262E1"/>
    <w:rsid w:val="001326EA"/>
    <w:rsid w:val="00132F9E"/>
    <w:rsid w:val="001342D5"/>
    <w:rsid w:val="001357BE"/>
    <w:rsid w:val="001400F8"/>
    <w:rsid w:val="00141B31"/>
    <w:rsid w:val="001442BC"/>
    <w:rsid w:val="0014711A"/>
    <w:rsid w:val="00150E34"/>
    <w:rsid w:val="0015348B"/>
    <w:rsid w:val="00156775"/>
    <w:rsid w:val="00157178"/>
    <w:rsid w:val="0016495B"/>
    <w:rsid w:val="0016627B"/>
    <w:rsid w:val="00183637"/>
    <w:rsid w:val="00184B1D"/>
    <w:rsid w:val="001872B8"/>
    <w:rsid w:val="0019091B"/>
    <w:rsid w:val="001948D4"/>
    <w:rsid w:val="00195465"/>
    <w:rsid w:val="001A7AAF"/>
    <w:rsid w:val="001B0CD5"/>
    <w:rsid w:val="001B2F5B"/>
    <w:rsid w:val="001C1905"/>
    <w:rsid w:val="001C387B"/>
    <w:rsid w:val="001C46CD"/>
    <w:rsid w:val="001D469E"/>
    <w:rsid w:val="001E1061"/>
    <w:rsid w:val="001E5C4D"/>
    <w:rsid w:val="001F07F0"/>
    <w:rsid w:val="001F1C9A"/>
    <w:rsid w:val="001F353E"/>
    <w:rsid w:val="001F52E3"/>
    <w:rsid w:val="00205F40"/>
    <w:rsid w:val="002114D0"/>
    <w:rsid w:val="00215562"/>
    <w:rsid w:val="002155A7"/>
    <w:rsid w:val="00225800"/>
    <w:rsid w:val="002262C2"/>
    <w:rsid w:val="00226EA7"/>
    <w:rsid w:val="00230291"/>
    <w:rsid w:val="00230B3F"/>
    <w:rsid w:val="00240A11"/>
    <w:rsid w:val="00240B7E"/>
    <w:rsid w:val="00241313"/>
    <w:rsid w:val="00245CEB"/>
    <w:rsid w:val="0025056A"/>
    <w:rsid w:val="002601FD"/>
    <w:rsid w:val="002701F4"/>
    <w:rsid w:val="002704A4"/>
    <w:rsid w:val="002717F0"/>
    <w:rsid w:val="00274A43"/>
    <w:rsid w:val="0028254C"/>
    <w:rsid w:val="002836B4"/>
    <w:rsid w:val="00283BEA"/>
    <w:rsid w:val="002846CD"/>
    <w:rsid w:val="002A080D"/>
    <w:rsid w:val="002A0A09"/>
    <w:rsid w:val="002A1B42"/>
    <w:rsid w:val="002A43E7"/>
    <w:rsid w:val="002A7C71"/>
    <w:rsid w:val="002B08D9"/>
    <w:rsid w:val="002B1AA9"/>
    <w:rsid w:val="002B3462"/>
    <w:rsid w:val="002B5460"/>
    <w:rsid w:val="002C09F9"/>
    <w:rsid w:val="002C0F53"/>
    <w:rsid w:val="002C22AB"/>
    <w:rsid w:val="002C4E20"/>
    <w:rsid w:val="002C6F62"/>
    <w:rsid w:val="002D04EF"/>
    <w:rsid w:val="002D09E4"/>
    <w:rsid w:val="002D1908"/>
    <w:rsid w:val="002D5867"/>
    <w:rsid w:val="002D5EC8"/>
    <w:rsid w:val="002E323E"/>
    <w:rsid w:val="002E479D"/>
    <w:rsid w:val="002F2694"/>
    <w:rsid w:val="002F2E1B"/>
    <w:rsid w:val="002F761E"/>
    <w:rsid w:val="0030790A"/>
    <w:rsid w:val="00311E49"/>
    <w:rsid w:val="00312F86"/>
    <w:rsid w:val="00316C81"/>
    <w:rsid w:val="0032344C"/>
    <w:rsid w:val="0033087C"/>
    <w:rsid w:val="0033187D"/>
    <w:rsid w:val="0033394C"/>
    <w:rsid w:val="00334118"/>
    <w:rsid w:val="00336FD0"/>
    <w:rsid w:val="00340972"/>
    <w:rsid w:val="00340BB9"/>
    <w:rsid w:val="00340ED7"/>
    <w:rsid w:val="00342DDD"/>
    <w:rsid w:val="00342FB8"/>
    <w:rsid w:val="0034546D"/>
    <w:rsid w:val="003467BA"/>
    <w:rsid w:val="00347779"/>
    <w:rsid w:val="0035730F"/>
    <w:rsid w:val="003616F1"/>
    <w:rsid w:val="00363195"/>
    <w:rsid w:val="0036375B"/>
    <w:rsid w:val="00365181"/>
    <w:rsid w:val="003668C2"/>
    <w:rsid w:val="00367AF0"/>
    <w:rsid w:val="00377458"/>
    <w:rsid w:val="003806B5"/>
    <w:rsid w:val="00381277"/>
    <w:rsid w:val="003833EB"/>
    <w:rsid w:val="003839A3"/>
    <w:rsid w:val="00385E4E"/>
    <w:rsid w:val="003A0629"/>
    <w:rsid w:val="003A2D32"/>
    <w:rsid w:val="003A6B5B"/>
    <w:rsid w:val="003A7FF2"/>
    <w:rsid w:val="003B0CA1"/>
    <w:rsid w:val="003B34C1"/>
    <w:rsid w:val="003C0D3C"/>
    <w:rsid w:val="003C216D"/>
    <w:rsid w:val="003C4102"/>
    <w:rsid w:val="003C4576"/>
    <w:rsid w:val="003C75B9"/>
    <w:rsid w:val="003D4AF6"/>
    <w:rsid w:val="003D7835"/>
    <w:rsid w:val="003E00D3"/>
    <w:rsid w:val="003E54AA"/>
    <w:rsid w:val="003F0311"/>
    <w:rsid w:val="003F0383"/>
    <w:rsid w:val="003F6E51"/>
    <w:rsid w:val="00404C75"/>
    <w:rsid w:val="00405AD3"/>
    <w:rsid w:val="00407E54"/>
    <w:rsid w:val="00413232"/>
    <w:rsid w:val="004132A0"/>
    <w:rsid w:val="0041493B"/>
    <w:rsid w:val="004306B3"/>
    <w:rsid w:val="00431FF7"/>
    <w:rsid w:val="004362CC"/>
    <w:rsid w:val="00436849"/>
    <w:rsid w:val="004411E7"/>
    <w:rsid w:val="00442979"/>
    <w:rsid w:val="004461AA"/>
    <w:rsid w:val="00451ADC"/>
    <w:rsid w:val="00463EA5"/>
    <w:rsid w:val="0046593A"/>
    <w:rsid w:val="00466F6C"/>
    <w:rsid w:val="0047280F"/>
    <w:rsid w:val="00473115"/>
    <w:rsid w:val="00473A8A"/>
    <w:rsid w:val="00475D8B"/>
    <w:rsid w:val="00483AEF"/>
    <w:rsid w:val="00484BE6"/>
    <w:rsid w:val="00487878"/>
    <w:rsid w:val="00487F29"/>
    <w:rsid w:val="0049164D"/>
    <w:rsid w:val="00491A9B"/>
    <w:rsid w:val="004A1BC0"/>
    <w:rsid w:val="004A1FAE"/>
    <w:rsid w:val="004A3631"/>
    <w:rsid w:val="004A60F1"/>
    <w:rsid w:val="004B28F7"/>
    <w:rsid w:val="004B33E3"/>
    <w:rsid w:val="004B77B3"/>
    <w:rsid w:val="004D1129"/>
    <w:rsid w:val="004D4BF2"/>
    <w:rsid w:val="004D4D48"/>
    <w:rsid w:val="004D75A9"/>
    <w:rsid w:val="004E1840"/>
    <w:rsid w:val="004F08DB"/>
    <w:rsid w:val="004F2DF2"/>
    <w:rsid w:val="004F4EB7"/>
    <w:rsid w:val="005043C4"/>
    <w:rsid w:val="00507137"/>
    <w:rsid w:val="00507A93"/>
    <w:rsid w:val="005133AE"/>
    <w:rsid w:val="00521687"/>
    <w:rsid w:val="00522F60"/>
    <w:rsid w:val="00523F37"/>
    <w:rsid w:val="005259B4"/>
    <w:rsid w:val="005343C0"/>
    <w:rsid w:val="0053714D"/>
    <w:rsid w:val="00542905"/>
    <w:rsid w:val="00544A3D"/>
    <w:rsid w:val="0054659F"/>
    <w:rsid w:val="005513CB"/>
    <w:rsid w:val="005519F7"/>
    <w:rsid w:val="005547CC"/>
    <w:rsid w:val="00554A1F"/>
    <w:rsid w:val="00557C89"/>
    <w:rsid w:val="00560AA9"/>
    <w:rsid w:val="00562D87"/>
    <w:rsid w:val="0057212B"/>
    <w:rsid w:val="00577F73"/>
    <w:rsid w:val="00581E62"/>
    <w:rsid w:val="005839AA"/>
    <w:rsid w:val="00583DE3"/>
    <w:rsid w:val="00590AA5"/>
    <w:rsid w:val="005920C1"/>
    <w:rsid w:val="00595B9D"/>
    <w:rsid w:val="00597207"/>
    <w:rsid w:val="005A55A2"/>
    <w:rsid w:val="005A5663"/>
    <w:rsid w:val="005A6468"/>
    <w:rsid w:val="005B1B35"/>
    <w:rsid w:val="005B4449"/>
    <w:rsid w:val="005C4E2C"/>
    <w:rsid w:val="005C7292"/>
    <w:rsid w:val="005D1E03"/>
    <w:rsid w:val="005D4395"/>
    <w:rsid w:val="005E4C46"/>
    <w:rsid w:val="005F25DC"/>
    <w:rsid w:val="005F32DC"/>
    <w:rsid w:val="005F42BC"/>
    <w:rsid w:val="005F5264"/>
    <w:rsid w:val="005F6E93"/>
    <w:rsid w:val="0060469E"/>
    <w:rsid w:val="0060593E"/>
    <w:rsid w:val="00606645"/>
    <w:rsid w:val="00607D97"/>
    <w:rsid w:val="00611B27"/>
    <w:rsid w:val="00611E23"/>
    <w:rsid w:val="006150B7"/>
    <w:rsid w:val="0061651C"/>
    <w:rsid w:val="00623263"/>
    <w:rsid w:val="0062700F"/>
    <w:rsid w:val="006316D4"/>
    <w:rsid w:val="00631F3D"/>
    <w:rsid w:val="006339A1"/>
    <w:rsid w:val="00642E63"/>
    <w:rsid w:val="00643CA7"/>
    <w:rsid w:val="00645397"/>
    <w:rsid w:val="00645C58"/>
    <w:rsid w:val="00647DD2"/>
    <w:rsid w:val="00653D9D"/>
    <w:rsid w:val="00655749"/>
    <w:rsid w:val="00661BBB"/>
    <w:rsid w:val="00663736"/>
    <w:rsid w:val="00664862"/>
    <w:rsid w:val="0066632A"/>
    <w:rsid w:val="00666BF3"/>
    <w:rsid w:val="006709DA"/>
    <w:rsid w:val="006719B9"/>
    <w:rsid w:val="006737B1"/>
    <w:rsid w:val="006745F6"/>
    <w:rsid w:val="00674C07"/>
    <w:rsid w:val="00692E34"/>
    <w:rsid w:val="006930CA"/>
    <w:rsid w:val="00696911"/>
    <w:rsid w:val="00697FA9"/>
    <w:rsid w:val="006A0372"/>
    <w:rsid w:val="006A3D83"/>
    <w:rsid w:val="006A7733"/>
    <w:rsid w:val="006A7E2C"/>
    <w:rsid w:val="006B0008"/>
    <w:rsid w:val="006B48A7"/>
    <w:rsid w:val="006B4DCE"/>
    <w:rsid w:val="006B5683"/>
    <w:rsid w:val="006C53FC"/>
    <w:rsid w:val="006C5F4D"/>
    <w:rsid w:val="006D0F0D"/>
    <w:rsid w:val="006D18EC"/>
    <w:rsid w:val="006D57D5"/>
    <w:rsid w:val="006E01A7"/>
    <w:rsid w:val="006E2B1A"/>
    <w:rsid w:val="006E3EC6"/>
    <w:rsid w:val="006E4043"/>
    <w:rsid w:val="006F0B56"/>
    <w:rsid w:val="006F1873"/>
    <w:rsid w:val="006F2309"/>
    <w:rsid w:val="006F2960"/>
    <w:rsid w:val="006F4613"/>
    <w:rsid w:val="006F4FC4"/>
    <w:rsid w:val="006F59B2"/>
    <w:rsid w:val="006F6844"/>
    <w:rsid w:val="006F71FC"/>
    <w:rsid w:val="00704DFE"/>
    <w:rsid w:val="007069C7"/>
    <w:rsid w:val="007076DE"/>
    <w:rsid w:val="0071081F"/>
    <w:rsid w:val="00711834"/>
    <w:rsid w:val="00712C26"/>
    <w:rsid w:val="0071345F"/>
    <w:rsid w:val="0071529E"/>
    <w:rsid w:val="0072005B"/>
    <w:rsid w:val="0072334E"/>
    <w:rsid w:val="00725A61"/>
    <w:rsid w:val="0073121F"/>
    <w:rsid w:val="0073618A"/>
    <w:rsid w:val="00736928"/>
    <w:rsid w:val="00740C64"/>
    <w:rsid w:val="00742C5A"/>
    <w:rsid w:val="007458BA"/>
    <w:rsid w:val="0074695E"/>
    <w:rsid w:val="00746D8E"/>
    <w:rsid w:val="00747FF8"/>
    <w:rsid w:val="0075105F"/>
    <w:rsid w:val="00757811"/>
    <w:rsid w:val="00761DD8"/>
    <w:rsid w:val="007630F2"/>
    <w:rsid w:val="00764F0D"/>
    <w:rsid w:val="00772231"/>
    <w:rsid w:val="0077428C"/>
    <w:rsid w:val="00774424"/>
    <w:rsid w:val="00774AD6"/>
    <w:rsid w:val="00774D1E"/>
    <w:rsid w:val="007761E0"/>
    <w:rsid w:val="00780F4B"/>
    <w:rsid w:val="0078246C"/>
    <w:rsid w:val="00782C00"/>
    <w:rsid w:val="007851EB"/>
    <w:rsid w:val="00795F2A"/>
    <w:rsid w:val="007A2394"/>
    <w:rsid w:val="007A243B"/>
    <w:rsid w:val="007A2B00"/>
    <w:rsid w:val="007A33FA"/>
    <w:rsid w:val="007A6F80"/>
    <w:rsid w:val="007A70F4"/>
    <w:rsid w:val="007A7814"/>
    <w:rsid w:val="007B17F3"/>
    <w:rsid w:val="007B265F"/>
    <w:rsid w:val="007B39D1"/>
    <w:rsid w:val="007B4322"/>
    <w:rsid w:val="007B7AD5"/>
    <w:rsid w:val="007C0D8B"/>
    <w:rsid w:val="007C329D"/>
    <w:rsid w:val="007C3743"/>
    <w:rsid w:val="007C37CC"/>
    <w:rsid w:val="007C384F"/>
    <w:rsid w:val="007C6610"/>
    <w:rsid w:val="007C6CDD"/>
    <w:rsid w:val="007C6E70"/>
    <w:rsid w:val="007D02C4"/>
    <w:rsid w:val="007D2242"/>
    <w:rsid w:val="007D2FAC"/>
    <w:rsid w:val="007D3D14"/>
    <w:rsid w:val="007D4435"/>
    <w:rsid w:val="007D5D35"/>
    <w:rsid w:val="007D6264"/>
    <w:rsid w:val="007D737F"/>
    <w:rsid w:val="007E10DC"/>
    <w:rsid w:val="007E3AE4"/>
    <w:rsid w:val="007F04E1"/>
    <w:rsid w:val="007F060C"/>
    <w:rsid w:val="007F114E"/>
    <w:rsid w:val="007F33CC"/>
    <w:rsid w:val="007F469E"/>
    <w:rsid w:val="007F471B"/>
    <w:rsid w:val="00803546"/>
    <w:rsid w:val="00803A28"/>
    <w:rsid w:val="00803C6B"/>
    <w:rsid w:val="008105F5"/>
    <w:rsid w:val="00811622"/>
    <w:rsid w:val="00813E5C"/>
    <w:rsid w:val="00814E69"/>
    <w:rsid w:val="00816831"/>
    <w:rsid w:val="00816D38"/>
    <w:rsid w:val="008207D0"/>
    <w:rsid w:val="00824087"/>
    <w:rsid w:val="00825E72"/>
    <w:rsid w:val="00827E2F"/>
    <w:rsid w:val="00830D94"/>
    <w:rsid w:val="00835595"/>
    <w:rsid w:val="00837BBC"/>
    <w:rsid w:val="008423D9"/>
    <w:rsid w:val="00844A27"/>
    <w:rsid w:val="00853F9B"/>
    <w:rsid w:val="00857A3E"/>
    <w:rsid w:val="00861DC9"/>
    <w:rsid w:val="00863DF9"/>
    <w:rsid w:val="0086594C"/>
    <w:rsid w:val="00875BF2"/>
    <w:rsid w:val="00886B9B"/>
    <w:rsid w:val="00892520"/>
    <w:rsid w:val="00897BAC"/>
    <w:rsid w:val="008A33CC"/>
    <w:rsid w:val="008B5986"/>
    <w:rsid w:val="008C088F"/>
    <w:rsid w:val="008C1A97"/>
    <w:rsid w:val="008C1C81"/>
    <w:rsid w:val="008C38AF"/>
    <w:rsid w:val="008C785C"/>
    <w:rsid w:val="008D00EF"/>
    <w:rsid w:val="008D10DC"/>
    <w:rsid w:val="008D307F"/>
    <w:rsid w:val="008D5214"/>
    <w:rsid w:val="008D5D77"/>
    <w:rsid w:val="008D6A32"/>
    <w:rsid w:val="008E6D6B"/>
    <w:rsid w:val="008F488A"/>
    <w:rsid w:val="008F69ED"/>
    <w:rsid w:val="009019AC"/>
    <w:rsid w:val="00904437"/>
    <w:rsid w:val="00914017"/>
    <w:rsid w:val="00915605"/>
    <w:rsid w:val="00916A6B"/>
    <w:rsid w:val="00920842"/>
    <w:rsid w:val="0092136F"/>
    <w:rsid w:val="00921A21"/>
    <w:rsid w:val="009241A7"/>
    <w:rsid w:val="00924D0B"/>
    <w:rsid w:val="00926D2C"/>
    <w:rsid w:val="009270CC"/>
    <w:rsid w:val="00930217"/>
    <w:rsid w:val="00934A27"/>
    <w:rsid w:val="00935AF6"/>
    <w:rsid w:val="00937019"/>
    <w:rsid w:val="00940BFC"/>
    <w:rsid w:val="0094106C"/>
    <w:rsid w:val="009473E0"/>
    <w:rsid w:val="00947459"/>
    <w:rsid w:val="0095709B"/>
    <w:rsid w:val="009623BD"/>
    <w:rsid w:val="0096570F"/>
    <w:rsid w:val="00966439"/>
    <w:rsid w:val="0097273F"/>
    <w:rsid w:val="009759BC"/>
    <w:rsid w:val="00976170"/>
    <w:rsid w:val="0098665C"/>
    <w:rsid w:val="00986C66"/>
    <w:rsid w:val="00993EC2"/>
    <w:rsid w:val="00994C1A"/>
    <w:rsid w:val="00997944"/>
    <w:rsid w:val="009A46A3"/>
    <w:rsid w:val="009B2F6B"/>
    <w:rsid w:val="009B4693"/>
    <w:rsid w:val="009B6106"/>
    <w:rsid w:val="009C06F0"/>
    <w:rsid w:val="009C0811"/>
    <w:rsid w:val="009C1B21"/>
    <w:rsid w:val="009C273A"/>
    <w:rsid w:val="009C2ECD"/>
    <w:rsid w:val="009C5880"/>
    <w:rsid w:val="009C5FBD"/>
    <w:rsid w:val="009C6CC7"/>
    <w:rsid w:val="009D1407"/>
    <w:rsid w:val="009D1BCA"/>
    <w:rsid w:val="009D2D33"/>
    <w:rsid w:val="009D4E8E"/>
    <w:rsid w:val="009D7914"/>
    <w:rsid w:val="009E0AFD"/>
    <w:rsid w:val="009E10B4"/>
    <w:rsid w:val="009E3034"/>
    <w:rsid w:val="009F0C64"/>
    <w:rsid w:val="009F14C9"/>
    <w:rsid w:val="009F35AD"/>
    <w:rsid w:val="009F4C50"/>
    <w:rsid w:val="009F4CAE"/>
    <w:rsid w:val="009F67B7"/>
    <w:rsid w:val="00A0486A"/>
    <w:rsid w:val="00A06F46"/>
    <w:rsid w:val="00A1062A"/>
    <w:rsid w:val="00A121AF"/>
    <w:rsid w:val="00A14576"/>
    <w:rsid w:val="00A151CD"/>
    <w:rsid w:val="00A200A4"/>
    <w:rsid w:val="00A31F72"/>
    <w:rsid w:val="00A328E2"/>
    <w:rsid w:val="00A34B74"/>
    <w:rsid w:val="00A37618"/>
    <w:rsid w:val="00A40640"/>
    <w:rsid w:val="00A422D5"/>
    <w:rsid w:val="00A44E42"/>
    <w:rsid w:val="00A5262D"/>
    <w:rsid w:val="00A52D57"/>
    <w:rsid w:val="00A53F57"/>
    <w:rsid w:val="00A61C47"/>
    <w:rsid w:val="00A642F1"/>
    <w:rsid w:val="00A71C78"/>
    <w:rsid w:val="00A7205E"/>
    <w:rsid w:val="00A72D69"/>
    <w:rsid w:val="00A7368A"/>
    <w:rsid w:val="00A74D34"/>
    <w:rsid w:val="00A74DEF"/>
    <w:rsid w:val="00A8683E"/>
    <w:rsid w:val="00A86E3A"/>
    <w:rsid w:val="00A915F5"/>
    <w:rsid w:val="00A97ED2"/>
    <w:rsid w:val="00AA291E"/>
    <w:rsid w:val="00AA5C45"/>
    <w:rsid w:val="00AA5EE2"/>
    <w:rsid w:val="00AB19B8"/>
    <w:rsid w:val="00AB276F"/>
    <w:rsid w:val="00AB3D12"/>
    <w:rsid w:val="00AB44D9"/>
    <w:rsid w:val="00AB4D89"/>
    <w:rsid w:val="00AC6373"/>
    <w:rsid w:val="00AC795C"/>
    <w:rsid w:val="00AD098E"/>
    <w:rsid w:val="00AD4150"/>
    <w:rsid w:val="00AD663F"/>
    <w:rsid w:val="00AE00DC"/>
    <w:rsid w:val="00AE3100"/>
    <w:rsid w:val="00AE3E09"/>
    <w:rsid w:val="00AF145D"/>
    <w:rsid w:val="00AF61ED"/>
    <w:rsid w:val="00AF7880"/>
    <w:rsid w:val="00B000CF"/>
    <w:rsid w:val="00B0656D"/>
    <w:rsid w:val="00B072BD"/>
    <w:rsid w:val="00B127D4"/>
    <w:rsid w:val="00B141FE"/>
    <w:rsid w:val="00B1784A"/>
    <w:rsid w:val="00B1796B"/>
    <w:rsid w:val="00B30AC9"/>
    <w:rsid w:val="00B33EA2"/>
    <w:rsid w:val="00B375BE"/>
    <w:rsid w:val="00B37FA1"/>
    <w:rsid w:val="00B450FC"/>
    <w:rsid w:val="00B45CC3"/>
    <w:rsid w:val="00B515B1"/>
    <w:rsid w:val="00B52666"/>
    <w:rsid w:val="00B533EB"/>
    <w:rsid w:val="00B57C1A"/>
    <w:rsid w:val="00B57D30"/>
    <w:rsid w:val="00B62F20"/>
    <w:rsid w:val="00B63B59"/>
    <w:rsid w:val="00B71F95"/>
    <w:rsid w:val="00B7406E"/>
    <w:rsid w:val="00B76B36"/>
    <w:rsid w:val="00B77C7B"/>
    <w:rsid w:val="00B833FC"/>
    <w:rsid w:val="00B8631C"/>
    <w:rsid w:val="00B866B1"/>
    <w:rsid w:val="00B91AA1"/>
    <w:rsid w:val="00B940ED"/>
    <w:rsid w:val="00BA056C"/>
    <w:rsid w:val="00BA4FAF"/>
    <w:rsid w:val="00BA57AD"/>
    <w:rsid w:val="00BB04FB"/>
    <w:rsid w:val="00BB4C5F"/>
    <w:rsid w:val="00BC1CB2"/>
    <w:rsid w:val="00BC4B9D"/>
    <w:rsid w:val="00BC7255"/>
    <w:rsid w:val="00BD037F"/>
    <w:rsid w:val="00BD6058"/>
    <w:rsid w:val="00BE132A"/>
    <w:rsid w:val="00BF1A0A"/>
    <w:rsid w:val="00BF258E"/>
    <w:rsid w:val="00BF6763"/>
    <w:rsid w:val="00C019FD"/>
    <w:rsid w:val="00C03AF6"/>
    <w:rsid w:val="00C07785"/>
    <w:rsid w:val="00C0789F"/>
    <w:rsid w:val="00C10374"/>
    <w:rsid w:val="00C12756"/>
    <w:rsid w:val="00C16FDC"/>
    <w:rsid w:val="00C206EF"/>
    <w:rsid w:val="00C21936"/>
    <w:rsid w:val="00C24DAA"/>
    <w:rsid w:val="00C25C34"/>
    <w:rsid w:val="00C30C49"/>
    <w:rsid w:val="00C30D8C"/>
    <w:rsid w:val="00C31243"/>
    <w:rsid w:val="00C34954"/>
    <w:rsid w:val="00C37D7E"/>
    <w:rsid w:val="00C401A8"/>
    <w:rsid w:val="00C42A1F"/>
    <w:rsid w:val="00C46A12"/>
    <w:rsid w:val="00C46CA6"/>
    <w:rsid w:val="00C57B2A"/>
    <w:rsid w:val="00C63B04"/>
    <w:rsid w:val="00C72272"/>
    <w:rsid w:val="00C76130"/>
    <w:rsid w:val="00C76DA0"/>
    <w:rsid w:val="00C87522"/>
    <w:rsid w:val="00C93275"/>
    <w:rsid w:val="00C93967"/>
    <w:rsid w:val="00CA50A4"/>
    <w:rsid w:val="00CA566C"/>
    <w:rsid w:val="00CA5F55"/>
    <w:rsid w:val="00CA6FA7"/>
    <w:rsid w:val="00CA78C0"/>
    <w:rsid w:val="00CA78CC"/>
    <w:rsid w:val="00CB0EFC"/>
    <w:rsid w:val="00CB2071"/>
    <w:rsid w:val="00CB275F"/>
    <w:rsid w:val="00CB7732"/>
    <w:rsid w:val="00CB7B06"/>
    <w:rsid w:val="00CC2E5B"/>
    <w:rsid w:val="00CD00B2"/>
    <w:rsid w:val="00CD46F8"/>
    <w:rsid w:val="00CD558F"/>
    <w:rsid w:val="00CE07C8"/>
    <w:rsid w:val="00CE1352"/>
    <w:rsid w:val="00CF5367"/>
    <w:rsid w:val="00D00222"/>
    <w:rsid w:val="00D11407"/>
    <w:rsid w:val="00D11793"/>
    <w:rsid w:val="00D11A9F"/>
    <w:rsid w:val="00D13769"/>
    <w:rsid w:val="00D14BF2"/>
    <w:rsid w:val="00D155F0"/>
    <w:rsid w:val="00D173D0"/>
    <w:rsid w:val="00D22581"/>
    <w:rsid w:val="00D22C73"/>
    <w:rsid w:val="00D23D92"/>
    <w:rsid w:val="00D25272"/>
    <w:rsid w:val="00D256A8"/>
    <w:rsid w:val="00D272D7"/>
    <w:rsid w:val="00D33B6B"/>
    <w:rsid w:val="00D3729E"/>
    <w:rsid w:val="00D50F94"/>
    <w:rsid w:val="00D54DC1"/>
    <w:rsid w:val="00D617E0"/>
    <w:rsid w:val="00D61887"/>
    <w:rsid w:val="00D6285E"/>
    <w:rsid w:val="00D65CB0"/>
    <w:rsid w:val="00D66158"/>
    <w:rsid w:val="00D664C8"/>
    <w:rsid w:val="00D80546"/>
    <w:rsid w:val="00D85553"/>
    <w:rsid w:val="00D85A5F"/>
    <w:rsid w:val="00D85A81"/>
    <w:rsid w:val="00D902ED"/>
    <w:rsid w:val="00D93ADE"/>
    <w:rsid w:val="00D97120"/>
    <w:rsid w:val="00D972D4"/>
    <w:rsid w:val="00DA32CA"/>
    <w:rsid w:val="00DB0D84"/>
    <w:rsid w:val="00DB1396"/>
    <w:rsid w:val="00DB290C"/>
    <w:rsid w:val="00DC591F"/>
    <w:rsid w:val="00DC7D68"/>
    <w:rsid w:val="00DD1CF6"/>
    <w:rsid w:val="00DD3202"/>
    <w:rsid w:val="00DD485A"/>
    <w:rsid w:val="00DD7CBF"/>
    <w:rsid w:val="00DE0764"/>
    <w:rsid w:val="00DE289B"/>
    <w:rsid w:val="00DE2B50"/>
    <w:rsid w:val="00DE7C25"/>
    <w:rsid w:val="00DF047D"/>
    <w:rsid w:val="00DF1869"/>
    <w:rsid w:val="00DF3745"/>
    <w:rsid w:val="00DF6D63"/>
    <w:rsid w:val="00E02691"/>
    <w:rsid w:val="00E1444E"/>
    <w:rsid w:val="00E150E1"/>
    <w:rsid w:val="00E160D5"/>
    <w:rsid w:val="00E226C0"/>
    <w:rsid w:val="00E23F63"/>
    <w:rsid w:val="00E24583"/>
    <w:rsid w:val="00E26BD1"/>
    <w:rsid w:val="00E2703A"/>
    <w:rsid w:val="00E3298A"/>
    <w:rsid w:val="00E35B6A"/>
    <w:rsid w:val="00E43FDA"/>
    <w:rsid w:val="00E4442F"/>
    <w:rsid w:val="00E45816"/>
    <w:rsid w:val="00E462BC"/>
    <w:rsid w:val="00E47668"/>
    <w:rsid w:val="00E5011D"/>
    <w:rsid w:val="00E52AB6"/>
    <w:rsid w:val="00E52AF8"/>
    <w:rsid w:val="00E56E4B"/>
    <w:rsid w:val="00E57D96"/>
    <w:rsid w:val="00E6097F"/>
    <w:rsid w:val="00E63B9E"/>
    <w:rsid w:val="00E67033"/>
    <w:rsid w:val="00E671B7"/>
    <w:rsid w:val="00E733FC"/>
    <w:rsid w:val="00E821EB"/>
    <w:rsid w:val="00E91311"/>
    <w:rsid w:val="00E93B71"/>
    <w:rsid w:val="00EA1745"/>
    <w:rsid w:val="00EA378E"/>
    <w:rsid w:val="00EA5316"/>
    <w:rsid w:val="00EA6DDE"/>
    <w:rsid w:val="00EA763C"/>
    <w:rsid w:val="00EC0E4E"/>
    <w:rsid w:val="00EC546C"/>
    <w:rsid w:val="00ED0814"/>
    <w:rsid w:val="00ED1FC2"/>
    <w:rsid w:val="00EE356F"/>
    <w:rsid w:val="00EE6331"/>
    <w:rsid w:val="00EF4236"/>
    <w:rsid w:val="00EF4CFA"/>
    <w:rsid w:val="00EF7E34"/>
    <w:rsid w:val="00F11B81"/>
    <w:rsid w:val="00F2310E"/>
    <w:rsid w:val="00F24D37"/>
    <w:rsid w:val="00F26F70"/>
    <w:rsid w:val="00F40033"/>
    <w:rsid w:val="00F40CC4"/>
    <w:rsid w:val="00F41F02"/>
    <w:rsid w:val="00F4438F"/>
    <w:rsid w:val="00F51E43"/>
    <w:rsid w:val="00F53F07"/>
    <w:rsid w:val="00F57A9B"/>
    <w:rsid w:val="00F6371F"/>
    <w:rsid w:val="00F67A8F"/>
    <w:rsid w:val="00F70F0B"/>
    <w:rsid w:val="00F7128A"/>
    <w:rsid w:val="00F712B7"/>
    <w:rsid w:val="00F744D7"/>
    <w:rsid w:val="00F777E1"/>
    <w:rsid w:val="00F90715"/>
    <w:rsid w:val="00F96DDC"/>
    <w:rsid w:val="00FA07C0"/>
    <w:rsid w:val="00FA19BC"/>
    <w:rsid w:val="00FA46E6"/>
    <w:rsid w:val="00FA56FA"/>
    <w:rsid w:val="00FB136C"/>
    <w:rsid w:val="00FB18CC"/>
    <w:rsid w:val="00FB3AF8"/>
    <w:rsid w:val="00FB4861"/>
    <w:rsid w:val="00FB715C"/>
    <w:rsid w:val="00FC1A1A"/>
    <w:rsid w:val="00FC3130"/>
    <w:rsid w:val="00FD0D57"/>
    <w:rsid w:val="00FD22F9"/>
    <w:rsid w:val="00FD31CE"/>
    <w:rsid w:val="00FD47A2"/>
    <w:rsid w:val="00FD7207"/>
    <w:rsid w:val="00FD7B15"/>
    <w:rsid w:val="00FE486B"/>
    <w:rsid w:val="00FE4F43"/>
    <w:rsid w:val="00FF15DD"/>
    <w:rsid w:val="00FF2605"/>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3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paragraph" w:styleId="Heading3">
    <w:name w:val="heading 3"/>
    <w:basedOn w:val="Normal"/>
    <w:link w:val="Heading3Char"/>
    <w:uiPriority w:val="9"/>
    <w:qFormat/>
    <w:rsid w:val="00643C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85A81"/>
    <w:pPr>
      <w:spacing w:after="160" w:line="240" w:lineRule="exact"/>
      <w:textAlignment w:val="baseline"/>
    </w:pPr>
    <w:rPr>
      <w:rFonts w:ascii="Verdana" w:eastAsia="MS Mincho" w:hAnsi="Verdana"/>
      <w:sz w:val="20"/>
      <w:szCs w:val="20"/>
      <w:lang w:val="en-GB"/>
    </w:rPr>
  </w:style>
  <w:style w:type="table" w:styleId="TableGrid">
    <w:name w:val="Table Grid"/>
    <w:basedOn w:val="TableNormal"/>
    <w:uiPriority w:val="39"/>
    <w:rsid w:val="00D85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97FA9"/>
    <w:pPr>
      <w:tabs>
        <w:tab w:val="center" w:pos="4320"/>
        <w:tab w:val="right" w:pos="8640"/>
      </w:tabs>
    </w:pPr>
  </w:style>
  <w:style w:type="character" w:styleId="PageNumber">
    <w:name w:val="page number"/>
    <w:basedOn w:val="DefaultParagraphFont"/>
    <w:rsid w:val="00697FA9"/>
  </w:style>
  <w:style w:type="paragraph" w:styleId="Header">
    <w:name w:val="header"/>
    <w:basedOn w:val="Normal"/>
    <w:link w:val="HeaderChar"/>
    <w:uiPriority w:val="99"/>
    <w:rsid w:val="00697FA9"/>
    <w:pPr>
      <w:tabs>
        <w:tab w:val="center" w:pos="4320"/>
        <w:tab w:val="right" w:pos="8640"/>
      </w:tabs>
    </w:pPr>
  </w:style>
  <w:style w:type="paragraph" w:customStyle="1" w:styleId="CharCharCharChar">
    <w:name w:val="Char Char Char Char"/>
    <w:autoRedefine/>
    <w:rsid w:val="008F488A"/>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rsid w:val="00D173D0"/>
    <w:pPr>
      <w:spacing w:after="160" w:line="240" w:lineRule="exact"/>
    </w:pPr>
    <w:rPr>
      <w:rFonts w:ascii="Tahoma" w:eastAsia="PMingLiU" w:hAnsi="Tahoma"/>
      <w:sz w:val="20"/>
      <w:szCs w:val="20"/>
    </w:rPr>
  </w:style>
  <w:style w:type="character" w:styleId="Hyperlink">
    <w:name w:val="Hyperlink"/>
    <w:uiPriority w:val="99"/>
    <w:unhideWhenUsed/>
    <w:rsid w:val="009F35AD"/>
    <w:rPr>
      <w:color w:val="0000FF"/>
      <w:u w:val="single"/>
    </w:rPr>
  </w:style>
  <w:style w:type="paragraph" w:styleId="BalloonText">
    <w:name w:val="Balloon Text"/>
    <w:basedOn w:val="Normal"/>
    <w:link w:val="BalloonTextChar"/>
    <w:rsid w:val="008D6A32"/>
    <w:rPr>
      <w:rFonts w:ascii="Segoe UI" w:hAnsi="Segoe UI" w:cs="Segoe UI"/>
      <w:sz w:val="18"/>
      <w:szCs w:val="18"/>
    </w:rPr>
  </w:style>
  <w:style w:type="character" w:customStyle="1" w:styleId="BalloonTextChar">
    <w:name w:val="Balloon Text Char"/>
    <w:basedOn w:val="DefaultParagraphFont"/>
    <w:link w:val="BalloonText"/>
    <w:rsid w:val="008D6A32"/>
    <w:rPr>
      <w:rFonts w:ascii="Segoe UI" w:hAnsi="Segoe UI" w:cs="Segoe UI"/>
      <w:sz w:val="18"/>
      <w:szCs w:val="18"/>
    </w:rPr>
  </w:style>
  <w:style w:type="character" w:styleId="CommentReference">
    <w:name w:val="annotation reference"/>
    <w:basedOn w:val="DefaultParagraphFont"/>
    <w:rsid w:val="007B39D1"/>
    <w:rPr>
      <w:sz w:val="16"/>
      <w:szCs w:val="16"/>
    </w:rPr>
  </w:style>
  <w:style w:type="paragraph" w:styleId="CommentText">
    <w:name w:val="annotation text"/>
    <w:basedOn w:val="Normal"/>
    <w:link w:val="CommentTextChar"/>
    <w:rsid w:val="007B39D1"/>
    <w:rPr>
      <w:sz w:val="20"/>
      <w:szCs w:val="20"/>
    </w:rPr>
  </w:style>
  <w:style w:type="character" w:customStyle="1" w:styleId="CommentTextChar">
    <w:name w:val="Comment Text Char"/>
    <w:basedOn w:val="DefaultParagraphFont"/>
    <w:link w:val="CommentText"/>
    <w:rsid w:val="007B39D1"/>
  </w:style>
  <w:style w:type="paragraph" w:styleId="CommentSubject">
    <w:name w:val="annotation subject"/>
    <w:basedOn w:val="CommentText"/>
    <w:next w:val="CommentText"/>
    <w:link w:val="CommentSubjectChar"/>
    <w:rsid w:val="007B39D1"/>
    <w:rPr>
      <w:b/>
      <w:bCs/>
    </w:rPr>
  </w:style>
  <w:style w:type="character" w:customStyle="1" w:styleId="CommentSubjectChar">
    <w:name w:val="Comment Subject Char"/>
    <w:basedOn w:val="CommentTextChar"/>
    <w:link w:val="CommentSubject"/>
    <w:rsid w:val="007B39D1"/>
    <w:rPr>
      <w:b/>
      <w:bCs/>
    </w:rPr>
  </w:style>
  <w:style w:type="character" w:customStyle="1" w:styleId="HeaderChar">
    <w:name w:val="Header Char"/>
    <w:basedOn w:val="DefaultParagraphFont"/>
    <w:link w:val="Header"/>
    <w:uiPriority w:val="99"/>
    <w:rsid w:val="006B0008"/>
    <w:rPr>
      <w:sz w:val="26"/>
      <w:szCs w:val="24"/>
    </w:rPr>
  </w:style>
  <w:style w:type="paragraph" w:styleId="FootnoteText">
    <w:name w:val="footnote text"/>
    <w:basedOn w:val="Normal"/>
    <w:link w:val="FootnoteTextChar"/>
    <w:rsid w:val="005F5264"/>
    <w:rPr>
      <w:sz w:val="20"/>
      <w:szCs w:val="20"/>
    </w:rPr>
  </w:style>
  <w:style w:type="character" w:customStyle="1" w:styleId="FootnoteTextChar">
    <w:name w:val="Footnote Text Char"/>
    <w:basedOn w:val="DefaultParagraphFont"/>
    <w:link w:val="FootnoteText"/>
    <w:rsid w:val="005F5264"/>
  </w:style>
  <w:style w:type="character" w:styleId="FootnoteReference">
    <w:name w:val="footnote reference"/>
    <w:basedOn w:val="DefaultParagraphFont"/>
    <w:rsid w:val="005F5264"/>
    <w:rPr>
      <w:vertAlign w:val="superscript"/>
    </w:rPr>
  </w:style>
  <w:style w:type="character" w:customStyle="1" w:styleId="fontstyle01">
    <w:name w:val="fontstyle01"/>
    <w:basedOn w:val="DefaultParagraphFont"/>
    <w:rsid w:val="00D9712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4B28F7"/>
    <w:pPr>
      <w:ind w:left="720"/>
      <w:contextualSpacing/>
    </w:pPr>
  </w:style>
  <w:style w:type="character" w:customStyle="1" w:styleId="Bodytext5NotItalicExact">
    <w:name w:val="Body text (5) + Not Italic Exact"/>
    <w:qFormat/>
    <w:rsid w:val="003A6B5B"/>
    <w:rPr>
      <w:rFonts w:ascii="Times New Roman" w:eastAsia="Times New Roman" w:hAnsi="Times New Roman" w:cs="Times New Roman" w:hint="default"/>
      <w:b w:val="0"/>
      <w:bCs w:val="0"/>
      <w:i/>
      <w:iCs/>
      <w:caps w:val="0"/>
      <w:smallCaps w:val="0"/>
      <w:strike w:val="0"/>
      <w:dstrike w:val="0"/>
      <w:sz w:val="28"/>
      <w:szCs w:val="28"/>
      <w:u w:val="none"/>
      <w:effect w:val="none"/>
      <w:shd w:val="clear" w:color="auto" w:fill="FFFFFF"/>
    </w:rPr>
  </w:style>
  <w:style w:type="paragraph" w:styleId="NormalWeb">
    <w:name w:val="Normal (Web)"/>
    <w:basedOn w:val="Normal"/>
    <w:uiPriority w:val="99"/>
    <w:unhideWhenUsed/>
    <w:rsid w:val="00863DF9"/>
    <w:pPr>
      <w:spacing w:before="120"/>
    </w:pPr>
    <w:rPr>
      <w:rFonts w:eastAsiaTheme="minorHAnsi"/>
      <w:kern w:val="2"/>
      <w:sz w:val="24"/>
      <w:lang w:val="vi-VN"/>
      <w14:ligatures w14:val="standardContextual"/>
    </w:rPr>
  </w:style>
  <w:style w:type="character" w:styleId="Strong">
    <w:name w:val="Strong"/>
    <w:basedOn w:val="DefaultParagraphFont"/>
    <w:uiPriority w:val="22"/>
    <w:qFormat/>
    <w:rsid w:val="00863DF9"/>
    <w:rPr>
      <w:b/>
      <w:bCs/>
    </w:rPr>
  </w:style>
  <w:style w:type="character" w:customStyle="1" w:styleId="Heading3Char">
    <w:name w:val="Heading 3 Char"/>
    <w:basedOn w:val="DefaultParagraphFont"/>
    <w:link w:val="Heading3"/>
    <w:uiPriority w:val="9"/>
    <w:rsid w:val="00643CA7"/>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paragraph" w:styleId="Heading3">
    <w:name w:val="heading 3"/>
    <w:basedOn w:val="Normal"/>
    <w:link w:val="Heading3Char"/>
    <w:uiPriority w:val="9"/>
    <w:qFormat/>
    <w:rsid w:val="00643C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85A81"/>
    <w:pPr>
      <w:spacing w:after="160" w:line="240" w:lineRule="exact"/>
      <w:textAlignment w:val="baseline"/>
    </w:pPr>
    <w:rPr>
      <w:rFonts w:ascii="Verdana" w:eastAsia="MS Mincho" w:hAnsi="Verdana"/>
      <w:sz w:val="20"/>
      <w:szCs w:val="20"/>
      <w:lang w:val="en-GB"/>
    </w:rPr>
  </w:style>
  <w:style w:type="table" w:styleId="TableGrid">
    <w:name w:val="Table Grid"/>
    <w:basedOn w:val="TableNormal"/>
    <w:uiPriority w:val="39"/>
    <w:rsid w:val="00D85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97FA9"/>
    <w:pPr>
      <w:tabs>
        <w:tab w:val="center" w:pos="4320"/>
        <w:tab w:val="right" w:pos="8640"/>
      </w:tabs>
    </w:pPr>
  </w:style>
  <w:style w:type="character" w:styleId="PageNumber">
    <w:name w:val="page number"/>
    <w:basedOn w:val="DefaultParagraphFont"/>
    <w:rsid w:val="00697FA9"/>
  </w:style>
  <w:style w:type="paragraph" w:styleId="Header">
    <w:name w:val="header"/>
    <w:basedOn w:val="Normal"/>
    <w:link w:val="HeaderChar"/>
    <w:uiPriority w:val="99"/>
    <w:rsid w:val="00697FA9"/>
    <w:pPr>
      <w:tabs>
        <w:tab w:val="center" w:pos="4320"/>
        <w:tab w:val="right" w:pos="8640"/>
      </w:tabs>
    </w:pPr>
  </w:style>
  <w:style w:type="paragraph" w:customStyle="1" w:styleId="CharCharCharChar">
    <w:name w:val="Char Char Char Char"/>
    <w:autoRedefine/>
    <w:rsid w:val="008F488A"/>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rsid w:val="00D173D0"/>
    <w:pPr>
      <w:spacing w:after="160" w:line="240" w:lineRule="exact"/>
    </w:pPr>
    <w:rPr>
      <w:rFonts w:ascii="Tahoma" w:eastAsia="PMingLiU" w:hAnsi="Tahoma"/>
      <w:sz w:val="20"/>
      <w:szCs w:val="20"/>
    </w:rPr>
  </w:style>
  <w:style w:type="character" w:styleId="Hyperlink">
    <w:name w:val="Hyperlink"/>
    <w:uiPriority w:val="99"/>
    <w:unhideWhenUsed/>
    <w:rsid w:val="009F35AD"/>
    <w:rPr>
      <w:color w:val="0000FF"/>
      <w:u w:val="single"/>
    </w:rPr>
  </w:style>
  <w:style w:type="paragraph" w:styleId="BalloonText">
    <w:name w:val="Balloon Text"/>
    <w:basedOn w:val="Normal"/>
    <w:link w:val="BalloonTextChar"/>
    <w:rsid w:val="008D6A32"/>
    <w:rPr>
      <w:rFonts w:ascii="Segoe UI" w:hAnsi="Segoe UI" w:cs="Segoe UI"/>
      <w:sz w:val="18"/>
      <w:szCs w:val="18"/>
    </w:rPr>
  </w:style>
  <w:style w:type="character" w:customStyle="1" w:styleId="BalloonTextChar">
    <w:name w:val="Balloon Text Char"/>
    <w:basedOn w:val="DefaultParagraphFont"/>
    <w:link w:val="BalloonText"/>
    <w:rsid w:val="008D6A32"/>
    <w:rPr>
      <w:rFonts w:ascii="Segoe UI" w:hAnsi="Segoe UI" w:cs="Segoe UI"/>
      <w:sz w:val="18"/>
      <w:szCs w:val="18"/>
    </w:rPr>
  </w:style>
  <w:style w:type="character" w:styleId="CommentReference">
    <w:name w:val="annotation reference"/>
    <w:basedOn w:val="DefaultParagraphFont"/>
    <w:rsid w:val="007B39D1"/>
    <w:rPr>
      <w:sz w:val="16"/>
      <w:szCs w:val="16"/>
    </w:rPr>
  </w:style>
  <w:style w:type="paragraph" w:styleId="CommentText">
    <w:name w:val="annotation text"/>
    <w:basedOn w:val="Normal"/>
    <w:link w:val="CommentTextChar"/>
    <w:rsid w:val="007B39D1"/>
    <w:rPr>
      <w:sz w:val="20"/>
      <w:szCs w:val="20"/>
    </w:rPr>
  </w:style>
  <w:style w:type="character" w:customStyle="1" w:styleId="CommentTextChar">
    <w:name w:val="Comment Text Char"/>
    <w:basedOn w:val="DefaultParagraphFont"/>
    <w:link w:val="CommentText"/>
    <w:rsid w:val="007B39D1"/>
  </w:style>
  <w:style w:type="paragraph" w:styleId="CommentSubject">
    <w:name w:val="annotation subject"/>
    <w:basedOn w:val="CommentText"/>
    <w:next w:val="CommentText"/>
    <w:link w:val="CommentSubjectChar"/>
    <w:rsid w:val="007B39D1"/>
    <w:rPr>
      <w:b/>
      <w:bCs/>
    </w:rPr>
  </w:style>
  <w:style w:type="character" w:customStyle="1" w:styleId="CommentSubjectChar">
    <w:name w:val="Comment Subject Char"/>
    <w:basedOn w:val="CommentTextChar"/>
    <w:link w:val="CommentSubject"/>
    <w:rsid w:val="007B39D1"/>
    <w:rPr>
      <w:b/>
      <w:bCs/>
    </w:rPr>
  </w:style>
  <w:style w:type="character" w:customStyle="1" w:styleId="HeaderChar">
    <w:name w:val="Header Char"/>
    <w:basedOn w:val="DefaultParagraphFont"/>
    <w:link w:val="Header"/>
    <w:uiPriority w:val="99"/>
    <w:rsid w:val="006B0008"/>
    <w:rPr>
      <w:sz w:val="26"/>
      <w:szCs w:val="24"/>
    </w:rPr>
  </w:style>
  <w:style w:type="paragraph" w:styleId="FootnoteText">
    <w:name w:val="footnote text"/>
    <w:basedOn w:val="Normal"/>
    <w:link w:val="FootnoteTextChar"/>
    <w:rsid w:val="005F5264"/>
    <w:rPr>
      <w:sz w:val="20"/>
      <w:szCs w:val="20"/>
    </w:rPr>
  </w:style>
  <w:style w:type="character" w:customStyle="1" w:styleId="FootnoteTextChar">
    <w:name w:val="Footnote Text Char"/>
    <w:basedOn w:val="DefaultParagraphFont"/>
    <w:link w:val="FootnoteText"/>
    <w:rsid w:val="005F5264"/>
  </w:style>
  <w:style w:type="character" w:styleId="FootnoteReference">
    <w:name w:val="footnote reference"/>
    <w:basedOn w:val="DefaultParagraphFont"/>
    <w:rsid w:val="005F5264"/>
    <w:rPr>
      <w:vertAlign w:val="superscript"/>
    </w:rPr>
  </w:style>
  <w:style w:type="character" w:customStyle="1" w:styleId="fontstyle01">
    <w:name w:val="fontstyle01"/>
    <w:basedOn w:val="DefaultParagraphFont"/>
    <w:rsid w:val="00D9712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4B28F7"/>
    <w:pPr>
      <w:ind w:left="720"/>
      <w:contextualSpacing/>
    </w:pPr>
  </w:style>
  <w:style w:type="character" w:customStyle="1" w:styleId="Bodytext5NotItalicExact">
    <w:name w:val="Body text (5) + Not Italic Exact"/>
    <w:qFormat/>
    <w:rsid w:val="003A6B5B"/>
    <w:rPr>
      <w:rFonts w:ascii="Times New Roman" w:eastAsia="Times New Roman" w:hAnsi="Times New Roman" w:cs="Times New Roman" w:hint="default"/>
      <w:b w:val="0"/>
      <w:bCs w:val="0"/>
      <w:i/>
      <w:iCs/>
      <w:caps w:val="0"/>
      <w:smallCaps w:val="0"/>
      <w:strike w:val="0"/>
      <w:dstrike w:val="0"/>
      <w:sz w:val="28"/>
      <w:szCs w:val="28"/>
      <w:u w:val="none"/>
      <w:effect w:val="none"/>
      <w:shd w:val="clear" w:color="auto" w:fill="FFFFFF"/>
    </w:rPr>
  </w:style>
  <w:style w:type="paragraph" w:styleId="NormalWeb">
    <w:name w:val="Normal (Web)"/>
    <w:basedOn w:val="Normal"/>
    <w:uiPriority w:val="99"/>
    <w:unhideWhenUsed/>
    <w:rsid w:val="00863DF9"/>
    <w:pPr>
      <w:spacing w:before="120"/>
    </w:pPr>
    <w:rPr>
      <w:rFonts w:eastAsiaTheme="minorHAnsi"/>
      <w:kern w:val="2"/>
      <w:sz w:val="24"/>
      <w:lang w:val="vi-VN"/>
      <w14:ligatures w14:val="standardContextual"/>
    </w:rPr>
  </w:style>
  <w:style w:type="character" w:styleId="Strong">
    <w:name w:val="Strong"/>
    <w:basedOn w:val="DefaultParagraphFont"/>
    <w:uiPriority w:val="22"/>
    <w:qFormat/>
    <w:rsid w:val="00863DF9"/>
    <w:rPr>
      <w:b/>
      <w:bCs/>
    </w:rPr>
  </w:style>
  <w:style w:type="character" w:customStyle="1" w:styleId="Heading3Char">
    <w:name w:val="Heading 3 Char"/>
    <w:basedOn w:val="DefaultParagraphFont"/>
    <w:link w:val="Heading3"/>
    <w:uiPriority w:val="9"/>
    <w:rsid w:val="00643CA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8979">
      <w:bodyDiv w:val="1"/>
      <w:marLeft w:val="0"/>
      <w:marRight w:val="0"/>
      <w:marTop w:val="0"/>
      <w:marBottom w:val="0"/>
      <w:divBdr>
        <w:top w:val="none" w:sz="0" w:space="0" w:color="auto"/>
        <w:left w:val="none" w:sz="0" w:space="0" w:color="auto"/>
        <w:bottom w:val="none" w:sz="0" w:space="0" w:color="auto"/>
        <w:right w:val="none" w:sz="0" w:space="0" w:color="auto"/>
      </w:divBdr>
    </w:div>
    <w:div w:id="112788689">
      <w:bodyDiv w:val="1"/>
      <w:marLeft w:val="0"/>
      <w:marRight w:val="0"/>
      <w:marTop w:val="0"/>
      <w:marBottom w:val="0"/>
      <w:divBdr>
        <w:top w:val="none" w:sz="0" w:space="0" w:color="auto"/>
        <w:left w:val="none" w:sz="0" w:space="0" w:color="auto"/>
        <w:bottom w:val="none" w:sz="0" w:space="0" w:color="auto"/>
        <w:right w:val="none" w:sz="0" w:space="0" w:color="auto"/>
      </w:divBdr>
    </w:div>
    <w:div w:id="269122824">
      <w:bodyDiv w:val="1"/>
      <w:marLeft w:val="0"/>
      <w:marRight w:val="0"/>
      <w:marTop w:val="0"/>
      <w:marBottom w:val="0"/>
      <w:divBdr>
        <w:top w:val="none" w:sz="0" w:space="0" w:color="auto"/>
        <w:left w:val="none" w:sz="0" w:space="0" w:color="auto"/>
        <w:bottom w:val="none" w:sz="0" w:space="0" w:color="auto"/>
        <w:right w:val="none" w:sz="0" w:space="0" w:color="auto"/>
      </w:divBdr>
    </w:div>
    <w:div w:id="687021131">
      <w:bodyDiv w:val="1"/>
      <w:marLeft w:val="0"/>
      <w:marRight w:val="0"/>
      <w:marTop w:val="0"/>
      <w:marBottom w:val="0"/>
      <w:divBdr>
        <w:top w:val="none" w:sz="0" w:space="0" w:color="auto"/>
        <w:left w:val="none" w:sz="0" w:space="0" w:color="auto"/>
        <w:bottom w:val="none" w:sz="0" w:space="0" w:color="auto"/>
        <w:right w:val="none" w:sz="0" w:space="0" w:color="auto"/>
      </w:divBdr>
    </w:div>
    <w:div w:id="1058700157">
      <w:bodyDiv w:val="1"/>
      <w:marLeft w:val="0"/>
      <w:marRight w:val="0"/>
      <w:marTop w:val="0"/>
      <w:marBottom w:val="0"/>
      <w:divBdr>
        <w:top w:val="none" w:sz="0" w:space="0" w:color="auto"/>
        <w:left w:val="none" w:sz="0" w:space="0" w:color="auto"/>
        <w:bottom w:val="none" w:sz="0" w:space="0" w:color="auto"/>
        <w:right w:val="none" w:sz="0" w:space="0" w:color="auto"/>
      </w:divBdr>
    </w:div>
    <w:div w:id="1124544591">
      <w:bodyDiv w:val="1"/>
      <w:marLeft w:val="0"/>
      <w:marRight w:val="0"/>
      <w:marTop w:val="0"/>
      <w:marBottom w:val="0"/>
      <w:divBdr>
        <w:top w:val="none" w:sz="0" w:space="0" w:color="auto"/>
        <w:left w:val="none" w:sz="0" w:space="0" w:color="auto"/>
        <w:bottom w:val="none" w:sz="0" w:space="0" w:color="auto"/>
        <w:right w:val="none" w:sz="0" w:space="0" w:color="auto"/>
      </w:divBdr>
    </w:div>
    <w:div w:id="1196694411">
      <w:bodyDiv w:val="1"/>
      <w:marLeft w:val="0"/>
      <w:marRight w:val="0"/>
      <w:marTop w:val="0"/>
      <w:marBottom w:val="0"/>
      <w:divBdr>
        <w:top w:val="none" w:sz="0" w:space="0" w:color="auto"/>
        <w:left w:val="none" w:sz="0" w:space="0" w:color="auto"/>
        <w:bottom w:val="none" w:sz="0" w:space="0" w:color="auto"/>
        <w:right w:val="none" w:sz="0" w:space="0" w:color="auto"/>
      </w:divBdr>
    </w:div>
    <w:div w:id="1573156031">
      <w:bodyDiv w:val="1"/>
      <w:marLeft w:val="0"/>
      <w:marRight w:val="0"/>
      <w:marTop w:val="0"/>
      <w:marBottom w:val="0"/>
      <w:divBdr>
        <w:top w:val="none" w:sz="0" w:space="0" w:color="auto"/>
        <w:left w:val="none" w:sz="0" w:space="0" w:color="auto"/>
        <w:bottom w:val="none" w:sz="0" w:space="0" w:color="auto"/>
        <w:right w:val="none" w:sz="0" w:space="0" w:color="auto"/>
      </w:divBdr>
    </w:div>
    <w:div w:id="1760255933">
      <w:bodyDiv w:val="1"/>
      <w:marLeft w:val="0"/>
      <w:marRight w:val="0"/>
      <w:marTop w:val="0"/>
      <w:marBottom w:val="0"/>
      <w:divBdr>
        <w:top w:val="none" w:sz="0" w:space="0" w:color="auto"/>
        <w:left w:val="none" w:sz="0" w:space="0" w:color="auto"/>
        <w:bottom w:val="none" w:sz="0" w:space="0" w:color="auto"/>
        <w:right w:val="none" w:sz="0" w:space="0" w:color="auto"/>
      </w:divBdr>
    </w:div>
    <w:div w:id="1762486113">
      <w:bodyDiv w:val="1"/>
      <w:marLeft w:val="0"/>
      <w:marRight w:val="0"/>
      <w:marTop w:val="0"/>
      <w:marBottom w:val="0"/>
      <w:divBdr>
        <w:top w:val="none" w:sz="0" w:space="0" w:color="auto"/>
        <w:left w:val="none" w:sz="0" w:space="0" w:color="auto"/>
        <w:bottom w:val="none" w:sz="0" w:space="0" w:color="auto"/>
        <w:right w:val="none" w:sz="0" w:space="0" w:color="auto"/>
      </w:divBdr>
    </w:div>
    <w:div w:id="1781603395">
      <w:bodyDiv w:val="1"/>
      <w:marLeft w:val="0"/>
      <w:marRight w:val="0"/>
      <w:marTop w:val="0"/>
      <w:marBottom w:val="0"/>
      <w:divBdr>
        <w:top w:val="none" w:sz="0" w:space="0" w:color="auto"/>
        <w:left w:val="none" w:sz="0" w:space="0" w:color="auto"/>
        <w:bottom w:val="none" w:sz="0" w:space="0" w:color="auto"/>
        <w:right w:val="none" w:sz="0" w:space="0" w:color="auto"/>
      </w:divBdr>
    </w:div>
    <w:div w:id="1832452206">
      <w:bodyDiv w:val="1"/>
      <w:marLeft w:val="0"/>
      <w:marRight w:val="0"/>
      <w:marTop w:val="0"/>
      <w:marBottom w:val="0"/>
      <w:divBdr>
        <w:top w:val="none" w:sz="0" w:space="0" w:color="auto"/>
        <w:left w:val="none" w:sz="0" w:space="0" w:color="auto"/>
        <w:bottom w:val="none" w:sz="0" w:space="0" w:color="auto"/>
        <w:right w:val="none" w:sz="0" w:space="0" w:color="auto"/>
      </w:divBdr>
    </w:div>
    <w:div w:id="1998915183">
      <w:bodyDiv w:val="1"/>
      <w:marLeft w:val="0"/>
      <w:marRight w:val="0"/>
      <w:marTop w:val="0"/>
      <w:marBottom w:val="0"/>
      <w:divBdr>
        <w:top w:val="none" w:sz="0" w:space="0" w:color="auto"/>
        <w:left w:val="none" w:sz="0" w:space="0" w:color="auto"/>
        <w:bottom w:val="none" w:sz="0" w:space="0" w:color="auto"/>
        <w:right w:val="none" w:sz="0" w:space="0" w:color="auto"/>
      </w:divBdr>
    </w:div>
    <w:div w:id="19999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926F-34DA-45A7-9F66-DD02787B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tel:0985607656</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lEt'sgO!</dc:creator>
  <cp:lastModifiedBy>ADMIN</cp:lastModifiedBy>
  <cp:revision>22</cp:revision>
  <cp:lastPrinted>2024-08-14T01:55:00Z</cp:lastPrinted>
  <dcterms:created xsi:type="dcterms:W3CDTF">2025-08-21T01:00:00Z</dcterms:created>
  <dcterms:modified xsi:type="dcterms:W3CDTF">2025-12-31T08:32:00Z</dcterms:modified>
</cp:coreProperties>
</file>