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8"/>
      </w:tblGrid>
      <w:tr w:rsidR="005C44DD" w:rsidRPr="005C44DD" w14:paraId="6BD24221" w14:textId="77777777" w:rsidTr="009D579C">
        <w:tc>
          <w:tcPr>
            <w:tcW w:w="3970" w:type="dxa"/>
          </w:tcPr>
          <w:p w14:paraId="64074A89" w14:textId="13B986FF" w:rsidR="005D6124" w:rsidRPr="005C44DD" w:rsidRDefault="005D6124" w:rsidP="009D579C">
            <w:pPr>
              <w:ind w:firstLine="0"/>
              <w:jc w:val="center"/>
              <w:rPr>
                <w:sz w:val="26"/>
              </w:rPr>
            </w:pPr>
            <w:r w:rsidRPr="005C44DD">
              <w:rPr>
                <w:sz w:val="26"/>
                <w:lang w:val="vi-VN"/>
              </w:rPr>
              <w:t xml:space="preserve">UBND </w:t>
            </w:r>
            <w:r w:rsidR="00BA07AB" w:rsidRPr="005C44DD">
              <w:rPr>
                <w:sz w:val="26"/>
              </w:rPr>
              <w:t>XÃ YÊN PHÚ</w:t>
            </w:r>
          </w:p>
          <w:p w14:paraId="06C3524C" w14:textId="77777777" w:rsidR="005D6124" w:rsidRPr="005C44DD" w:rsidRDefault="005D6124" w:rsidP="009D579C">
            <w:pPr>
              <w:ind w:firstLine="0"/>
              <w:jc w:val="center"/>
              <w:rPr>
                <w:b/>
                <w:sz w:val="26"/>
                <w:lang w:val="vi-VN"/>
              </w:rPr>
            </w:pPr>
            <w:r w:rsidRPr="005C44DD">
              <w:rPr>
                <w:b/>
                <w:sz w:val="26"/>
                <w:lang w:val="vi-VN"/>
              </w:rPr>
              <w:t>PHÒNG VĂN HÓA - XÃ HỘI</w:t>
            </w:r>
          </w:p>
          <w:p w14:paraId="0E38F000" w14:textId="77777777" w:rsidR="005D6124" w:rsidRPr="005C44DD" w:rsidRDefault="005D6124" w:rsidP="009D579C">
            <w:pPr>
              <w:ind w:firstLine="0"/>
              <w:jc w:val="center"/>
              <w:rPr>
                <w:sz w:val="26"/>
                <w:lang w:val="vi-VN"/>
              </w:rPr>
            </w:pPr>
            <w:r w:rsidRPr="005C44DD">
              <w:rPr>
                <w:noProof/>
                <w:sz w:val="26"/>
              </w:rPr>
              <mc:AlternateContent>
                <mc:Choice Requires="wps">
                  <w:drawing>
                    <wp:anchor distT="0" distB="0" distL="114300" distR="114300" simplePos="0" relativeHeight="251659264" behindDoc="0" locked="0" layoutInCell="1" allowOverlap="1" wp14:anchorId="1F714DC3" wp14:editId="58C0FCD8">
                      <wp:simplePos x="0" y="0"/>
                      <wp:positionH relativeFrom="column">
                        <wp:posOffset>738847</wp:posOffset>
                      </wp:positionH>
                      <wp:positionV relativeFrom="paragraph">
                        <wp:posOffset>19196</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184BD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2pt,1.5pt" to="13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" strokecolor="black [3213]" strokeweight=".5pt">
                      <v:stroke joinstyle="miter"/>
                    </v:line>
                  </w:pict>
                </mc:Fallback>
              </mc:AlternateContent>
            </w:r>
          </w:p>
          <w:p w14:paraId="395BE0EE" w14:textId="10D74B0E" w:rsidR="005D6124" w:rsidRPr="005C44DD" w:rsidRDefault="005D6124" w:rsidP="00074AB4">
            <w:pPr>
              <w:ind w:firstLine="0"/>
              <w:jc w:val="center"/>
              <w:rPr>
                <w:szCs w:val="28"/>
                <w:lang w:val="vi-VN"/>
              </w:rPr>
            </w:pPr>
            <w:r w:rsidRPr="005C44DD">
              <w:rPr>
                <w:szCs w:val="28"/>
                <w:lang w:val="vi-VN"/>
              </w:rPr>
              <w:t>Số:</w:t>
            </w:r>
            <w:r w:rsidR="00FB5CB7" w:rsidRPr="005C44DD">
              <w:rPr>
                <w:szCs w:val="28"/>
              </w:rPr>
              <w:t xml:space="preserve">     </w:t>
            </w:r>
            <w:r w:rsidRPr="005C44DD">
              <w:rPr>
                <w:szCs w:val="28"/>
                <w:lang w:val="vi-VN"/>
              </w:rPr>
              <w:t>/</w:t>
            </w:r>
            <w:r w:rsidRPr="005C44DD">
              <w:rPr>
                <w:szCs w:val="28"/>
              </w:rPr>
              <w:t>BC</w:t>
            </w:r>
            <w:r w:rsidRPr="005C44DD">
              <w:rPr>
                <w:szCs w:val="28"/>
                <w:lang w:val="vi-VN"/>
              </w:rPr>
              <w:t>-VHXH</w:t>
            </w:r>
          </w:p>
        </w:tc>
        <w:tc>
          <w:tcPr>
            <w:tcW w:w="6238" w:type="dxa"/>
          </w:tcPr>
          <w:p w14:paraId="14D0D564" w14:textId="77777777" w:rsidR="005D6124" w:rsidRPr="005C44DD" w:rsidRDefault="005D6124" w:rsidP="009D579C">
            <w:pPr>
              <w:ind w:firstLine="0"/>
              <w:jc w:val="center"/>
              <w:rPr>
                <w:b/>
                <w:sz w:val="26"/>
                <w:lang w:val="vi-VN"/>
              </w:rPr>
            </w:pPr>
            <w:r w:rsidRPr="005C44DD">
              <w:rPr>
                <w:b/>
                <w:sz w:val="26"/>
                <w:lang w:val="vi-VN"/>
              </w:rPr>
              <w:t>CỘNG HÒA XÃ HỘI CHỦ NGHĨA VIỆT NAM</w:t>
            </w:r>
          </w:p>
          <w:p w14:paraId="2A972962" w14:textId="77777777" w:rsidR="005D6124" w:rsidRPr="005C44DD" w:rsidRDefault="005D6124" w:rsidP="009D579C">
            <w:pPr>
              <w:ind w:firstLine="0"/>
              <w:jc w:val="center"/>
              <w:rPr>
                <w:szCs w:val="28"/>
                <w:lang w:val="vi-VN"/>
              </w:rPr>
            </w:pPr>
            <w:r w:rsidRPr="005C44DD">
              <w:rPr>
                <w:b/>
                <w:szCs w:val="28"/>
                <w:lang w:val="vi-VN"/>
              </w:rPr>
              <w:t>Độc lập - Tự do - Hạnh phúc</w:t>
            </w:r>
          </w:p>
          <w:p w14:paraId="041B5618" w14:textId="77777777" w:rsidR="005D6124" w:rsidRPr="005C44DD" w:rsidRDefault="005D6124" w:rsidP="009D579C">
            <w:pPr>
              <w:ind w:firstLine="0"/>
              <w:jc w:val="center"/>
              <w:rPr>
                <w:sz w:val="26"/>
                <w:lang w:val="vi-VN"/>
              </w:rPr>
            </w:pPr>
            <w:r w:rsidRPr="005C44DD">
              <w:rPr>
                <w:noProof/>
                <w:sz w:val="26"/>
              </w:rPr>
              <mc:AlternateContent>
                <mc:Choice Requires="wps">
                  <w:drawing>
                    <wp:anchor distT="0" distB="0" distL="114300" distR="114300" simplePos="0" relativeHeight="251660288" behindDoc="0" locked="0" layoutInCell="1" allowOverlap="1" wp14:anchorId="7EB0BD7C" wp14:editId="5D624823">
                      <wp:simplePos x="0" y="0"/>
                      <wp:positionH relativeFrom="column">
                        <wp:posOffset>937846</wp:posOffset>
                      </wp:positionH>
                      <wp:positionV relativeFrom="paragraph">
                        <wp:posOffset>4494</wp:posOffset>
                      </wp:positionV>
                      <wp:extent cx="1960098"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19600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2327FC4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35pt" to="228.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" strokecolor="black [3213]" strokeweight=".5pt">
                      <v:stroke joinstyle="miter"/>
                    </v:line>
                  </w:pict>
                </mc:Fallback>
              </mc:AlternateContent>
            </w:r>
          </w:p>
          <w:p w14:paraId="27C280C1" w14:textId="561ED165" w:rsidR="005D6124" w:rsidRPr="005C44DD" w:rsidRDefault="00BA07AB" w:rsidP="00B77E38">
            <w:pPr>
              <w:ind w:firstLine="0"/>
              <w:jc w:val="center"/>
              <w:rPr>
                <w:i/>
                <w:szCs w:val="28"/>
              </w:rPr>
            </w:pPr>
            <w:r w:rsidRPr="005C44DD">
              <w:rPr>
                <w:i/>
                <w:sz w:val="26"/>
              </w:rPr>
              <w:t xml:space="preserve">  </w:t>
            </w:r>
            <w:r w:rsidRPr="005C44DD">
              <w:rPr>
                <w:i/>
                <w:szCs w:val="28"/>
              </w:rPr>
              <w:t>Yên Phú</w:t>
            </w:r>
            <w:r w:rsidR="005D6124" w:rsidRPr="005C44DD">
              <w:rPr>
                <w:i/>
                <w:szCs w:val="28"/>
                <w:lang w:val="vi-VN"/>
              </w:rPr>
              <w:t>, ngày</w:t>
            </w:r>
            <w:r w:rsidR="00B77E38">
              <w:rPr>
                <w:i/>
                <w:szCs w:val="28"/>
              </w:rPr>
              <w:t xml:space="preserve"> 24</w:t>
            </w:r>
            <w:r w:rsidR="002F67F0" w:rsidRPr="005C44DD">
              <w:rPr>
                <w:i/>
                <w:szCs w:val="28"/>
              </w:rPr>
              <w:t xml:space="preserve"> </w:t>
            </w:r>
            <w:r w:rsidR="005D6124" w:rsidRPr="005C44DD">
              <w:rPr>
                <w:i/>
                <w:szCs w:val="28"/>
                <w:lang w:val="vi-VN"/>
              </w:rPr>
              <w:t xml:space="preserve">tháng </w:t>
            </w:r>
            <w:r w:rsidR="00FB5CB7" w:rsidRPr="005C44DD">
              <w:rPr>
                <w:i/>
                <w:szCs w:val="28"/>
              </w:rPr>
              <w:t>3</w:t>
            </w:r>
            <w:r w:rsidR="005D6124" w:rsidRPr="005C44DD">
              <w:rPr>
                <w:i/>
                <w:szCs w:val="28"/>
                <w:lang w:val="vi-VN"/>
              </w:rPr>
              <w:t xml:space="preserve"> năm 202</w:t>
            </w:r>
            <w:r w:rsidR="00422FB5" w:rsidRPr="005C44DD">
              <w:rPr>
                <w:i/>
                <w:szCs w:val="28"/>
              </w:rPr>
              <w:t>6</w:t>
            </w:r>
          </w:p>
        </w:tc>
      </w:tr>
    </w:tbl>
    <w:p w14:paraId="7C3FD9E8" w14:textId="77777777" w:rsidR="005D6124" w:rsidRPr="004B0693" w:rsidRDefault="005D6124" w:rsidP="005D6124">
      <w:pPr>
        <w:jc w:val="center"/>
        <w:rPr>
          <w:rFonts w:ascii="Times New Roman" w:hAnsi="Times New Roman" w:cs="Times New Roman"/>
          <w:sz w:val="2"/>
          <w:szCs w:val="28"/>
          <w:lang w:val="vi-VN"/>
        </w:rPr>
      </w:pPr>
    </w:p>
    <w:p w14:paraId="3897851B" w14:textId="4B2A33E9" w:rsidR="005D6124" w:rsidRPr="005C44DD" w:rsidRDefault="005D6124" w:rsidP="005D6124">
      <w:pPr>
        <w:spacing w:after="0"/>
        <w:jc w:val="center"/>
        <w:rPr>
          <w:rFonts w:ascii="Times New Roman" w:hAnsi="Times New Roman" w:cs="Times New Roman"/>
          <w:b/>
          <w:sz w:val="28"/>
          <w:szCs w:val="28"/>
        </w:rPr>
      </w:pPr>
      <w:r w:rsidRPr="005C44DD">
        <w:rPr>
          <w:rFonts w:ascii="Times New Roman" w:hAnsi="Times New Roman" w:cs="Times New Roman"/>
          <w:b/>
          <w:sz w:val="28"/>
          <w:szCs w:val="28"/>
        </w:rPr>
        <w:t>BÁO CÁO</w:t>
      </w:r>
    </w:p>
    <w:p w14:paraId="73DA3091" w14:textId="38D32522" w:rsidR="00553CB9" w:rsidRPr="005C44DD" w:rsidRDefault="005D6124" w:rsidP="00A90C3D">
      <w:pPr>
        <w:spacing w:after="0"/>
        <w:jc w:val="center"/>
        <w:rPr>
          <w:rFonts w:ascii="Times New Roman" w:hAnsi="Times New Roman" w:cs="Times New Roman"/>
          <w:b/>
          <w:sz w:val="28"/>
          <w:szCs w:val="28"/>
        </w:rPr>
      </w:pPr>
      <w:r w:rsidRPr="005C44DD">
        <w:rPr>
          <w:rFonts w:ascii="Times New Roman" w:hAnsi="Times New Roman" w:cs="Times New Roman"/>
          <w:b/>
          <w:sz w:val="28"/>
          <w:szCs w:val="28"/>
        </w:rPr>
        <w:t>Kết quả nhiệm vụ</w:t>
      </w:r>
      <w:r w:rsidR="00553CB9" w:rsidRPr="005C44DD">
        <w:rPr>
          <w:rFonts w:ascii="Times New Roman" w:hAnsi="Times New Roman" w:cs="Times New Roman"/>
          <w:b/>
          <w:sz w:val="28"/>
          <w:szCs w:val="28"/>
        </w:rPr>
        <w:t xml:space="preserve"> lĩnh vực Văn hóa</w:t>
      </w:r>
      <w:r w:rsidR="00190DCB" w:rsidRPr="005C44DD">
        <w:rPr>
          <w:rFonts w:ascii="Times New Roman" w:hAnsi="Times New Roman" w:cs="Times New Roman"/>
          <w:b/>
          <w:sz w:val="28"/>
          <w:szCs w:val="28"/>
        </w:rPr>
        <w:t xml:space="preserve"> -X</w:t>
      </w:r>
      <w:r w:rsidR="00553CB9" w:rsidRPr="005C44DD">
        <w:rPr>
          <w:rFonts w:ascii="Times New Roman" w:hAnsi="Times New Roman" w:cs="Times New Roman"/>
          <w:b/>
          <w:sz w:val="28"/>
          <w:szCs w:val="28"/>
        </w:rPr>
        <w:t xml:space="preserve">ã hội </w:t>
      </w:r>
      <w:r w:rsidR="001F1AFC" w:rsidRPr="005C44DD">
        <w:rPr>
          <w:rFonts w:ascii="Times New Roman" w:hAnsi="Times New Roman" w:cs="Times New Roman"/>
          <w:b/>
          <w:sz w:val="28"/>
          <w:szCs w:val="28"/>
        </w:rPr>
        <w:t xml:space="preserve">tháng </w:t>
      </w:r>
      <w:r w:rsidR="00FB5CB7" w:rsidRPr="005C44DD">
        <w:rPr>
          <w:rFonts w:ascii="Times New Roman" w:hAnsi="Times New Roman" w:cs="Times New Roman"/>
          <w:b/>
          <w:sz w:val="28"/>
          <w:szCs w:val="28"/>
        </w:rPr>
        <w:t>3</w:t>
      </w:r>
      <w:r w:rsidRPr="005C44DD">
        <w:rPr>
          <w:rFonts w:ascii="Times New Roman" w:hAnsi="Times New Roman" w:cs="Times New Roman"/>
          <w:b/>
          <w:sz w:val="28"/>
          <w:szCs w:val="28"/>
        </w:rPr>
        <w:t xml:space="preserve"> </w:t>
      </w:r>
    </w:p>
    <w:p w14:paraId="1EECAF00" w14:textId="7FF017EF" w:rsidR="00A90C3D" w:rsidRPr="005C44DD" w:rsidRDefault="005D6124" w:rsidP="00A90C3D">
      <w:pPr>
        <w:spacing w:after="0"/>
        <w:jc w:val="center"/>
        <w:rPr>
          <w:rFonts w:ascii="Times New Roman" w:hAnsi="Times New Roman" w:cs="Times New Roman"/>
          <w:sz w:val="28"/>
          <w:szCs w:val="28"/>
        </w:rPr>
      </w:pPr>
      <w:r w:rsidRPr="005C44DD">
        <w:rPr>
          <w:rFonts w:ascii="Times New Roman" w:hAnsi="Times New Roman" w:cs="Times New Roman"/>
          <w:b/>
          <w:sz w:val="28"/>
          <w:szCs w:val="28"/>
        </w:rPr>
        <w:t xml:space="preserve">Phương hướng nhiệm vụ </w:t>
      </w:r>
      <w:r w:rsidR="00FB5CB7" w:rsidRPr="005C44DD">
        <w:rPr>
          <w:rFonts w:ascii="Times New Roman" w:hAnsi="Times New Roman" w:cs="Times New Roman"/>
          <w:b/>
          <w:sz w:val="28"/>
          <w:szCs w:val="28"/>
        </w:rPr>
        <w:t>tháng 4</w:t>
      </w:r>
      <w:r w:rsidR="0057028D" w:rsidRPr="005C44DD">
        <w:rPr>
          <w:rFonts w:ascii="Times New Roman" w:hAnsi="Times New Roman" w:cs="Times New Roman"/>
          <w:b/>
          <w:sz w:val="28"/>
          <w:szCs w:val="28"/>
        </w:rPr>
        <w:t>/202</w:t>
      </w:r>
      <w:r w:rsidR="00422FB5" w:rsidRPr="005C44DD">
        <w:rPr>
          <w:rFonts w:ascii="Times New Roman" w:hAnsi="Times New Roman" w:cs="Times New Roman"/>
          <w:b/>
          <w:sz w:val="28"/>
          <w:szCs w:val="28"/>
        </w:rPr>
        <w:t>6</w:t>
      </w:r>
    </w:p>
    <w:p w14:paraId="072FD928" w14:textId="1757D0A9" w:rsidR="005D6124" w:rsidRPr="005C44DD" w:rsidRDefault="005D6124" w:rsidP="00A90C3D">
      <w:pPr>
        <w:spacing w:after="0"/>
        <w:jc w:val="center"/>
        <w:rPr>
          <w:rFonts w:ascii="Times New Roman" w:hAnsi="Times New Roman" w:cs="Times New Roman"/>
          <w:sz w:val="28"/>
          <w:szCs w:val="28"/>
        </w:rPr>
      </w:pPr>
      <w:r w:rsidRPr="005C44DD">
        <w:rPr>
          <w:noProof/>
          <w:sz w:val="26"/>
        </w:rPr>
        <mc:AlternateContent>
          <mc:Choice Requires="wps">
            <w:drawing>
              <wp:anchor distT="0" distB="0" distL="114300" distR="114300" simplePos="0" relativeHeight="251661312" behindDoc="0" locked="0" layoutInCell="1" allowOverlap="1" wp14:anchorId="1E765DEE" wp14:editId="3DFE2690">
                <wp:simplePos x="0" y="0"/>
                <wp:positionH relativeFrom="column">
                  <wp:posOffset>2311096</wp:posOffset>
                </wp:positionH>
                <wp:positionV relativeFrom="paragraph">
                  <wp:posOffset>5715</wp:posOffset>
                </wp:positionV>
                <wp:extent cx="1106424"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1064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52DB96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45pt" to="269.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" strokecolor="black [3213]"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0DCB" w:rsidRPr="005C44DD" w14:paraId="709BF46A" w14:textId="77777777" w:rsidTr="006000A4">
        <w:trPr>
          <w:trHeight w:val="255"/>
        </w:trPr>
        <w:tc>
          <w:tcPr>
            <w:tcW w:w="4644" w:type="dxa"/>
          </w:tcPr>
          <w:p w14:paraId="435236EA" w14:textId="522DBBDB" w:rsidR="00190DCB" w:rsidRPr="005C44DD" w:rsidRDefault="00190DCB" w:rsidP="00553CB9">
            <w:pPr>
              <w:pStyle w:val="Vnbnnidung0"/>
              <w:ind w:firstLine="0"/>
              <w:jc w:val="both"/>
              <w:rPr>
                <w:szCs w:val="28"/>
              </w:rPr>
            </w:pPr>
            <w:r w:rsidRPr="005C44DD">
              <w:rPr>
                <w:szCs w:val="28"/>
              </w:rPr>
              <w:t xml:space="preserve">             </w:t>
            </w:r>
            <w:r w:rsidR="006000A4" w:rsidRPr="005C44DD">
              <w:rPr>
                <w:szCs w:val="28"/>
              </w:rPr>
              <w:t xml:space="preserve">                            </w:t>
            </w:r>
            <w:r w:rsidRPr="005C44DD">
              <w:rPr>
                <w:szCs w:val="28"/>
              </w:rPr>
              <w:t xml:space="preserve"> Kính gửi</w:t>
            </w:r>
            <w:r w:rsidR="006000A4" w:rsidRPr="005C44DD">
              <w:rPr>
                <w:szCs w:val="28"/>
              </w:rPr>
              <w:t>:</w:t>
            </w:r>
          </w:p>
        </w:tc>
        <w:tc>
          <w:tcPr>
            <w:tcW w:w="4644" w:type="dxa"/>
          </w:tcPr>
          <w:p w14:paraId="44118EB1" w14:textId="5589DFBA" w:rsidR="00190DCB" w:rsidRPr="005C44DD" w:rsidRDefault="00190DCB" w:rsidP="00553CB9">
            <w:pPr>
              <w:pStyle w:val="Vnbnnidung0"/>
              <w:ind w:firstLine="0"/>
              <w:jc w:val="both"/>
              <w:rPr>
                <w:szCs w:val="28"/>
              </w:rPr>
            </w:pPr>
            <w:r w:rsidRPr="005C44DD">
              <w:rPr>
                <w:szCs w:val="28"/>
              </w:rPr>
              <w:t>Ủy ban nhân dân xã Yên Phú</w:t>
            </w:r>
          </w:p>
        </w:tc>
      </w:tr>
    </w:tbl>
    <w:p w14:paraId="035B9880" w14:textId="77777777" w:rsidR="00553CB9" w:rsidRPr="005C44DD" w:rsidRDefault="00553CB9" w:rsidP="00553CB9">
      <w:pPr>
        <w:pStyle w:val="Vnbnnidung0"/>
        <w:jc w:val="both"/>
        <w:rPr>
          <w:sz w:val="28"/>
          <w:szCs w:val="28"/>
        </w:rPr>
      </w:pPr>
    </w:p>
    <w:p w14:paraId="1ADDFD6D" w14:textId="2FB92D59" w:rsidR="007D3EE4" w:rsidRPr="005C44DD" w:rsidRDefault="007D3EE4" w:rsidP="002F67F0">
      <w:pPr>
        <w:pStyle w:val="Vnbnnidung0"/>
        <w:spacing w:before="120" w:after="120" w:line="240" w:lineRule="auto"/>
        <w:jc w:val="both"/>
        <w:rPr>
          <w:sz w:val="28"/>
          <w:szCs w:val="28"/>
        </w:rPr>
      </w:pPr>
      <w:r w:rsidRPr="005C44DD">
        <w:rPr>
          <w:sz w:val="28"/>
          <w:szCs w:val="28"/>
        </w:rPr>
        <w:t xml:space="preserve">Thực hiện </w:t>
      </w:r>
      <w:r w:rsidR="00422FB5" w:rsidRPr="005C44DD">
        <w:rPr>
          <w:sz w:val="28"/>
          <w:szCs w:val="28"/>
        </w:rPr>
        <w:t>Chương trình công tác năm 202</w:t>
      </w:r>
      <w:bookmarkStart w:id="0" w:name="_GoBack"/>
      <w:bookmarkEnd w:id="0"/>
      <w:r w:rsidR="00422FB5" w:rsidRPr="005C44DD">
        <w:rPr>
          <w:sz w:val="28"/>
          <w:szCs w:val="28"/>
        </w:rPr>
        <w:t>6</w:t>
      </w:r>
    </w:p>
    <w:p w14:paraId="7A549B7D" w14:textId="4C948F59" w:rsidR="007D3EE4" w:rsidRPr="005C44DD" w:rsidRDefault="007D3EE4" w:rsidP="002F67F0">
      <w:pPr>
        <w:pStyle w:val="Vnbnnidung0"/>
        <w:spacing w:before="120" w:after="120" w:line="240" w:lineRule="auto"/>
        <w:jc w:val="both"/>
        <w:rPr>
          <w:sz w:val="28"/>
          <w:szCs w:val="28"/>
        </w:rPr>
      </w:pPr>
      <w:r w:rsidRPr="005C44DD">
        <w:rPr>
          <w:sz w:val="28"/>
          <w:szCs w:val="28"/>
        </w:rPr>
        <w:t xml:space="preserve">Phòng Văn hóa </w:t>
      </w:r>
      <w:r w:rsidR="004B0693">
        <w:rPr>
          <w:sz w:val="28"/>
          <w:szCs w:val="28"/>
        </w:rPr>
        <w:t>-</w:t>
      </w:r>
      <w:r w:rsidRPr="005C44DD">
        <w:rPr>
          <w:sz w:val="28"/>
          <w:szCs w:val="28"/>
        </w:rPr>
        <w:t xml:space="preserve"> Xã hội báo cáo kết quả thực hiện nhiệm vụ</w:t>
      </w:r>
      <w:r w:rsidR="00190DCB" w:rsidRPr="005C44DD">
        <w:rPr>
          <w:sz w:val="28"/>
          <w:szCs w:val="28"/>
        </w:rPr>
        <w:t xml:space="preserve"> lĩnh vực Văn hóa – Xã </w:t>
      </w:r>
      <w:r w:rsidR="006000A4" w:rsidRPr="005C44DD">
        <w:rPr>
          <w:sz w:val="28"/>
          <w:szCs w:val="28"/>
        </w:rPr>
        <w:t>hội</w:t>
      </w:r>
      <w:r w:rsidRPr="005C44DD">
        <w:rPr>
          <w:sz w:val="28"/>
          <w:szCs w:val="28"/>
        </w:rPr>
        <w:t xml:space="preserve"> </w:t>
      </w:r>
      <w:r w:rsidR="00FB5CB7" w:rsidRPr="005C44DD">
        <w:rPr>
          <w:sz w:val="28"/>
          <w:szCs w:val="28"/>
        </w:rPr>
        <w:t>tháng 3</w:t>
      </w:r>
      <w:r w:rsidR="0057028D" w:rsidRPr="005C44DD">
        <w:rPr>
          <w:sz w:val="28"/>
          <w:szCs w:val="28"/>
        </w:rPr>
        <w:t xml:space="preserve">, phương hướng nhiệm vụ tháng </w:t>
      </w:r>
      <w:r w:rsidR="00FB5CB7" w:rsidRPr="005C44DD">
        <w:rPr>
          <w:sz w:val="28"/>
          <w:szCs w:val="28"/>
        </w:rPr>
        <w:t>4</w:t>
      </w:r>
      <w:r w:rsidR="0057028D" w:rsidRPr="005C44DD">
        <w:rPr>
          <w:sz w:val="28"/>
          <w:szCs w:val="28"/>
        </w:rPr>
        <w:t>/202</w:t>
      </w:r>
      <w:r w:rsidR="00422FB5" w:rsidRPr="005C44DD">
        <w:rPr>
          <w:sz w:val="28"/>
          <w:szCs w:val="28"/>
        </w:rPr>
        <w:t>6</w:t>
      </w:r>
      <w:r w:rsidR="00553CB9" w:rsidRPr="005C44DD">
        <w:rPr>
          <w:sz w:val="28"/>
          <w:szCs w:val="28"/>
        </w:rPr>
        <w:t>,</w:t>
      </w:r>
      <w:r w:rsidRPr="005C44DD">
        <w:rPr>
          <w:sz w:val="28"/>
          <w:szCs w:val="28"/>
        </w:rPr>
        <w:t xml:space="preserve"> như sau:</w:t>
      </w:r>
      <w:bookmarkStart w:id="1" w:name="bookmark60"/>
      <w:bookmarkEnd w:id="1"/>
    </w:p>
    <w:p w14:paraId="6E8776E3" w14:textId="0AFE2091" w:rsidR="000F558F" w:rsidRPr="005C44DD" w:rsidRDefault="00645B19" w:rsidP="002F67F0">
      <w:pPr>
        <w:spacing w:before="120" w:after="120" w:line="240" w:lineRule="auto"/>
        <w:ind w:firstLine="567"/>
        <w:rPr>
          <w:rFonts w:ascii="Times New Roman" w:hAnsi="Times New Roman" w:cs="Times New Roman"/>
          <w:b/>
          <w:sz w:val="28"/>
          <w:szCs w:val="28"/>
        </w:rPr>
      </w:pPr>
      <w:r w:rsidRPr="005C44DD">
        <w:rPr>
          <w:rFonts w:ascii="Times New Roman" w:hAnsi="Times New Roman" w:cs="Times New Roman"/>
          <w:b/>
          <w:sz w:val="28"/>
          <w:szCs w:val="28"/>
        </w:rPr>
        <w:t>I. KẾT QUẢ THỰC HIỆN</w:t>
      </w:r>
    </w:p>
    <w:p w14:paraId="68DDD7F0" w14:textId="77777777" w:rsidR="00C2537E" w:rsidRPr="005C44DD" w:rsidRDefault="00C2537E" w:rsidP="002F67F0">
      <w:pPr>
        <w:spacing w:before="120" w:after="120" w:line="240" w:lineRule="auto"/>
        <w:ind w:firstLine="567"/>
        <w:rPr>
          <w:rFonts w:ascii="Times New Roman" w:hAnsi="Times New Roman" w:cs="Times New Roman"/>
          <w:b/>
          <w:bCs/>
          <w:sz w:val="28"/>
          <w:szCs w:val="28"/>
        </w:rPr>
      </w:pPr>
      <w:r w:rsidRPr="005C44DD">
        <w:rPr>
          <w:rFonts w:ascii="Times New Roman" w:hAnsi="Times New Roman" w:cs="Times New Roman"/>
          <w:b/>
          <w:bCs/>
          <w:sz w:val="28"/>
          <w:szCs w:val="28"/>
        </w:rPr>
        <w:t>1. Lĩnh vực Nội vụ</w:t>
      </w:r>
    </w:p>
    <w:p w14:paraId="091B745A" w14:textId="51B892C5" w:rsidR="00FB5CB7" w:rsidRPr="005C44DD" w:rsidRDefault="00C2537E" w:rsidP="00B77E38">
      <w:pPr>
        <w:pStyle w:val="Default"/>
        <w:spacing w:before="60" w:after="60"/>
        <w:ind w:firstLine="709"/>
        <w:jc w:val="both"/>
        <w:rPr>
          <w:bCs/>
          <w:color w:val="auto"/>
          <w:spacing w:val="-2"/>
          <w:sz w:val="28"/>
          <w:szCs w:val="28"/>
        </w:rPr>
      </w:pPr>
      <w:r w:rsidRPr="005C44DD">
        <w:rPr>
          <w:bCs/>
          <w:color w:val="auto"/>
          <w:spacing w:val="-2"/>
          <w:sz w:val="28"/>
          <w:szCs w:val="28"/>
        </w:rPr>
        <w:t xml:space="preserve">Tham mưu cho Ủy ban </w:t>
      </w:r>
      <w:r w:rsidR="00205CB8" w:rsidRPr="005C44DD">
        <w:rPr>
          <w:bCs/>
          <w:color w:val="auto"/>
          <w:spacing w:val="-2"/>
          <w:sz w:val="28"/>
          <w:szCs w:val="28"/>
        </w:rPr>
        <w:t xml:space="preserve">nhân xã </w:t>
      </w:r>
      <w:r w:rsidR="00874AAB" w:rsidRPr="005C44DD">
        <w:rPr>
          <w:bCs/>
          <w:color w:val="auto"/>
          <w:spacing w:val="-2"/>
          <w:sz w:val="28"/>
          <w:szCs w:val="28"/>
        </w:rPr>
        <w:t xml:space="preserve">Văn bản </w:t>
      </w:r>
      <w:r w:rsidR="00FB5CB7" w:rsidRPr="005C44DD">
        <w:rPr>
          <w:bCs/>
          <w:color w:val="auto"/>
          <w:spacing w:val="-2"/>
          <w:sz w:val="28"/>
          <w:szCs w:val="28"/>
        </w:rPr>
        <w:t xml:space="preserve">về việc hợp đồng giáo viên còn thiếu trong chỉ tiêu được giao tại Trường Mầm non Yên Lâm; </w:t>
      </w:r>
      <w:r w:rsidR="009E22C4" w:rsidRPr="005C44DD">
        <w:rPr>
          <w:bCs/>
          <w:color w:val="auto"/>
          <w:spacing w:val="-2"/>
          <w:sz w:val="28"/>
          <w:szCs w:val="28"/>
        </w:rPr>
        <w:t xml:space="preserve">Tham mưu các quyết định nâng bậc lương thường xuyên cho 09 công chức, viên chức và 52 giáo viên nâng phụ cấp thâm niên nghề; Tổng hợp, họp xét, trình đề nghị 21 công chức, viên chức nâng bậc lương trước thời hạn do </w:t>
      </w:r>
      <w:r w:rsidR="004D1334" w:rsidRPr="005C44DD">
        <w:rPr>
          <w:bCs/>
          <w:color w:val="auto"/>
          <w:spacing w:val="-2"/>
          <w:sz w:val="28"/>
          <w:szCs w:val="28"/>
        </w:rPr>
        <w:t>lập thành tích xuất sắc trong thực hiện nhiệm vụ;Trình UBND tỉnh nâng bậc lương thường xuyên cho 01 cán bộ.</w:t>
      </w:r>
    </w:p>
    <w:p w14:paraId="494FA31A" w14:textId="65C0F08A" w:rsidR="004D1334" w:rsidRPr="005C44DD" w:rsidRDefault="004D1334" w:rsidP="00B77E38">
      <w:pPr>
        <w:pStyle w:val="Default"/>
        <w:spacing w:before="60" w:after="60"/>
        <w:ind w:firstLine="709"/>
        <w:jc w:val="both"/>
        <w:rPr>
          <w:bCs/>
          <w:color w:val="auto"/>
          <w:spacing w:val="-2"/>
          <w:sz w:val="28"/>
          <w:szCs w:val="28"/>
        </w:rPr>
      </w:pPr>
      <w:r w:rsidRPr="005C44DD">
        <w:rPr>
          <w:bCs/>
          <w:color w:val="auto"/>
          <w:spacing w:val="-2"/>
          <w:sz w:val="28"/>
          <w:szCs w:val="28"/>
        </w:rPr>
        <w:t>Tham mưu thực hiện công tác bầu cử đại biểu Quốc hội khóa XVI và đại biểu HĐND các cấp nhiệm kỳ 2026-2031.</w:t>
      </w:r>
    </w:p>
    <w:p w14:paraId="4713BC87" w14:textId="2D18B604" w:rsidR="00C2537E" w:rsidRPr="005C44DD" w:rsidRDefault="00C2537E" w:rsidP="00B77E38">
      <w:pPr>
        <w:pStyle w:val="Default"/>
        <w:spacing w:before="60" w:after="60"/>
        <w:ind w:firstLine="709"/>
        <w:jc w:val="both"/>
        <w:rPr>
          <w:color w:val="auto"/>
          <w:sz w:val="28"/>
          <w:szCs w:val="28"/>
        </w:rPr>
      </w:pPr>
      <w:r w:rsidRPr="005C44DD">
        <w:rPr>
          <w:b/>
          <w:bCs/>
          <w:color w:val="auto"/>
          <w:sz w:val="28"/>
          <w:szCs w:val="28"/>
        </w:rPr>
        <w:t>1.2. Người có công, bảo trợ xã hội</w:t>
      </w:r>
    </w:p>
    <w:p w14:paraId="193253F7" w14:textId="3C882CDD" w:rsidR="00952212" w:rsidRPr="005C44DD" w:rsidRDefault="00952212" w:rsidP="00B77E38">
      <w:pPr>
        <w:spacing w:before="60" w:after="60" w:line="240" w:lineRule="auto"/>
        <w:ind w:firstLine="709"/>
        <w:jc w:val="both"/>
        <w:rPr>
          <w:rFonts w:ascii="Times New Roman" w:eastAsia="Times New Roman" w:hAnsi="Times New Roman" w:cs="Times New Roman"/>
          <w:b/>
          <w:i/>
          <w:sz w:val="28"/>
          <w:szCs w:val="28"/>
        </w:rPr>
      </w:pPr>
      <w:r w:rsidRPr="005C44DD">
        <w:rPr>
          <w:rFonts w:ascii="Times New Roman" w:eastAsia="Times New Roman" w:hAnsi="Times New Roman" w:cs="Times New Roman"/>
          <w:b/>
          <w:i/>
          <w:sz w:val="28"/>
          <w:szCs w:val="28"/>
        </w:rPr>
        <w:t>a) Công tác Người có công</w:t>
      </w:r>
    </w:p>
    <w:p w14:paraId="1DA7DFD5" w14:textId="4C42C153" w:rsidR="00BD468F" w:rsidRPr="005C44DD" w:rsidRDefault="00BD468F" w:rsidP="00B77E38">
      <w:pPr>
        <w:spacing w:before="60" w:after="60" w:line="240" w:lineRule="auto"/>
        <w:ind w:firstLine="709"/>
        <w:jc w:val="both"/>
        <w:rPr>
          <w:rFonts w:ascii="Times New Roman" w:eastAsia="Times New Roman" w:hAnsi="Times New Roman" w:cs="Times New Roman"/>
          <w:sz w:val="28"/>
          <w:szCs w:val="28"/>
        </w:rPr>
      </w:pPr>
      <w:r w:rsidRPr="005C44DD">
        <w:rPr>
          <w:rFonts w:ascii="Times New Roman" w:eastAsia="Times New Roman" w:hAnsi="Times New Roman" w:cs="Times New Roman"/>
          <w:sz w:val="28"/>
          <w:szCs w:val="28"/>
        </w:rPr>
        <w:t>- Hướng dẫn và hoàn thiện 01 hồ sơ đề nghị hỗ trợ Mai táng phí đối tượng hưởng trợ cấp một lần theo Quyết định số 62/2011/QĐ-TTg ngày 09/11/2021 của Thủ tướng Chính phủ.</w:t>
      </w:r>
    </w:p>
    <w:p w14:paraId="556E62B5" w14:textId="0566BB9D" w:rsidR="006D364D" w:rsidRPr="004B0693" w:rsidRDefault="006D364D" w:rsidP="00B77E38">
      <w:pPr>
        <w:spacing w:before="60" w:after="60" w:line="240" w:lineRule="auto"/>
        <w:ind w:firstLine="567"/>
        <w:jc w:val="both"/>
        <w:rPr>
          <w:rFonts w:ascii="Times New Roman" w:hAnsi="Times New Roman" w:cs="Times New Roman"/>
          <w:spacing w:val="-8"/>
          <w:position w:val="-8"/>
          <w:sz w:val="28"/>
          <w:szCs w:val="28"/>
          <w:lang w:val="nl-NL"/>
        </w:rPr>
      </w:pPr>
      <w:r w:rsidRPr="004B0693">
        <w:rPr>
          <w:rFonts w:ascii="Times New Roman" w:hAnsi="Times New Roman" w:cs="Times New Roman"/>
          <w:spacing w:val="-8"/>
          <w:position w:val="-8"/>
          <w:sz w:val="28"/>
          <w:szCs w:val="28"/>
        </w:rPr>
        <w:t xml:space="preserve"> - </w:t>
      </w:r>
      <w:r w:rsidRPr="004B0693">
        <w:rPr>
          <w:rFonts w:ascii="Times New Roman" w:hAnsi="Times New Roman" w:cs="Times New Roman"/>
          <w:spacing w:val="-8"/>
          <w:position w:val="-8"/>
          <w:sz w:val="28"/>
          <w:szCs w:val="28"/>
          <w:lang w:val="nl-NL"/>
        </w:rPr>
        <w:t>Chi trả trợ cấp đến hế</w:t>
      </w:r>
      <w:r w:rsidR="00F0175B" w:rsidRPr="004B0693">
        <w:rPr>
          <w:rFonts w:ascii="Times New Roman" w:hAnsi="Times New Roman" w:cs="Times New Roman"/>
          <w:spacing w:val="-8"/>
          <w:position w:val="-8"/>
          <w:sz w:val="28"/>
          <w:szCs w:val="28"/>
          <w:lang w:val="nl-NL"/>
        </w:rPr>
        <w:t>t tháng 3</w:t>
      </w:r>
      <w:r w:rsidRPr="004B0693">
        <w:rPr>
          <w:rFonts w:ascii="Times New Roman" w:hAnsi="Times New Roman" w:cs="Times New Roman"/>
          <w:spacing w:val="-8"/>
          <w:position w:val="-8"/>
          <w:sz w:val="28"/>
          <w:szCs w:val="28"/>
          <w:lang w:val="nl-NL"/>
        </w:rPr>
        <w:t>/2026 cho 42 người, với số tiền là 140.550.000 đồng.</w:t>
      </w:r>
    </w:p>
    <w:p w14:paraId="1EA29A0B" w14:textId="4E055711" w:rsidR="00952212" w:rsidRPr="005C44DD" w:rsidRDefault="00952212" w:rsidP="00B77E38">
      <w:pPr>
        <w:spacing w:before="60" w:after="60" w:line="240" w:lineRule="auto"/>
        <w:ind w:firstLine="709"/>
        <w:jc w:val="both"/>
        <w:rPr>
          <w:rFonts w:ascii="Times New Roman" w:eastAsia="Times New Roman" w:hAnsi="Times New Roman" w:cs="Times New Roman"/>
          <w:b/>
          <w:i/>
          <w:sz w:val="28"/>
          <w:szCs w:val="28"/>
        </w:rPr>
      </w:pPr>
      <w:r w:rsidRPr="005C44DD">
        <w:rPr>
          <w:rFonts w:ascii="Times New Roman" w:eastAsia="Times New Roman" w:hAnsi="Times New Roman" w:cs="Times New Roman"/>
          <w:b/>
          <w:i/>
          <w:sz w:val="28"/>
          <w:szCs w:val="28"/>
        </w:rPr>
        <w:t>b) Công tác Bảo trợ xã hội</w:t>
      </w:r>
    </w:p>
    <w:p w14:paraId="425153D5" w14:textId="69BDDEC8" w:rsidR="009E22C4" w:rsidRPr="005C44DD" w:rsidRDefault="00B77E38" w:rsidP="00B77E38">
      <w:pPr>
        <w:spacing w:before="60" w:after="60" w:line="240" w:lineRule="auto"/>
        <w:ind w:firstLine="709"/>
        <w:jc w:val="both"/>
        <w:rPr>
          <w:rFonts w:ascii="Times New Roman" w:hAnsi="Times New Roman" w:cs="Times New Roman"/>
          <w:spacing w:val="-6"/>
          <w:sz w:val="28"/>
          <w:szCs w:val="28"/>
          <w:lang w:val="nl-NL"/>
        </w:rPr>
      </w:pPr>
      <w:r>
        <w:rPr>
          <w:rFonts w:ascii="Times New Roman" w:eastAsia="Times New Roman" w:hAnsi="Times New Roman" w:cs="Times New Roman"/>
          <w:sz w:val="28"/>
          <w:szCs w:val="28"/>
        </w:rPr>
        <w:t>Tổng số đối tượng bảo trợ xã hội trên địa bàn đến thời điểm báo cáo là 654 đối tượng</w:t>
      </w:r>
      <w:r w:rsidR="009E22C4" w:rsidRPr="005C44DD">
        <w:rPr>
          <w:rFonts w:ascii="Times New Roman" w:eastAsia="Times New Roman" w:hAnsi="Times New Roman" w:cs="Times New Roman"/>
          <w:sz w:val="28"/>
          <w:szCs w:val="28"/>
        </w:rPr>
        <w:t>. Hoàn thiện việc chi  trả trợ cấp tháng 3/2026 cho 654 đối tượng với tổng kinh phí là 473.025.000đ.</w:t>
      </w:r>
    </w:p>
    <w:p w14:paraId="364E05FA" w14:textId="526CE561" w:rsidR="00C2537E" w:rsidRPr="005C44DD" w:rsidRDefault="00C2537E" w:rsidP="00B77E38">
      <w:pPr>
        <w:widowControl w:val="0"/>
        <w:pBdr>
          <w:top w:val="dotted" w:sz="4" w:space="0" w:color="FFFFFF"/>
          <w:left w:val="dotted" w:sz="4" w:space="0" w:color="FFFFFF"/>
          <w:bottom w:val="dotted" w:sz="4" w:space="31" w:color="FFFFFF"/>
          <w:right w:val="dotted" w:sz="4" w:space="0" w:color="FFFFFF"/>
        </w:pBdr>
        <w:shd w:val="clear" w:color="auto" w:fill="FFFFFF"/>
        <w:tabs>
          <w:tab w:val="left" w:pos="-5670"/>
        </w:tabs>
        <w:spacing w:before="60" w:after="60" w:line="240" w:lineRule="auto"/>
        <w:jc w:val="both"/>
        <w:rPr>
          <w:rFonts w:ascii="Times New Roman" w:hAnsi="Times New Roman" w:cs="Times New Roman"/>
          <w:spacing w:val="-10"/>
          <w:sz w:val="28"/>
          <w:szCs w:val="28"/>
          <w:lang w:val="it-IT"/>
        </w:rPr>
      </w:pPr>
      <w:r w:rsidRPr="005C44DD">
        <w:rPr>
          <w:rFonts w:ascii="Times New Roman" w:hAnsi="Times New Roman" w:cs="Times New Roman"/>
          <w:spacing w:val="-10"/>
          <w:sz w:val="28"/>
          <w:szCs w:val="28"/>
          <w:lang w:val="it-IT"/>
        </w:rPr>
        <w:tab/>
      </w:r>
      <w:r w:rsidRPr="005C44DD">
        <w:rPr>
          <w:rFonts w:ascii="Times New Roman" w:eastAsia="Times New Roman" w:hAnsi="Times New Roman" w:cs="Times New Roman"/>
          <w:b/>
          <w:bCs/>
          <w:sz w:val="28"/>
          <w:szCs w:val="28"/>
        </w:rPr>
        <w:t>1.</w:t>
      </w:r>
      <w:r w:rsidR="0097296E" w:rsidRPr="005C44DD">
        <w:rPr>
          <w:rFonts w:ascii="Times New Roman" w:eastAsia="Times New Roman" w:hAnsi="Times New Roman" w:cs="Times New Roman"/>
          <w:b/>
          <w:bCs/>
          <w:sz w:val="28"/>
          <w:szCs w:val="28"/>
        </w:rPr>
        <w:t>3</w:t>
      </w:r>
      <w:r w:rsidRPr="005C44DD">
        <w:rPr>
          <w:rFonts w:ascii="Times New Roman" w:eastAsia="Times New Roman" w:hAnsi="Times New Roman" w:cs="Times New Roman"/>
          <w:b/>
          <w:bCs/>
          <w:sz w:val="28"/>
          <w:szCs w:val="28"/>
        </w:rPr>
        <w:t>. Bảo hiểm y tế - Bảo hiểm xã hội</w:t>
      </w:r>
    </w:p>
    <w:p w14:paraId="6A482328" w14:textId="240D0BE6" w:rsidR="00C2537E" w:rsidRPr="005C44DD" w:rsidRDefault="00C2537E" w:rsidP="00B77E38">
      <w:pPr>
        <w:widowControl w:val="0"/>
        <w:pBdr>
          <w:top w:val="dotted" w:sz="4" w:space="0" w:color="FFFFFF"/>
          <w:left w:val="dotted" w:sz="4" w:space="0" w:color="FFFFFF"/>
          <w:bottom w:val="dotted" w:sz="4" w:space="31" w:color="FFFFFF"/>
          <w:right w:val="dotted" w:sz="4" w:space="0" w:color="FFFFFF"/>
        </w:pBdr>
        <w:shd w:val="clear" w:color="auto" w:fill="FFFFFF"/>
        <w:tabs>
          <w:tab w:val="left" w:pos="-5670"/>
        </w:tabs>
        <w:spacing w:before="60" w:after="60" w:line="240" w:lineRule="auto"/>
        <w:jc w:val="both"/>
        <w:rPr>
          <w:rFonts w:ascii="Times New Roman" w:hAnsi="Times New Roman" w:cs="Times New Roman"/>
          <w:spacing w:val="-10"/>
          <w:sz w:val="28"/>
          <w:szCs w:val="28"/>
          <w:lang w:val="it-IT"/>
        </w:rPr>
      </w:pPr>
      <w:r w:rsidRPr="005C44DD">
        <w:rPr>
          <w:rFonts w:ascii="Times New Roman" w:hAnsi="Times New Roman" w:cs="Times New Roman"/>
          <w:spacing w:val="-10"/>
          <w:sz w:val="28"/>
          <w:szCs w:val="28"/>
          <w:lang w:val="it-IT"/>
        </w:rPr>
        <w:tab/>
      </w:r>
      <w:r w:rsidRPr="005C44DD">
        <w:rPr>
          <w:rFonts w:ascii="Times New Roman" w:eastAsia="Times New Roman" w:hAnsi="Times New Roman" w:cs="Times New Roman"/>
          <w:sz w:val="28"/>
          <w:szCs w:val="28"/>
        </w:rPr>
        <w:t xml:space="preserve">Tham mưu cho Ủy ban nhân dân xã đã triển khai đầy đủ, kịp thời các chế độ BHXH, BHYT, đảm bảo đúng đối tượng, đúng chính sách theo quy định. </w:t>
      </w:r>
      <w:r w:rsidRPr="005C44DD">
        <w:rPr>
          <w:rFonts w:ascii="Times New Roman" w:hAnsi="Times New Roman" w:cs="Times New Roman"/>
          <w:sz w:val="28"/>
          <w:szCs w:val="28"/>
        </w:rPr>
        <w:t xml:space="preserve">Thực hiện tốt công tác phát triển các đối tượng tham gia BHXH, BHYT, BHTN trên địa bàn xã. </w:t>
      </w:r>
    </w:p>
    <w:p w14:paraId="6C799F7A" w14:textId="7B3D20D5" w:rsidR="00C2537E" w:rsidRPr="00B77E38" w:rsidRDefault="00C2537E" w:rsidP="00B77E38">
      <w:pPr>
        <w:widowControl w:val="0"/>
        <w:pBdr>
          <w:top w:val="dotted" w:sz="4" w:space="0" w:color="FFFFFF"/>
          <w:left w:val="dotted" w:sz="4" w:space="0" w:color="FFFFFF"/>
          <w:bottom w:val="dotted" w:sz="4" w:space="31" w:color="FFFFFF"/>
          <w:right w:val="dotted" w:sz="4" w:space="0" w:color="FFFFFF"/>
        </w:pBdr>
        <w:shd w:val="clear" w:color="auto" w:fill="FFFFFF"/>
        <w:tabs>
          <w:tab w:val="left" w:pos="-5670"/>
        </w:tabs>
        <w:spacing w:before="60" w:after="60" w:line="240" w:lineRule="auto"/>
        <w:jc w:val="both"/>
        <w:rPr>
          <w:rFonts w:ascii="Times New Roman" w:hAnsi="Times New Roman" w:cs="Times New Roman"/>
          <w:color w:val="FF0000"/>
          <w:spacing w:val="-10"/>
          <w:sz w:val="28"/>
          <w:szCs w:val="28"/>
          <w:lang w:val="it-IT"/>
        </w:rPr>
      </w:pPr>
      <w:r w:rsidRPr="005C44DD">
        <w:rPr>
          <w:rFonts w:ascii="Times New Roman" w:hAnsi="Times New Roman" w:cs="Times New Roman"/>
          <w:spacing w:val="-10"/>
          <w:sz w:val="28"/>
          <w:szCs w:val="28"/>
          <w:lang w:val="it-IT"/>
        </w:rPr>
        <w:lastRenderedPageBreak/>
        <w:tab/>
      </w:r>
      <w:r w:rsidRPr="00B77E38">
        <w:rPr>
          <w:rFonts w:ascii="Times New Roman" w:eastAsia="Times New Roman" w:hAnsi="Times New Roman" w:cs="Times New Roman"/>
          <w:b/>
          <w:bCs/>
          <w:color w:val="FF0000"/>
          <w:sz w:val="28"/>
          <w:szCs w:val="28"/>
        </w:rPr>
        <w:t>1.</w:t>
      </w:r>
      <w:r w:rsidR="0097296E" w:rsidRPr="00B77E38">
        <w:rPr>
          <w:rFonts w:ascii="Times New Roman" w:eastAsia="Times New Roman" w:hAnsi="Times New Roman" w:cs="Times New Roman"/>
          <w:b/>
          <w:bCs/>
          <w:color w:val="FF0000"/>
          <w:sz w:val="28"/>
          <w:szCs w:val="28"/>
        </w:rPr>
        <w:t>4</w:t>
      </w:r>
      <w:r w:rsidRPr="00B77E38">
        <w:rPr>
          <w:rFonts w:ascii="Times New Roman" w:eastAsia="Times New Roman" w:hAnsi="Times New Roman" w:cs="Times New Roman"/>
          <w:b/>
          <w:bCs/>
          <w:color w:val="FF0000"/>
          <w:sz w:val="28"/>
          <w:szCs w:val="28"/>
        </w:rPr>
        <w:t>. Công tác dân tộc, tôn giáo</w:t>
      </w:r>
    </w:p>
    <w:p w14:paraId="5753996C" w14:textId="5BC7FB8F" w:rsidR="002F67F0"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
          <w:sz w:val="28"/>
          <w:szCs w:val="28"/>
        </w:rPr>
      </w:pPr>
      <w:r w:rsidRPr="005C44DD">
        <w:rPr>
          <w:rFonts w:ascii="Times New Roman" w:eastAsia="Times New Roman" w:hAnsi="Times New Roman" w:cs="Times New Roman"/>
          <w:sz w:val="28"/>
          <w:szCs w:val="28"/>
        </w:rPr>
        <w:tab/>
      </w:r>
      <w:r w:rsidRPr="005C44DD">
        <w:rPr>
          <w:rFonts w:ascii="Times New Roman" w:eastAsia="Times New Roman" w:hAnsi="Times New Roman" w:cs="Times New Roman"/>
          <w:b/>
          <w:sz w:val="28"/>
          <w:szCs w:val="28"/>
        </w:rPr>
        <w:t xml:space="preserve">2. Lĩnh vực Văn hóa, Khoa học và Thông tin </w:t>
      </w:r>
    </w:p>
    <w:p w14:paraId="413F722D"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z w:val="28"/>
          <w:szCs w:val="28"/>
        </w:rPr>
      </w:pPr>
      <w:r w:rsidRPr="005C44DD">
        <w:rPr>
          <w:rFonts w:ascii="Times New Roman" w:hAnsi="Times New Roman" w:cs="Times New Roman"/>
          <w:b/>
          <w:i/>
          <w:sz w:val="28"/>
          <w:szCs w:val="28"/>
        </w:rPr>
        <w:tab/>
        <w:t>2.1. Công tác văn hóa – thông tin, tuyên truyền:</w:t>
      </w:r>
    </w:p>
    <w:p w14:paraId="3A0BF227"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b/>
          <w:i/>
          <w:sz w:val="28"/>
          <w:szCs w:val="28"/>
        </w:rPr>
        <w:tab/>
      </w:r>
      <w:r w:rsidRPr="005C44DD">
        <w:rPr>
          <w:rFonts w:ascii="Times New Roman" w:hAnsi="Times New Roman" w:cs="Times New Roman"/>
          <w:sz w:val="28"/>
          <w:szCs w:val="28"/>
        </w:rPr>
        <w:t>Tiếp tục đẩy mạnh công tác tuyên truyền về chủ trương đường lối của của Đảng, chính sách pháp luật của nhà nước trên hệ thống loa truyền thanh không dây, trên trang thông tin điện tử của xã, trên các trang mạng xã hội…</w:t>
      </w:r>
    </w:p>
    <w:p w14:paraId="775598C8"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ind w:firstLine="567"/>
        <w:jc w:val="both"/>
        <w:rPr>
          <w:rFonts w:ascii="Times New Roman" w:eastAsia="Times New Roman" w:hAnsi="Times New Roman" w:cs="Times New Roman"/>
          <w:b/>
          <w:sz w:val="28"/>
          <w:szCs w:val="28"/>
        </w:rPr>
      </w:pPr>
      <w:r w:rsidRPr="005C44DD">
        <w:rPr>
          <w:rFonts w:ascii="Times New Roman" w:hAnsi="Times New Roman" w:cs="Times New Roman"/>
          <w:sz w:val="28"/>
          <w:szCs w:val="28"/>
        </w:rPr>
        <w:tab/>
      </w:r>
      <w:r w:rsidRPr="005C44DD">
        <w:rPr>
          <w:rFonts w:ascii="Times New Roman" w:hAnsi="Times New Roman" w:cs="Times New Roman"/>
          <w:spacing w:val="-4"/>
          <w:position w:val="-4"/>
          <w:sz w:val="28"/>
          <w:szCs w:val="28"/>
          <w:lang w:val="de-DE"/>
        </w:rPr>
        <w:t xml:space="preserve">Tổ chức Tuyên truyền trên trang thông tin điện tử được 25 tin bài, trên hệ thống loa truyền thanh không dây 27 tin, tuyên truyền trên Zalo, facebook được 55 lượt tin bài, trên trang yên phú động tiên huyền thoại 85 tin bài; Tuyên truyền bằng tranh cổ động 23 tranh dán tại các cơ quan, các đơn vị trường học, các nhà văn hóa thôn, tuyên truyền miệng phát trên hệ thống loa truyền thanh ko dây được 15 lượt phát. Tuyên truyền thông qua các buổi họp thôn, các buổi giao lưu văn nghệ, thể thao tại các thôn 65 buổi, </w:t>
      </w:r>
      <w:r w:rsidRPr="005C44DD">
        <w:rPr>
          <w:rFonts w:ascii="Times New Roman" w:hAnsi="Times New Roman" w:cs="Times New Roman"/>
          <w:spacing w:val="-4"/>
          <w:position w:val="-4"/>
          <w:sz w:val="28"/>
          <w:szCs w:val="28"/>
        </w:rPr>
        <w:t>thu hút lượng</w:t>
      </w:r>
      <w:r w:rsidRPr="005C44DD">
        <w:rPr>
          <w:rFonts w:ascii="Times New Roman" w:hAnsi="Times New Roman" w:cs="Times New Roman"/>
          <w:spacing w:val="-4"/>
          <w:position w:val="-4"/>
          <w:sz w:val="28"/>
          <w:szCs w:val="28"/>
          <w:lang w:val="de-DE"/>
        </w:rPr>
        <w:t xml:space="preserve"> </w:t>
      </w:r>
      <w:r w:rsidRPr="005C44DD">
        <w:rPr>
          <w:rFonts w:ascii="Times New Roman" w:hAnsi="Times New Roman" w:cs="Times New Roman"/>
          <w:spacing w:val="-4"/>
          <w:position w:val="-4"/>
          <w:sz w:val="28"/>
          <w:szCs w:val="28"/>
        </w:rPr>
        <w:t>người tham dự/nghe/xem trên 9.500 lượt người.</w:t>
      </w:r>
      <w:r w:rsidRPr="005C44DD">
        <w:rPr>
          <w:rFonts w:ascii="Times New Roman" w:hAnsi="Times New Roman" w:cs="Times New Roman"/>
          <w:sz w:val="28"/>
          <w:szCs w:val="28"/>
        </w:rPr>
        <w:t xml:space="preserve"> </w:t>
      </w:r>
      <w:r w:rsidRPr="005C44DD">
        <w:rPr>
          <w:rFonts w:ascii="Times New Roman" w:hAnsi="Times New Roman" w:cs="Times New Roman"/>
          <w:b/>
          <w:i/>
          <w:sz w:val="28"/>
          <w:szCs w:val="28"/>
        </w:rPr>
        <w:t xml:space="preserve"> </w:t>
      </w:r>
    </w:p>
    <w:p w14:paraId="29D32FF6"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eastAsia="Times New Roman" w:hAnsi="Times New Roman" w:cs="Times New Roman"/>
          <w:b/>
          <w:sz w:val="28"/>
          <w:szCs w:val="28"/>
        </w:rPr>
        <w:tab/>
      </w:r>
      <w:r w:rsidRPr="005C44DD">
        <w:rPr>
          <w:rFonts w:ascii="Times New Roman" w:eastAsia="Times New Roman" w:hAnsi="Times New Roman" w:cs="Times New Roman"/>
          <w:b/>
          <w:i/>
          <w:sz w:val="28"/>
          <w:szCs w:val="28"/>
        </w:rPr>
        <w:t>2.</w:t>
      </w:r>
      <w:r w:rsidRPr="005C44DD">
        <w:rPr>
          <w:rFonts w:ascii="Times New Roman" w:hAnsi="Times New Roman" w:cs="Times New Roman"/>
          <w:b/>
          <w:i/>
          <w:sz w:val="28"/>
          <w:szCs w:val="28"/>
        </w:rPr>
        <w:t>2. Công tác tham mưu các văn bản cho UBND xã ban hành như;</w:t>
      </w:r>
      <w:r w:rsidRPr="005C44DD">
        <w:rPr>
          <w:rFonts w:ascii="Times New Roman" w:hAnsi="Times New Roman" w:cs="Times New Roman"/>
          <w:sz w:val="28"/>
          <w:szCs w:val="28"/>
        </w:rPr>
        <w:tab/>
      </w:r>
    </w:p>
    <w:p w14:paraId="25E3BB39"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z w:val="28"/>
          <w:szCs w:val="28"/>
        </w:rPr>
      </w:pPr>
      <w:r w:rsidRPr="005C44DD">
        <w:rPr>
          <w:rFonts w:ascii="Times New Roman" w:hAnsi="Times New Roman" w:cs="Times New Roman"/>
          <w:sz w:val="28"/>
          <w:szCs w:val="28"/>
        </w:rPr>
        <w:tab/>
      </w:r>
      <w:r w:rsidRPr="005C44DD">
        <w:rPr>
          <w:rFonts w:ascii="Times New Roman" w:hAnsi="Times New Roman" w:cs="Times New Roman"/>
          <w:spacing w:val="-10"/>
          <w:sz w:val="28"/>
          <w:szCs w:val="28"/>
        </w:rPr>
        <w:t xml:space="preserve">Kế hoạch tuyên truyền thực hiện công tác phòng, chống tội </w:t>
      </w:r>
      <w:r w:rsidRPr="005C44DD">
        <w:rPr>
          <w:rFonts w:ascii="Times New Roman" w:hAnsi="Times New Roman" w:cs="Times New Roman"/>
          <w:spacing w:val="-10"/>
          <w:sz w:val="28"/>
          <w:szCs w:val="28"/>
          <w:shd w:val="clear" w:color="auto" w:fill="FFFFFF"/>
        </w:rPr>
        <w:t xml:space="preserve">phạm xâm hại trẻ em và phòng, chống tội phạm, vi phạm pháp luật liên quan đến người dưới 18 tuổi giai đoạn 2026 – 2030; Kế hoạch </w:t>
      </w:r>
      <w:r w:rsidRPr="005C44DD">
        <w:rPr>
          <w:rFonts w:ascii="Times New Roman" w:eastAsia="Times New Roman" w:hAnsi="Times New Roman" w:cs="Times New Roman"/>
          <w:bCs/>
          <w:sz w:val="28"/>
          <w:szCs w:val="28"/>
        </w:rPr>
        <w:t xml:space="preserve">Tuyên truyền thực hiện Nghị quyết số 79-NQ/TW ngày 06/01/2026 của Bộ Chính trị về phát triển kinh tế nhà nước; Kế hoạch </w:t>
      </w:r>
      <w:r w:rsidRPr="005C44DD">
        <w:rPr>
          <w:rFonts w:ascii="Times New Roman" w:hAnsi="Times New Roman" w:cs="Times New Roman"/>
          <w:sz w:val="28"/>
          <w:szCs w:val="28"/>
        </w:rPr>
        <w:t xml:space="preserve">Học tập, quán triệt, tuyên truyền và triển khai thực hiện Nghị quyết Đại hội đại biểu toàn quốc lần thứ XIV của Đảng; Kế hoạch </w:t>
      </w:r>
      <w:r w:rsidRPr="005C44DD">
        <w:rPr>
          <w:rStyle w:val="citation-777"/>
          <w:rFonts w:ascii="Times New Roman" w:hAnsi="Times New Roman" w:cs="Times New Roman"/>
          <w:spacing w:val="-4"/>
          <w:sz w:val="28"/>
          <w:szCs w:val="28"/>
        </w:rPr>
        <w:t xml:space="preserve">Cải cách thủ tục hành chính, chuyển đổi số gắn với thực hiện Đề án 06 trên địa bàn xã Yên Phú năm 2026; Kế hoạch </w:t>
      </w:r>
      <w:r w:rsidRPr="005C44DD">
        <w:rPr>
          <w:rFonts w:ascii="Times New Roman" w:eastAsia="Times New Roman" w:hAnsi="Times New Roman" w:cs="Times New Roman"/>
          <w:sz w:val="28"/>
          <w:szCs w:val="28"/>
        </w:rPr>
        <w:t xml:space="preserve">Công tác thông tin cơ sở trên địa bàn xã Yên Phú năm 2026; Kế hoạch </w:t>
      </w:r>
      <w:r w:rsidRPr="005C44DD">
        <w:rPr>
          <w:rFonts w:ascii="Times New Roman" w:eastAsia="Times New Roman" w:hAnsi="Times New Roman" w:cs="Times New Roman"/>
          <w:bCs/>
          <w:sz w:val="28"/>
          <w:szCs w:val="28"/>
        </w:rPr>
        <w:t xml:space="preserve">Thực hiện Chương trình thúc đẩy, hỗ trợ người dân, doanh nghiệp, hộ kinh doanh hiện diện trực tuyến tin cậy, an toàn với các dịch vụ số sử dụng tên miền quốc gia “.vn” tại xã Yên Phú giai đoạn 2026-2030; Kế hoạch </w:t>
      </w:r>
      <w:r w:rsidRPr="005C44DD">
        <w:rPr>
          <w:rFonts w:ascii="Times New Roman" w:eastAsia="Times New Roman" w:hAnsi="Times New Roman" w:cs="Times New Roman"/>
          <w:sz w:val="28"/>
          <w:szCs w:val="28"/>
        </w:rPr>
        <w:t xml:space="preserve">Công tác phổ biến, giáo dục pháp luật năm 2026 trên địa bàn xã Yên Phú; Kế hoạch </w:t>
      </w:r>
      <w:r w:rsidRPr="005C44DD">
        <w:rPr>
          <w:rFonts w:ascii="Times New Roman" w:hAnsi="Times New Roman" w:cs="Times New Roman"/>
          <w:bCs/>
          <w:sz w:val="28"/>
          <w:szCs w:val="28"/>
          <w:shd w:val="clear" w:color="auto" w:fill="FFFFFF"/>
        </w:rPr>
        <w:t xml:space="preserve">Tuyên truyền việc thực hiện Chương trình mục tiêu quốc gia phòng, chống ma túy đến năm 2030 trên địa bàn xã Yên Phú; Kế hoạch </w:t>
      </w:r>
      <w:r w:rsidRPr="005C44DD">
        <w:rPr>
          <w:rFonts w:ascii="Times New Roman" w:eastAsia="Times New Roman" w:hAnsi="Times New Roman" w:cs="Times New Roman"/>
          <w:sz w:val="28"/>
          <w:szCs w:val="28"/>
        </w:rPr>
        <w:t xml:space="preserve">Thông tin tuyên truyền cao điểm cuộc bầu cử đại biểu Quốc hội khóa XVI và đại biểu Hội đồng nhân dân các cấp nhiệm kỳ 2026 – 2031; Kế hoạch Thực hiện các Nghị quyết, Kết luận, Chương trình của Ban Chấp hành Trung ương, Bộ chính trị, Ban Thường vụ Tỉnh ủy về phát triển khoa học và công nghệ phục vụ sự nghiệp công nghiệp hóa, hiện đại hóa trong điều kiện kinh tế thị trường định hướng xã hội chủ nghĩa và hội nhập quốc tế; </w:t>
      </w:r>
      <w:r w:rsidRPr="005C44DD">
        <w:rPr>
          <w:rFonts w:ascii="Times New Roman" w:hAnsi="Times New Roman" w:cs="Times New Roman"/>
          <w:bCs/>
          <w:sz w:val="28"/>
          <w:szCs w:val="28"/>
        </w:rPr>
        <w:t xml:space="preserve">Tổ chức Lễ phát động Ngày chạy Olympic Vì sức khỏe toàn dân - Vì An ninh Tổ quốc năm 2026; Kế hoạch </w:t>
      </w:r>
      <w:r w:rsidRPr="005C44DD">
        <w:rPr>
          <w:rFonts w:ascii="Times New Roman" w:eastAsia="Times New Roman" w:hAnsi="Times New Roman" w:cs="Times New Roman"/>
          <w:bCs/>
          <w:sz w:val="28"/>
          <w:szCs w:val="28"/>
          <w:shd w:val="clear" w:color="auto" w:fill="FFFFFF"/>
        </w:rPr>
        <w:t xml:space="preserve">Về việc triển khai thi hành Luật sửa đổi, bổ sung một số điều của Luật Sở hữu trí tuệ trên địa bàn xã Yên Phú, tỉnh Tuyên Quang; Kế hoạch </w:t>
      </w:r>
      <w:r w:rsidRPr="005C44DD">
        <w:rPr>
          <w:rFonts w:ascii="Times New Roman" w:eastAsia="Times New Roman" w:hAnsi="Times New Roman" w:cs="Times New Roman"/>
          <w:sz w:val="28"/>
          <w:szCs w:val="28"/>
        </w:rPr>
        <w:t xml:space="preserve">Triển khai thực hiện Kế hoạch số 25/KH-SKHCN ngày 12/02/2026 của Sở Khoa học và Công nghệ về thực hiện Kế hoạch số 16/KH-UBND ngày 27/01/2026 của UBND tỉnh thực hiện Nghị quyết số 02/NQ-CP ngày 08/01/2026 của Chính phủ về những nhiệm vụ, giải pháp chủ yếu cải thiện môi trường kinh doanh, nâng cao năng lực cạnh tranh quốc gia năm 2026; Kế hoạch </w:t>
      </w:r>
      <w:r w:rsidRPr="005C44DD">
        <w:rPr>
          <w:rFonts w:ascii="Times New Roman" w:hAnsi="Times New Roman" w:cs="Times New Roman"/>
          <w:bCs/>
          <w:sz w:val="28"/>
          <w:szCs w:val="28"/>
        </w:rPr>
        <w:t xml:space="preserve">tuyên truyền kỷ niệm các ngày lễ lớn và các sự kiện lịch sử quan trọng trong năm 2026 trên địa bàn xã Yên Phú; Kế hoạch </w:t>
      </w:r>
      <w:r w:rsidRPr="005C44DD">
        <w:rPr>
          <w:rFonts w:ascii="Times New Roman" w:eastAsia="Times New Roman" w:hAnsi="Times New Roman" w:cs="Times New Roman"/>
          <w:bCs/>
          <w:sz w:val="28"/>
          <w:szCs w:val="28"/>
          <w:shd w:val="clear" w:color="auto" w:fill="FFFFFF"/>
        </w:rPr>
        <w:t xml:space="preserve">Tuyên truyền </w:t>
      </w:r>
      <w:r w:rsidRPr="005C44DD">
        <w:rPr>
          <w:rFonts w:ascii="Times New Roman" w:eastAsia="Times New Roman" w:hAnsi="Times New Roman" w:cs="Times New Roman"/>
          <w:bCs/>
          <w:sz w:val="28"/>
          <w:szCs w:val="28"/>
          <w:shd w:val="clear" w:color="auto" w:fill="FFFFFF"/>
        </w:rPr>
        <w:lastRenderedPageBreak/>
        <w:t>sau Đại hội đại biểu toàn quốc lần thứ XIV của Đảng</w:t>
      </w:r>
      <w:r w:rsidRPr="005C44DD">
        <w:rPr>
          <w:rFonts w:ascii="Times New Roman" w:eastAsia="Times New Roman" w:hAnsi="Times New Roman" w:cs="Times New Roman"/>
          <w:bCs/>
          <w:sz w:val="28"/>
          <w:szCs w:val="28"/>
        </w:rPr>
        <w:t xml:space="preserve"> </w:t>
      </w:r>
      <w:r w:rsidRPr="005C44DD">
        <w:rPr>
          <w:rFonts w:ascii="Times New Roman" w:eastAsia="Times New Roman" w:hAnsi="Times New Roman" w:cs="Times New Roman"/>
          <w:bCs/>
          <w:sz w:val="28"/>
          <w:szCs w:val="28"/>
          <w:shd w:val="clear" w:color="auto" w:fill="FFFFFF"/>
        </w:rPr>
        <w:t xml:space="preserve">gắn với tuyên truyền cuộc bầu cử đại biểu Quốc hội khóa XVI và đại biểu Hội đồng nhân dân các cấp, nhiệm kỳ 2026 – 2031; Kế hoạch </w:t>
      </w:r>
      <w:r w:rsidRPr="005C44DD">
        <w:rPr>
          <w:rFonts w:ascii="Times New Roman" w:eastAsia="Times New Roman" w:hAnsi="Times New Roman" w:cs="Times New Roman"/>
          <w:sz w:val="28"/>
          <w:szCs w:val="28"/>
        </w:rPr>
        <w:t xml:space="preserve">Hành động trọng tâm năm 2026 của Ban Chỉ đạo về phát triển khoa học, công nghệ, đổi mới sáng tạo, cải cách hành chính và chuyển đổi số trên địa bàn xã Yên Phú; Kế hoạch </w:t>
      </w:r>
      <w:r w:rsidRPr="005C44DD">
        <w:rPr>
          <w:rFonts w:ascii="Times New Roman" w:hAnsi="Times New Roman" w:cs="Times New Roman"/>
          <w:bCs/>
          <w:sz w:val="28"/>
          <w:szCs w:val="28"/>
        </w:rPr>
        <w:t xml:space="preserve">triển khai thực hiện Chương trình phòng, chống mua bán người trên địa bàn xã Yên Phú giai đoạn 2026 - 2030, định hướng đến năm 2035; Kế hoạch </w:t>
      </w:r>
      <w:r w:rsidRPr="005C44DD">
        <w:rPr>
          <w:rFonts w:ascii="Times New Roman" w:eastAsia="Times New Roman" w:hAnsi="Times New Roman" w:cs="Times New Roman"/>
          <w:sz w:val="28"/>
          <w:szCs w:val="28"/>
        </w:rPr>
        <w:t xml:space="preserve">đẩy mạnh ứng dụng Trí tuệ nhân tạo (AI), Dữ liệu lớn (Big Data) trong quản lý nhà nước, phát triển kinh tế - xã hội và xã hội số trên địa bàn xã Yên Phú giai đoạn 2026 – 2030; Kế hoạch Triển khai thực hiện Kế hoạch số 43-/KH-UBND ngày 07/02/2026 của Ủy ban nhân dân tỉnh Tuyên Quang về thực hiện Kế hoạch số 03-KH/BCĐ ngày 09/01/2026 của Ban Chỉ đạo phát triển khoa học, công nghệ, đổi mới sáng tạo và chuyển đổi số tỉnh Tuyên Quang và Sửa đổi, bổ sung, cập nhật Kế hoạch số 63/KH-UBND ngày 10/9/2025 của Ủy ban nhân dân tỉnh; Kế hoạch </w:t>
      </w:r>
      <w:r w:rsidRPr="005C44DD">
        <w:rPr>
          <w:rFonts w:ascii="Times New Roman" w:hAnsi="Times New Roman" w:cs="Times New Roman"/>
          <w:bCs/>
          <w:sz w:val="28"/>
          <w:szCs w:val="28"/>
        </w:rPr>
        <w:t xml:space="preserve">Tổ chức các hoạt động kỷ niệm ngày lễ lớn, sự kiện văn hóa, thể thao và du lịch quan trọng năm 2026 trên địa bàn xã Yên Phú; Kế hoạch </w:t>
      </w:r>
      <w:r w:rsidRPr="005C44DD">
        <w:rPr>
          <w:rFonts w:ascii="Times New Roman" w:eastAsia="Times New Roman" w:hAnsi="Times New Roman" w:cs="Times New Roman"/>
          <w:sz w:val="28"/>
          <w:szCs w:val="28"/>
        </w:rPr>
        <w:t>Về công tác tuyên truyền thực hiện Nghị quyết số 80-NQ/TW ngày 07/01/2026 của Bộ Chính trị về phát triển văn hóa Việt Nam và các văn bản khác theo lĩnh vực chuyên môn.</w:t>
      </w:r>
      <w:r w:rsidRPr="005C44DD">
        <w:rPr>
          <w:rFonts w:ascii="Times New Roman" w:hAnsi="Times New Roman" w:cs="Times New Roman"/>
          <w:spacing w:val="-10"/>
          <w:sz w:val="28"/>
          <w:szCs w:val="28"/>
          <w:shd w:val="clear" w:color="auto" w:fill="FFFFFF"/>
        </w:rPr>
        <w:t xml:space="preserve"> </w:t>
      </w:r>
      <w:r w:rsidRPr="005C44DD">
        <w:rPr>
          <w:rFonts w:ascii="Times New Roman" w:hAnsi="Times New Roman" w:cs="Times New Roman"/>
          <w:b/>
          <w:i/>
          <w:sz w:val="28"/>
          <w:szCs w:val="28"/>
        </w:rPr>
        <w:t xml:space="preserve"> </w:t>
      </w:r>
    </w:p>
    <w:p w14:paraId="2C923ECB"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z w:val="28"/>
          <w:szCs w:val="28"/>
        </w:rPr>
      </w:pPr>
      <w:r w:rsidRPr="005C44DD">
        <w:rPr>
          <w:rFonts w:ascii="Times New Roman" w:eastAsia="Times New Roman" w:hAnsi="Times New Roman" w:cs="Times New Roman"/>
          <w:b/>
          <w:sz w:val="28"/>
          <w:szCs w:val="28"/>
        </w:rPr>
        <w:tab/>
      </w:r>
      <w:r w:rsidRPr="005C44DD">
        <w:rPr>
          <w:rFonts w:ascii="Times New Roman" w:eastAsia="Times New Roman" w:hAnsi="Times New Roman" w:cs="Times New Roman"/>
          <w:b/>
          <w:i/>
          <w:sz w:val="28"/>
          <w:szCs w:val="28"/>
        </w:rPr>
        <w:t>2</w:t>
      </w:r>
      <w:r w:rsidRPr="005C44DD">
        <w:rPr>
          <w:rFonts w:ascii="Times New Roman" w:eastAsia="Times New Roman" w:hAnsi="Times New Roman" w:cs="Times New Roman"/>
          <w:b/>
          <w:sz w:val="28"/>
          <w:szCs w:val="28"/>
        </w:rPr>
        <w:t>.</w:t>
      </w:r>
      <w:r w:rsidRPr="005C44DD">
        <w:rPr>
          <w:rFonts w:ascii="Times New Roman" w:hAnsi="Times New Roman" w:cs="Times New Roman"/>
          <w:b/>
          <w:i/>
          <w:sz w:val="28"/>
          <w:szCs w:val="28"/>
        </w:rPr>
        <w:t xml:space="preserve">3. Công tác văn nghệ – thể dục thể thao: </w:t>
      </w:r>
    </w:p>
    <w:p w14:paraId="017FB75C"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b/>
          <w:i/>
          <w:sz w:val="28"/>
          <w:szCs w:val="28"/>
        </w:rPr>
        <w:tab/>
      </w:r>
      <w:r w:rsidRPr="005C44DD">
        <w:rPr>
          <w:rFonts w:ascii="Times New Roman" w:hAnsi="Times New Roman" w:cs="Times New Roman"/>
          <w:sz w:val="28"/>
          <w:szCs w:val="28"/>
        </w:rPr>
        <w:t xml:space="preserve">Tiêp tục duy trì các cậu lạc bộ văn hóa, văn nghệ tại các thôn. </w:t>
      </w:r>
    </w:p>
    <w:p w14:paraId="1BA9EE16"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sz w:val="28"/>
          <w:szCs w:val="28"/>
        </w:rPr>
      </w:pPr>
      <w:r w:rsidRPr="005C44DD">
        <w:rPr>
          <w:rFonts w:ascii="Times New Roman" w:hAnsi="Times New Roman" w:cs="Times New Roman"/>
          <w:sz w:val="28"/>
          <w:szCs w:val="28"/>
        </w:rPr>
        <w:tab/>
        <w:t>Công tác thể thao tham gia giải việt dã tiền phong tỉnh Tuyên Quang kết quả Đạt 1 huy chương vàng nam chính, 01 huy chương đồng nữ trẻ, 01 giải 4 nữ trẻ, giải nhất đội đội trẻ, giải nhì đoàn trẻ.</w:t>
      </w:r>
    </w:p>
    <w:p w14:paraId="611F752B"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z w:val="28"/>
          <w:szCs w:val="28"/>
        </w:rPr>
      </w:pPr>
      <w:r w:rsidRPr="005C44DD">
        <w:rPr>
          <w:rFonts w:ascii="Times New Roman" w:eastAsia="Times New Roman" w:hAnsi="Times New Roman" w:cs="Times New Roman"/>
          <w:b/>
          <w:sz w:val="28"/>
          <w:szCs w:val="28"/>
        </w:rPr>
        <w:tab/>
      </w:r>
      <w:r w:rsidRPr="005C44DD">
        <w:rPr>
          <w:rFonts w:ascii="Times New Roman" w:hAnsi="Times New Roman" w:cs="Times New Roman"/>
          <w:b/>
          <w:i/>
          <w:sz w:val="28"/>
          <w:szCs w:val="28"/>
        </w:rPr>
        <w:t>2.4. Công tác khoa học – công nghệ, chuyển đổi số:</w:t>
      </w:r>
    </w:p>
    <w:p w14:paraId="0EDEDA4A" w14:textId="77777777" w:rsidR="005C44DD" w:rsidRPr="004B0693" w:rsidRDefault="005C44DD" w:rsidP="004B0693">
      <w:pPr>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Cs/>
          <w:spacing w:val="-2"/>
          <w:position w:val="-2"/>
          <w:sz w:val="28"/>
          <w:szCs w:val="28"/>
        </w:rPr>
      </w:pPr>
      <w:r w:rsidRPr="004B0693">
        <w:rPr>
          <w:rFonts w:ascii="Times New Roman" w:hAnsi="Times New Roman" w:cs="Times New Roman"/>
          <w:b/>
          <w:i/>
          <w:spacing w:val="-2"/>
          <w:position w:val="-2"/>
          <w:sz w:val="28"/>
          <w:szCs w:val="28"/>
        </w:rPr>
        <w:tab/>
      </w:r>
      <w:r w:rsidRPr="004B0693">
        <w:rPr>
          <w:rFonts w:ascii="Times New Roman" w:hAnsi="Times New Roman" w:cs="Times New Roman"/>
          <w:spacing w:val="-2"/>
          <w:position w:val="-2"/>
          <w:sz w:val="28"/>
          <w:szCs w:val="28"/>
        </w:rPr>
        <w:t xml:space="preserve">- Duy trì hoạt động Tổ công nghệ số cộng đồng tai các thôn, hỗ trợ dịch vụ công trực tuyến, tham mưu cho UBND xã ban hành Kế hoạch số 73/KH-UBND ngày </w:t>
      </w:r>
      <w:smartTag w:uri="urn:schemas-microsoft-com:office:smarttags" w:element="date">
        <w:smartTagPr>
          <w:attr w:name="Year" w:val="2026"/>
          <w:attr w:name="Day" w:val="3"/>
          <w:attr w:name="Month" w:val="11"/>
          <w:attr w:name="ls" w:val="trans"/>
        </w:smartTagPr>
        <w:r w:rsidRPr="004B0693">
          <w:rPr>
            <w:rFonts w:ascii="Times New Roman" w:hAnsi="Times New Roman" w:cs="Times New Roman"/>
            <w:spacing w:val="-2"/>
            <w:position w:val="-2"/>
            <w:sz w:val="28"/>
            <w:szCs w:val="28"/>
          </w:rPr>
          <w:t>11/3/2026</w:t>
        </w:r>
      </w:smartTag>
      <w:r w:rsidRPr="004B0693">
        <w:rPr>
          <w:rFonts w:ascii="Times New Roman" w:hAnsi="Times New Roman" w:cs="Times New Roman"/>
          <w:spacing w:val="-2"/>
          <w:position w:val="-2"/>
          <w:sz w:val="28"/>
          <w:szCs w:val="28"/>
        </w:rPr>
        <w:t xml:space="preserve"> Kế hoạch Cải cách thủ tục hành chính, chuyển đổi số gắn với thực hiện Đề án 06 trên địa bàn xã Yên Phú năm 2026; </w:t>
      </w:r>
      <w:r w:rsidRPr="004B0693">
        <w:rPr>
          <w:rFonts w:ascii="Times New Roman" w:eastAsia="Times New Roman" w:hAnsi="Times New Roman" w:cs="Times New Roman"/>
          <w:spacing w:val="-2"/>
          <w:position w:val="-2"/>
          <w:sz w:val="28"/>
          <w:szCs w:val="28"/>
        </w:rPr>
        <w:t xml:space="preserve">Kế hoạch số 62/KH- UBND ngày </w:t>
      </w:r>
      <w:smartTag w:uri="urn:schemas-microsoft-com:office:smarttags" w:element="date">
        <w:smartTagPr>
          <w:attr w:name="Year" w:val="2026"/>
          <w:attr w:name="Day" w:val="3"/>
          <w:attr w:name="Month" w:val="08"/>
          <w:attr w:name="ls" w:val="trans"/>
        </w:smartTagPr>
        <w:r w:rsidRPr="004B0693">
          <w:rPr>
            <w:rFonts w:ascii="Times New Roman" w:eastAsia="Times New Roman" w:hAnsi="Times New Roman" w:cs="Times New Roman"/>
            <w:spacing w:val="-2"/>
            <w:position w:val="-2"/>
            <w:sz w:val="28"/>
            <w:szCs w:val="28"/>
          </w:rPr>
          <w:t>08/3/2026</w:t>
        </w:r>
      </w:smartTag>
      <w:r w:rsidRPr="004B0693">
        <w:rPr>
          <w:rFonts w:ascii="Times New Roman" w:eastAsia="Times New Roman" w:hAnsi="Times New Roman" w:cs="Times New Roman"/>
          <w:spacing w:val="-2"/>
          <w:position w:val="-2"/>
          <w:sz w:val="28"/>
          <w:szCs w:val="28"/>
        </w:rPr>
        <w:t xml:space="preserve"> của Ủy ban nhân dân xã Yên Phú về việc triển khai thực hiện Kế hoạch số 25/KH-SKHCN ngày </w:t>
      </w:r>
      <w:smartTag w:uri="urn:schemas-microsoft-com:office:smarttags" w:element="date">
        <w:smartTagPr>
          <w:attr w:name="Year" w:val="2026"/>
          <w:attr w:name="Day" w:val="02"/>
          <w:attr w:name="Month" w:val="12"/>
          <w:attr w:name="ls" w:val="trans"/>
        </w:smartTagPr>
        <w:r w:rsidRPr="004B0693">
          <w:rPr>
            <w:rFonts w:ascii="Times New Roman" w:eastAsia="Times New Roman" w:hAnsi="Times New Roman" w:cs="Times New Roman"/>
            <w:spacing w:val="-2"/>
            <w:position w:val="-2"/>
            <w:sz w:val="28"/>
            <w:szCs w:val="28"/>
          </w:rPr>
          <w:t>12/02/2026</w:t>
        </w:r>
      </w:smartTag>
      <w:r w:rsidRPr="004B0693">
        <w:rPr>
          <w:rFonts w:ascii="Times New Roman" w:eastAsia="Times New Roman" w:hAnsi="Times New Roman" w:cs="Times New Roman"/>
          <w:spacing w:val="-2"/>
          <w:position w:val="-2"/>
          <w:sz w:val="28"/>
          <w:szCs w:val="28"/>
        </w:rPr>
        <w:t xml:space="preserve"> của Sở Khoa học và Công nghệ về thực hiện Kế hoạch số 16/KH-UBND ngày 27/01/2026 của UBND tỉnh thực hiện Nghị quyết số 02/NQ-CP ngày </w:t>
      </w:r>
      <w:smartTag w:uri="urn:schemas-microsoft-com:office:smarttags" w:element="date">
        <w:smartTagPr>
          <w:attr w:name="Year" w:val="2026"/>
          <w:attr w:name="Day" w:val="01"/>
          <w:attr w:name="Month" w:val="08"/>
          <w:attr w:name="ls" w:val="trans"/>
        </w:smartTagPr>
        <w:r w:rsidRPr="004B0693">
          <w:rPr>
            <w:rFonts w:ascii="Times New Roman" w:eastAsia="Times New Roman" w:hAnsi="Times New Roman" w:cs="Times New Roman"/>
            <w:spacing w:val="-2"/>
            <w:position w:val="-2"/>
            <w:sz w:val="28"/>
            <w:szCs w:val="28"/>
          </w:rPr>
          <w:t>08/01/2026</w:t>
        </w:r>
      </w:smartTag>
      <w:r w:rsidRPr="004B0693">
        <w:rPr>
          <w:rFonts w:ascii="Times New Roman" w:eastAsia="Times New Roman" w:hAnsi="Times New Roman" w:cs="Times New Roman"/>
          <w:spacing w:val="-2"/>
          <w:position w:val="-2"/>
          <w:sz w:val="28"/>
          <w:szCs w:val="28"/>
        </w:rPr>
        <w:t xml:space="preserve"> của Chính phủ về những nhiệm vụ, giải pháp chủ yếu cải thiện môi trường kinh doanh, nâng cao năng lực cạnh tranh quốc gia năm 2026; Kế hoạch số 69/KH-UBND ngày </w:t>
      </w:r>
      <w:smartTag w:uri="urn:schemas-microsoft-com:office:smarttags" w:element="date">
        <w:smartTagPr>
          <w:attr w:name="Year" w:val="2026"/>
          <w:attr w:name="Day" w:val="3"/>
          <w:attr w:name="Month" w:val="10"/>
          <w:attr w:name="ls" w:val="trans"/>
        </w:smartTagPr>
        <w:r w:rsidRPr="004B0693">
          <w:rPr>
            <w:rFonts w:ascii="Times New Roman" w:eastAsia="Times New Roman" w:hAnsi="Times New Roman" w:cs="Times New Roman"/>
            <w:spacing w:val="-2"/>
            <w:position w:val="-2"/>
            <w:sz w:val="28"/>
            <w:szCs w:val="28"/>
          </w:rPr>
          <w:t>10/3/2026</w:t>
        </w:r>
      </w:smartTag>
      <w:r w:rsidRPr="004B0693">
        <w:rPr>
          <w:rFonts w:ascii="Times New Roman" w:eastAsia="Times New Roman" w:hAnsi="Times New Roman" w:cs="Times New Roman"/>
          <w:spacing w:val="-2"/>
          <w:position w:val="-2"/>
          <w:sz w:val="28"/>
          <w:szCs w:val="28"/>
        </w:rPr>
        <w:t xml:space="preserve"> của Ủy ban nhân dân xã Yên Phú v</w:t>
      </w:r>
      <w:r w:rsidRPr="004B0693">
        <w:rPr>
          <w:rFonts w:ascii="Times New Roman" w:eastAsia="Times New Roman" w:hAnsi="Times New Roman" w:cs="Times New Roman"/>
          <w:bCs/>
          <w:spacing w:val="-2"/>
          <w:position w:val="-2"/>
          <w:sz w:val="28"/>
          <w:szCs w:val="28"/>
          <w:shd w:val="clear" w:color="auto" w:fill="FFFFFF"/>
        </w:rPr>
        <w:t xml:space="preserve">ề việc triển khai thi hành Luật sửa đổi, bổ sung một số điều của Luật Sở hữu trí tuệ trên địa bàn xã Yên Phú, tỉnh Tuyên Quang; Kế hoạch số 67/KH-UBND ngày </w:t>
      </w:r>
      <w:smartTag w:uri="urn:schemas-microsoft-com:office:smarttags" w:element="date">
        <w:smartTagPr>
          <w:attr w:name="Year" w:val="2026"/>
          <w:attr w:name="Day" w:val="3"/>
          <w:attr w:name="Month" w:val="10"/>
          <w:attr w:name="ls" w:val="trans"/>
        </w:smartTagPr>
        <w:r w:rsidRPr="004B0693">
          <w:rPr>
            <w:rFonts w:ascii="Times New Roman" w:eastAsia="Times New Roman" w:hAnsi="Times New Roman" w:cs="Times New Roman"/>
            <w:bCs/>
            <w:spacing w:val="-2"/>
            <w:position w:val="-2"/>
            <w:sz w:val="28"/>
            <w:szCs w:val="28"/>
            <w:shd w:val="clear" w:color="auto" w:fill="FFFFFF"/>
          </w:rPr>
          <w:t>10/3/2026</w:t>
        </w:r>
      </w:smartTag>
      <w:r w:rsidRPr="004B0693">
        <w:rPr>
          <w:rFonts w:ascii="Times New Roman" w:eastAsia="Times New Roman" w:hAnsi="Times New Roman" w:cs="Times New Roman"/>
          <w:bCs/>
          <w:spacing w:val="-2"/>
          <w:position w:val="-2"/>
          <w:sz w:val="28"/>
          <w:szCs w:val="28"/>
          <w:shd w:val="clear" w:color="auto" w:fill="FFFFFF"/>
        </w:rPr>
        <w:t xml:space="preserve"> của Ủy ban nhân dân xã Yên Phú về việc t</w:t>
      </w:r>
      <w:r w:rsidRPr="004B0693">
        <w:rPr>
          <w:rFonts w:ascii="Times New Roman" w:eastAsia="Times New Roman" w:hAnsi="Times New Roman" w:cs="Times New Roman"/>
          <w:bCs/>
          <w:spacing w:val="-2"/>
          <w:position w:val="-2"/>
          <w:sz w:val="28"/>
          <w:szCs w:val="28"/>
        </w:rPr>
        <w:t xml:space="preserve">uyên truyền thực hiện Nghị quyết số 79-NQ/TW ngày </w:t>
      </w:r>
      <w:smartTag w:uri="urn:schemas-microsoft-com:office:smarttags" w:element="date">
        <w:smartTagPr>
          <w:attr w:name="Year" w:val="2026"/>
          <w:attr w:name="Day" w:val="01"/>
          <w:attr w:name="Month" w:val="06"/>
          <w:attr w:name="ls" w:val="trans"/>
        </w:smartTagPr>
        <w:r w:rsidRPr="004B0693">
          <w:rPr>
            <w:rFonts w:ascii="Times New Roman" w:eastAsia="Times New Roman" w:hAnsi="Times New Roman" w:cs="Times New Roman"/>
            <w:bCs/>
            <w:spacing w:val="-2"/>
            <w:position w:val="-2"/>
            <w:sz w:val="28"/>
            <w:szCs w:val="28"/>
          </w:rPr>
          <w:t>06/01/2026</w:t>
        </w:r>
      </w:smartTag>
      <w:r w:rsidRPr="004B0693">
        <w:rPr>
          <w:rFonts w:ascii="Times New Roman" w:eastAsia="Times New Roman" w:hAnsi="Times New Roman" w:cs="Times New Roman"/>
          <w:bCs/>
          <w:spacing w:val="-2"/>
          <w:position w:val="-2"/>
          <w:sz w:val="28"/>
          <w:szCs w:val="28"/>
        </w:rPr>
        <w:t xml:space="preserve"> của Bộ Chính trị về phát triển kinh tế nhà nước.</w:t>
      </w:r>
    </w:p>
    <w:p w14:paraId="56C9C325" w14:textId="0F911D53"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
          <w:sz w:val="28"/>
          <w:szCs w:val="28"/>
        </w:rPr>
      </w:pPr>
      <w:r w:rsidRPr="005C44DD">
        <w:rPr>
          <w:rFonts w:ascii="Times New Roman" w:hAnsi="Times New Roman" w:cs="Times New Roman"/>
          <w:sz w:val="28"/>
          <w:szCs w:val="28"/>
        </w:rPr>
        <w:tab/>
        <w:t>Trong tháng 3 đề nghị cấp mới 01 tài khoản hệ điều hành xử lý văn bản cho Phòng Kinh tế xã. Đề nghị cục chướng thư số Ban cơ yếu Chính phủ cấp mới 02 chứng thư số chuyên dùng cho 02 đơn vị.</w:t>
      </w:r>
      <w:r w:rsidRPr="005C44DD">
        <w:rPr>
          <w:rFonts w:ascii="Times New Roman" w:hAnsi="Times New Roman" w:cs="Times New Roman"/>
          <w:b/>
          <w:i/>
          <w:sz w:val="28"/>
          <w:szCs w:val="28"/>
        </w:rPr>
        <w:t xml:space="preserve"> </w:t>
      </w:r>
    </w:p>
    <w:p w14:paraId="4E48BC49" w14:textId="10CDF159" w:rsidR="006D364D"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
          <w:bCs/>
          <w:sz w:val="28"/>
          <w:szCs w:val="28"/>
        </w:rPr>
      </w:pPr>
      <w:r w:rsidRPr="005C44DD">
        <w:rPr>
          <w:rFonts w:ascii="Times New Roman" w:eastAsia="Times New Roman" w:hAnsi="Times New Roman" w:cs="Times New Roman"/>
          <w:sz w:val="28"/>
          <w:szCs w:val="28"/>
        </w:rPr>
        <w:tab/>
      </w:r>
      <w:r w:rsidRPr="005C44DD">
        <w:rPr>
          <w:rFonts w:ascii="Times New Roman" w:eastAsia="Times New Roman" w:hAnsi="Times New Roman" w:cs="Times New Roman"/>
          <w:b/>
          <w:bCs/>
          <w:sz w:val="28"/>
          <w:szCs w:val="28"/>
        </w:rPr>
        <w:t>3. Lĩnh vực Giáo dục và Đào tạo</w:t>
      </w:r>
    </w:p>
    <w:p w14:paraId="17521185" w14:textId="7F1DD01A"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Trong tháng bộ phận đã bám sát kế hoạch và phối hợp chặt chẽ với các đơn vị liên quan để hoàn thành các nội dung sau:</w:t>
      </w:r>
    </w:p>
    <w:p w14:paraId="4276E6C5"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lang w:val="nl-NL"/>
        </w:rPr>
      </w:pPr>
      <w:r w:rsidRPr="005C44DD">
        <w:rPr>
          <w:rFonts w:ascii="Times New Roman" w:hAnsi="Times New Roman" w:cs="Times New Roman"/>
          <w:sz w:val="28"/>
          <w:szCs w:val="28"/>
          <w:lang w:val="nl-NL"/>
        </w:rPr>
        <w:lastRenderedPageBreak/>
        <w:tab/>
        <w:t xml:space="preserve"> Thực hiện </w:t>
      </w:r>
      <w:r w:rsidRPr="005C44DD">
        <w:rPr>
          <w:rFonts w:ascii="Times New Roman" w:hAnsi="Times New Roman" w:cs="Times New Roman"/>
          <w:b/>
          <w:sz w:val="28"/>
          <w:szCs w:val="28"/>
          <w:lang w:val="nl-NL"/>
        </w:rPr>
        <w:t>v</w:t>
      </w:r>
      <w:r w:rsidRPr="005C44DD">
        <w:rPr>
          <w:rStyle w:val="fontstyle01"/>
          <w:b w:val="0"/>
          <w:color w:val="auto"/>
          <w:sz w:val="28"/>
          <w:szCs w:val="28"/>
          <w:lang w:val="nl-NL"/>
        </w:rPr>
        <w:t>ăn bản số 628/SGDĐT-HSSV-KHCNTT ngày 02/03/2026 của Sở GD&amp;ĐT Tuyên Quang về việc</w:t>
      </w:r>
      <w:r w:rsidRPr="005C44DD">
        <w:rPr>
          <w:rStyle w:val="fontstyle01"/>
          <w:color w:val="auto"/>
          <w:sz w:val="28"/>
          <w:szCs w:val="28"/>
          <w:lang w:val="nl-NL"/>
        </w:rPr>
        <w:t xml:space="preserve"> </w:t>
      </w:r>
      <w:r w:rsidRPr="005C44DD">
        <w:rPr>
          <w:rFonts w:ascii="Times New Roman" w:hAnsi="Times New Roman" w:cs="Times New Roman"/>
          <w:sz w:val="28"/>
          <w:szCs w:val="28"/>
          <w:lang w:val="nl-NL"/>
        </w:rPr>
        <w:t xml:space="preserve">đôn đốc số liệu học sinh được hỗ trợ gạo học kỳ II năm học 2025-2026 và bổ sung học kỳ I năm học 2025-2026 theo Nghị định số 66/2025/NĐ-CP như sau: </w:t>
      </w:r>
    </w:p>
    <w:p w14:paraId="667FEA08"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sz w:val="28"/>
          <w:szCs w:val="28"/>
        </w:rPr>
        <w:tab/>
        <w:t xml:space="preserve">- </w:t>
      </w:r>
      <w:r w:rsidRPr="005C44DD">
        <w:rPr>
          <w:rFonts w:ascii="Times New Roman" w:hAnsi="Times New Roman" w:cs="Times New Roman"/>
          <w:bCs/>
          <w:sz w:val="28"/>
          <w:szCs w:val="28"/>
        </w:rPr>
        <w:t>Bổ sung gạo học kỳ II năm học 2025-2026: Không có</w:t>
      </w:r>
    </w:p>
    <w:p w14:paraId="54422646"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sz w:val="28"/>
          <w:szCs w:val="28"/>
        </w:rPr>
        <w:tab/>
        <w:t>-</w:t>
      </w:r>
      <w:r w:rsidRPr="005C44DD">
        <w:rPr>
          <w:rFonts w:ascii="Times New Roman" w:hAnsi="Times New Roman" w:cs="Times New Roman"/>
          <w:bCs/>
          <w:sz w:val="28"/>
          <w:szCs w:val="28"/>
        </w:rPr>
        <w:t xml:space="preserve"> Đề nghị phê duyệt tổng số gạo học kỳ II năm học 2025-2026:</w:t>
      </w:r>
    </w:p>
    <w:p w14:paraId="08C31E74"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bCs/>
          <w:sz w:val="28"/>
          <w:szCs w:val="28"/>
        </w:rPr>
        <w:tab/>
        <w:t xml:space="preserve">- Tổng số: </w:t>
      </w:r>
    </w:p>
    <w:p w14:paraId="40740582"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bCs/>
          <w:sz w:val="28"/>
          <w:szCs w:val="28"/>
        </w:rPr>
        <w:tab/>
        <w:t>+ 114 học sinh x 15kg/tháng x 5 tháng = 8.550 kg</w:t>
      </w:r>
    </w:p>
    <w:p w14:paraId="3E041D00"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bCs/>
          <w:sz w:val="28"/>
          <w:szCs w:val="28"/>
        </w:rPr>
        <w:tab/>
        <w:t>+ 94 học sinh x 15kg/tháng x 1 tháng = 1.410 kg</w:t>
      </w:r>
    </w:p>
    <w:p w14:paraId="3ED95B7F"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bCs/>
          <w:sz w:val="28"/>
          <w:szCs w:val="28"/>
        </w:rPr>
        <w:tab/>
        <w:t>- Số gạo tồn dư ở học kỳ I: 225 kg</w:t>
      </w:r>
    </w:p>
    <w:p w14:paraId="3397F074"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Cs/>
          <w:sz w:val="28"/>
          <w:szCs w:val="28"/>
        </w:rPr>
      </w:pPr>
      <w:r w:rsidRPr="005C44DD">
        <w:rPr>
          <w:rFonts w:ascii="Times New Roman" w:hAnsi="Times New Roman" w:cs="Times New Roman"/>
          <w:b/>
          <w:bCs/>
          <w:sz w:val="28"/>
          <w:szCs w:val="28"/>
        </w:rPr>
        <w:tab/>
        <w:t xml:space="preserve">- </w:t>
      </w:r>
      <w:r w:rsidRPr="005C44DD">
        <w:rPr>
          <w:rStyle w:val="fontstyle01"/>
          <w:b w:val="0"/>
          <w:color w:val="auto"/>
          <w:sz w:val="28"/>
          <w:szCs w:val="28"/>
        </w:rPr>
        <w:t>Số gạo còn lại đề nghị cấp: 9.705</w:t>
      </w:r>
      <w:r w:rsidRPr="005C44DD">
        <w:rPr>
          <w:rStyle w:val="fontstyle01"/>
          <w:color w:val="auto"/>
          <w:sz w:val="28"/>
          <w:szCs w:val="28"/>
        </w:rPr>
        <w:t xml:space="preserve"> </w:t>
      </w:r>
      <w:r w:rsidRPr="005C44DD">
        <w:rPr>
          <w:rFonts w:ascii="Times New Roman" w:hAnsi="Times New Roman" w:cs="Times New Roman"/>
          <w:bCs/>
          <w:sz w:val="28"/>
          <w:szCs w:val="28"/>
        </w:rPr>
        <w:t>kg</w:t>
      </w:r>
    </w:p>
    <w:p w14:paraId="66F05965"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 xml:space="preserve">Công tác Giáo dục gắn liền với Di sản và Lễ hội: Hoạt động Văn nghệ - Thể thao: Sự tham gia của khối giáo dục tại Lễ hội Chợ quê Động Tiên </w:t>
      </w:r>
      <w:r w:rsidRPr="005C44DD">
        <w:rPr>
          <w:rFonts w:ascii="Times New Roman" w:hAnsi="Times New Roman" w:cs="Times New Roman"/>
          <w:bCs/>
          <w:sz w:val="28"/>
          <w:szCs w:val="28"/>
        </w:rPr>
        <w:t>Không gian văn hóa "Xây dựng các điểm Check-in văn hóa"</w:t>
      </w:r>
      <w:r w:rsidRPr="005C44DD">
        <w:rPr>
          <w:rFonts w:ascii="Times New Roman" w:hAnsi="Times New Roman" w:cs="Times New Roman"/>
          <w:sz w:val="28"/>
          <w:szCs w:val="28"/>
        </w:rPr>
        <w:t>.</w:t>
      </w:r>
    </w:p>
    <w:p w14:paraId="2DA26DEE"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bCs/>
          <w:sz w:val="28"/>
          <w:szCs w:val="28"/>
        </w:rPr>
        <w:tab/>
        <w:t>Chương trình văn nghệ:</w:t>
      </w:r>
      <w:r w:rsidRPr="005C44DD">
        <w:rPr>
          <w:rFonts w:ascii="Times New Roman" w:hAnsi="Times New Roman" w:cs="Times New Roman"/>
          <w:b/>
          <w:bCs/>
          <w:sz w:val="28"/>
          <w:szCs w:val="28"/>
        </w:rPr>
        <w:t xml:space="preserve"> </w:t>
      </w:r>
      <w:r w:rsidRPr="005C44DD">
        <w:rPr>
          <w:rFonts w:ascii="Times New Roman" w:hAnsi="Times New Roman" w:cs="Times New Roman"/>
          <w:sz w:val="28"/>
          <w:szCs w:val="28"/>
        </w:rPr>
        <w:t>Các tiết mục biểu diễn mang đậm bản sắc dân tộc, ca ngợi quê hương "Trong tháng 2, các trường học trên địa bàn xã đã phối hợp chặt chẽ với Ban tổ chức Lễ hội Chợ quê Động Tiên Đạt. 100%. Hoạt động này đã tạo ra sân chơi văn hóa lành mạnh, góp phần quan trọng vào việc bảo tồn giá trị di sản văn hóa phi vật thể tại địa phương." truyền thống hiếu học.</w:t>
      </w:r>
    </w:p>
    <w:p w14:paraId="4B600F10"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 xml:space="preserve">Công tác Tuyên truyền Chính trị - Xã hội: Điểm sáng trong tháng 3 là không khí </w:t>
      </w:r>
      <w:r w:rsidRPr="005C44DD">
        <w:rPr>
          <w:rFonts w:ascii="Times New Roman" w:hAnsi="Times New Roman" w:cs="Times New Roman"/>
          <w:bCs/>
          <w:sz w:val="28"/>
          <w:szCs w:val="28"/>
        </w:rPr>
        <w:t>sôi động, náo nức</w:t>
      </w:r>
      <w:r w:rsidRPr="005C44DD">
        <w:rPr>
          <w:rFonts w:ascii="Times New Roman" w:hAnsi="Times New Roman" w:cs="Times New Roman"/>
          <w:sz w:val="28"/>
          <w:szCs w:val="28"/>
        </w:rPr>
        <w:t xml:space="preserve"> từ chiến dịch tuyên truyền bầu cử tại các nhà trường. Không chỉ dừng lại ở pano, áp phích, các trường học đã biến công tác tuyên truyền thành một ngày hội thực sự. Với sự tham gia của cán bộ giáo viên và học sinh, đoàn cổ động đã tạo nên hiệu ứng lan tỏa mạnh mẽ, giúp không khí bầu cử thấm sâu vào từng hộ gia đình, nâng cao ý thức trách nhiệm của mỗi cử tri trên địa bàn xã.</w:t>
      </w:r>
    </w:p>
    <w:p w14:paraId="47B097B5" w14:textId="35C56F94"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b/>
          <w:bCs/>
          <w:sz w:val="28"/>
          <w:szCs w:val="28"/>
        </w:rPr>
        <w:tab/>
      </w:r>
      <w:r w:rsidRPr="005C44DD">
        <w:rPr>
          <w:rFonts w:ascii="Times New Roman" w:hAnsi="Times New Roman" w:cs="Times New Roman"/>
          <w:bCs/>
          <w:sz w:val="28"/>
          <w:szCs w:val="28"/>
        </w:rPr>
        <w:t xml:space="preserve"> Thực hiện các nhiệm vụ khác:</w:t>
      </w:r>
      <w:r w:rsidRPr="005C44DD">
        <w:rPr>
          <w:rFonts w:ascii="Times New Roman" w:hAnsi="Times New Roman" w:cs="Times New Roman"/>
          <w:sz w:val="28"/>
          <w:szCs w:val="28"/>
        </w:rPr>
        <w:t xml:space="preserve"> Tham mưu các báo Báo cáo; tham mưu các Công văn tham gia ý kiến vào các dự thảo kế hoạch dự thảo Văn bản hướng dẫn, dự thảo Kế hoạch, và kế hoạch. </w:t>
      </w:r>
    </w:p>
    <w:p w14:paraId="40E5D829" w14:textId="7DECF64A" w:rsidR="006D364D"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sz w:val="28"/>
          <w:szCs w:val="28"/>
        </w:rPr>
        <w:tab/>
      </w:r>
      <w:r w:rsidRPr="005C44DD">
        <w:rPr>
          <w:rFonts w:ascii="Times New Roman" w:eastAsia="Times New Roman" w:hAnsi="Times New Roman" w:cs="Times New Roman"/>
          <w:b/>
          <w:bCs/>
          <w:sz w:val="28"/>
          <w:szCs w:val="28"/>
        </w:rPr>
        <w:t>4. Lĩnh vực Y tế</w:t>
      </w:r>
    </w:p>
    <w:p w14:paraId="2118BD70" w14:textId="5DE63845"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II. ƯU ĐIỂM, HẠN CHẾ VÀ NGUYÊN NHÂN</w:t>
      </w:r>
    </w:p>
    <w:p w14:paraId="4D28338D" w14:textId="77777777"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1. Ưu điểm</w:t>
      </w:r>
    </w:p>
    <w:p w14:paraId="1A4E751A" w14:textId="77777777"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eastAsia="Times New Roman" w:hAnsi="Times New Roman" w:cs="Times New Roman"/>
          <w:sz w:val="28"/>
          <w:szCs w:val="28"/>
        </w:rPr>
        <w:tab/>
        <w:t xml:space="preserve"> Công tác tham mưu, chỉ đạo điều hành được triển khai kịp thời, hiệu quả; Chính sách an sinh xã hội, y tế, giáo dục được thực hiện đầy đủ, đúng đối tượng, đúng thời hạn. Hoạt động văn hóa, thể thao, thông tin tuyên truyền được duy trì thường xuyên, phong phú.</w:t>
      </w:r>
    </w:p>
    <w:p w14:paraId="4EEF27DB" w14:textId="77777777"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2. Hạn chế, khó khăn</w:t>
      </w:r>
    </w:p>
    <w:p w14:paraId="6952E700" w14:textId="0370D802"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 xml:space="preserve">III. MỘT SỐ NHIỆM VỤ TRỌNG TÂM THÁNG </w:t>
      </w:r>
      <w:r w:rsidR="0036041E" w:rsidRPr="005C44DD">
        <w:rPr>
          <w:rFonts w:ascii="Times New Roman" w:eastAsia="Times New Roman" w:hAnsi="Times New Roman" w:cs="Times New Roman"/>
          <w:b/>
          <w:bCs/>
          <w:sz w:val="28"/>
          <w:szCs w:val="28"/>
        </w:rPr>
        <w:t>0</w:t>
      </w:r>
      <w:r w:rsidR="004D1334" w:rsidRPr="005C44DD">
        <w:rPr>
          <w:rFonts w:ascii="Times New Roman" w:eastAsia="Times New Roman" w:hAnsi="Times New Roman" w:cs="Times New Roman"/>
          <w:b/>
          <w:bCs/>
          <w:sz w:val="28"/>
          <w:szCs w:val="28"/>
        </w:rPr>
        <w:t>4</w:t>
      </w:r>
      <w:r w:rsidRPr="005C44DD">
        <w:rPr>
          <w:rFonts w:ascii="Times New Roman" w:eastAsia="Times New Roman" w:hAnsi="Times New Roman" w:cs="Times New Roman"/>
          <w:b/>
          <w:bCs/>
          <w:sz w:val="28"/>
          <w:szCs w:val="28"/>
        </w:rPr>
        <w:t>/202</w:t>
      </w:r>
      <w:r w:rsidR="0036041E" w:rsidRPr="005C44DD">
        <w:rPr>
          <w:rFonts w:ascii="Times New Roman" w:eastAsia="Times New Roman" w:hAnsi="Times New Roman" w:cs="Times New Roman"/>
          <w:b/>
          <w:bCs/>
          <w:sz w:val="28"/>
          <w:szCs w:val="28"/>
        </w:rPr>
        <w:t>6</w:t>
      </w:r>
    </w:p>
    <w:p w14:paraId="2C74E117" w14:textId="77777777"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1. Lĩnh vực Nội vụ</w:t>
      </w:r>
    </w:p>
    <w:p w14:paraId="69FBEDEC" w14:textId="7EBAC1E3"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 xml:space="preserve">Tham mưu Ủy ban nhân dân xã  thực hiện tốt công tác quản lý, sử dụng cán bộ, công chức, viên chức và các loại hợp đồng theo phân cấp của Ủy ban nhân dân tỉnh Tuyên Quang; thực hiện các chế độ chính sách đối với CBCCVC đảm bảo kịp </w:t>
      </w:r>
      <w:r w:rsidRPr="005C44DD">
        <w:rPr>
          <w:rFonts w:ascii="Times New Roman" w:hAnsi="Times New Roman" w:cs="Times New Roman"/>
          <w:sz w:val="28"/>
          <w:szCs w:val="28"/>
        </w:rPr>
        <w:lastRenderedPageBreak/>
        <w:t>thời, đúng quy định.</w:t>
      </w:r>
    </w:p>
    <w:p w14:paraId="00E37059" w14:textId="363F2CBD"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lang w:val="nl-NL"/>
        </w:rPr>
      </w:pPr>
      <w:r w:rsidRPr="005C44DD">
        <w:rPr>
          <w:rFonts w:ascii="Times New Roman" w:hAnsi="Times New Roman" w:cs="Times New Roman"/>
          <w:b/>
          <w:i/>
          <w:spacing w:val="-6"/>
          <w:sz w:val="28"/>
          <w:szCs w:val="28"/>
          <w:shd w:val="clear" w:color="auto" w:fill="FFFFFF"/>
        </w:rPr>
        <w:tab/>
      </w:r>
      <w:r w:rsidRPr="005C44DD">
        <w:rPr>
          <w:rFonts w:ascii="Times New Roman" w:hAnsi="Times New Roman" w:cs="Times New Roman"/>
          <w:sz w:val="28"/>
          <w:szCs w:val="28"/>
          <w:lang w:val="nl-NL"/>
        </w:rPr>
        <w:t xml:space="preserve">Tiếp tục thực hiện tốt công tác quản lý nhà nước về lao động việc làm, công tác bình đẳng giới, chính sách đối với người có công, đối tượng bảo trợ xã hội, cấp thẻ bảo hiểm y tế, công tác chăm sóc trẻ em theo quy định. Chú trọng công tác giải quyết việc làm cho lao động trên địa bàn  xã. </w:t>
      </w:r>
    </w:p>
    <w:p w14:paraId="3059B23E" w14:textId="77777777"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sz w:val="28"/>
          <w:szCs w:val="28"/>
          <w:lang w:val="nl-NL"/>
        </w:rPr>
        <w:tab/>
        <w:t xml:space="preserve">Thực hiện tốt công tác nắm tình hình vùng đồng bào dân tộc thiểu số, kịp thời giải quyết những phát sinh xảy ra.Tham mưu thực hiện </w:t>
      </w:r>
      <w:r w:rsidRPr="005C44DD">
        <w:rPr>
          <w:rFonts w:ascii="Times New Roman" w:hAnsi="Times New Roman" w:cs="Times New Roman"/>
          <w:iCs/>
          <w:sz w:val="28"/>
          <w:szCs w:val="28"/>
        </w:rPr>
        <w:t>Chương trình phát triển kinh tế - xã hội vùng đồng bào dân tộc thiểu số và miền núi</w:t>
      </w:r>
      <w:r w:rsidRPr="005C44DD">
        <w:rPr>
          <w:rFonts w:ascii="Times New Roman" w:hAnsi="Times New Roman" w:cs="Times New Roman"/>
          <w:sz w:val="28"/>
          <w:szCs w:val="28"/>
        </w:rPr>
        <w:t xml:space="preserve">. </w:t>
      </w:r>
    </w:p>
    <w:p w14:paraId="7C17B8EE" w14:textId="15CAA542"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eastAsia="Calibri" w:hAnsi="Times New Roman" w:cs="Times New Roman"/>
          <w:sz w:val="28"/>
          <w:szCs w:val="28"/>
        </w:rPr>
        <w:tab/>
        <w:t xml:space="preserve">Thực hiện tốt công tác quản lý nhà nước về: Thi đua - khen thưởng, công tác tôn giáo; xây dựng chính quyền và công tác thanh niên; hội, tổ chức phi chính phủ; </w:t>
      </w:r>
      <w:r w:rsidRPr="005C44DD">
        <w:rPr>
          <w:rFonts w:ascii="Times New Roman" w:hAnsi="Times New Roman" w:cs="Times New Roman"/>
          <w:sz w:val="28"/>
          <w:szCs w:val="28"/>
        </w:rPr>
        <w:t>lao độ</w:t>
      </w:r>
      <w:r w:rsidR="0097296E" w:rsidRPr="005C44DD">
        <w:rPr>
          <w:rFonts w:ascii="Times New Roman" w:hAnsi="Times New Roman" w:cs="Times New Roman"/>
          <w:sz w:val="28"/>
          <w:szCs w:val="28"/>
        </w:rPr>
        <w:t>ng,</w:t>
      </w:r>
      <w:r w:rsidRPr="005C44DD">
        <w:rPr>
          <w:rFonts w:ascii="Times New Roman" w:hAnsi="Times New Roman" w:cs="Times New Roman"/>
          <w:sz w:val="28"/>
          <w:szCs w:val="28"/>
        </w:rPr>
        <w:t xml:space="preserve"> việc làm; tiền công; bảo hiểm xã hội; người có công; bình đẳng giới </w:t>
      </w:r>
      <w:r w:rsidRPr="005C44DD">
        <w:rPr>
          <w:rFonts w:ascii="Times New Roman" w:eastAsia="Calibri" w:hAnsi="Times New Roman" w:cs="Times New Roman"/>
          <w:sz w:val="28"/>
          <w:szCs w:val="28"/>
        </w:rPr>
        <w:t>theo nhiệm vụ, kế hoạch của UBND tỉnh</w:t>
      </w:r>
    </w:p>
    <w:p w14:paraId="3229138D" w14:textId="77777777" w:rsidR="002F67F0"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
          <w:bCs/>
          <w:sz w:val="28"/>
          <w:szCs w:val="28"/>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2. Lĩnh vực Văn hóa, Khoa học và Thông tin</w:t>
      </w:r>
    </w:p>
    <w:p w14:paraId="6238963E" w14:textId="5CCB561D"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pacing w:val="-10"/>
          <w:sz w:val="28"/>
          <w:szCs w:val="28"/>
        </w:rPr>
      </w:pPr>
      <w:r w:rsidRPr="005C44DD">
        <w:rPr>
          <w:rFonts w:ascii="Times New Roman" w:hAnsi="Times New Roman" w:cs="Times New Roman"/>
          <w:spacing w:val="-10"/>
          <w:sz w:val="28"/>
          <w:szCs w:val="28"/>
        </w:rPr>
        <w:tab/>
        <w:t>- Tiếp tục đẩy mạnh tuyên truyền các sự kiện trọng tâm, đẩy mạnh công tác thông tin, tuyên truyền trên hệ thống loa truyền thanh không dây của xã, trên trang thông tin điện tử, các trang mạng xã hội về các ngày lễ lớn trong năm và các sự kiện chính trị quan trọng của đất nước và các nhiệm vụ chính trị tại địa phương ….</w:t>
      </w:r>
    </w:p>
    <w:p w14:paraId="2FE8A702" w14:textId="77777777"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 Tổ chức các hoạt động văn hóa, văn nghệ, thể dục thể thao nhận dịp các ngày lễ lớn trong năm 2026 và các sự kiện quan trọng khác của địa phương, duy trì các hoạt động văn hóa, văn nghệ tại các thôn trên địa bàn xã.</w:t>
      </w:r>
    </w:p>
    <w:p w14:paraId="382BAB5A" w14:textId="7FB37BFC" w:rsidR="005C44DD"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rPr>
      </w:pPr>
      <w:r w:rsidRPr="005C44DD">
        <w:rPr>
          <w:rFonts w:ascii="Times New Roman" w:hAnsi="Times New Roman" w:cs="Times New Roman"/>
          <w:sz w:val="28"/>
          <w:szCs w:val="28"/>
        </w:rPr>
        <w:tab/>
        <w:t>-  Duy trì hoạt động Tổ công nghệ số, hỗ trợ dịch vụ công trực tuyến, tham mưu cho UBND xã ban hành Kế hoạc tổ chức lớp tập huấn về chuyển đổi số cho các tổ công nghệ số cộng đồng tại các thôn trên địa bàn xã trong quý II.</w:t>
      </w:r>
    </w:p>
    <w:p w14:paraId="3F9FE450" w14:textId="063E6752" w:rsidR="00C2537E" w:rsidRPr="005C44DD" w:rsidRDefault="002F67F0"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b/>
          <w:i/>
          <w:spacing w:val="-6"/>
          <w:sz w:val="28"/>
          <w:szCs w:val="28"/>
          <w:shd w:val="clear" w:color="auto" w:fill="FFFFFF"/>
        </w:rPr>
      </w:pPr>
      <w:r w:rsidRPr="005C44DD">
        <w:rPr>
          <w:rFonts w:ascii="Times New Roman" w:hAnsi="Times New Roman" w:cs="Times New Roman"/>
          <w:b/>
          <w:i/>
          <w:spacing w:val="-6"/>
          <w:sz w:val="28"/>
          <w:szCs w:val="28"/>
          <w:shd w:val="clear" w:color="auto" w:fill="FFFFFF"/>
        </w:rPr>
        <w:tab/>
      </w:r>
      <w:r w:rsidR="00C2537E" w:rsidRPr="005C44DD">
        <w:rPr>
          <w:rFonts w:ascii="Times New Roman" w:eastAsia="Times New Roman" w:hAnsi="Times New Roman" w:cs="Times New Roman"/>
          <w:b/>
          <w:bCs/>
          <w:sz w:val="28"/>
          <w:szCs w:val="28"/>
        </w:rPr>
        <w:t>3. Lĩnh vực Giáo dục và Đào tạo</w:t>
      </w:r>
    </w:p>
    <w:p w14:paraId="78947C2A" w14:textId="4FFBF119" w:rsidR="007578E1"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lang w:val="nl-NL"/>
        </w:rPr>
      </w:pPr>
      <w:r w:rsidRPr="005C44DD">
        <w:rPr>
          <w:rFonts w:ascii="Times New Roman" w:hAnsi="Times New Roman" w:cs="Times New Roman"/>
          <w:b/>
          <w:i/>
          <w:spacing w:val="-6"/>
          <w:sz w:val="28"/>
          <w:szCs w:val="28"/>
          <w:shd w:val="clear" w:color="auto" w:fill="FFFFFF"/>
        </w:rPr>
        <w:tab/>
      </w:r>
      <w:r w:rsidRPr="005C44DD">
        <w:rPr>
          <w:rFonts w:ascii="Times New Roman" w:hAnsi="Times New Roman" w:cs="Times New Roman"/>
          <w:sz w:val="28"/>
          <w:szCs w:val="28"/>
          <w:lang w:val="nl-NL"/>
        </w:rPr>
        <w:t>Thực hiện các chế độ, chính sách đối với học sinh.</w:t>
      </w:r>
    </w:p>
    <w:p w14:paraId="435673C9" w14:textId="7651B8CE" w:rsidR="007578E1" w:rsidRPr="005C44DD" w:rsidRDefault="005C44DD"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hAnsi="Times New Roman" w:cs="Times New Roman"/>
          <w:sz w:val="28"/>
          <w:szCs w:val="28"/>
          <w:lang w:val="nl-NL"/>
        </w:rPr>
      </w:pPr>
      <w:r w:rsidRPr="005C44DD">
        <w:rPr>
          <w:rFonts w:ascii="Times New Roman" w:hAnsi="Times New Roman" w:cs="Times New Roman"/>
          <w:sz w:val="28"/>
          <w:szCs w:val="28"/>
        </w:rPr>
        <w:tab/>
      </w:r>
      <w:r w:rsidR="00AC51CB" w:rsidRPr="005C44DD">
        <w:rPr>
          <w:rFonts w:ascii="Times New Roman" w:hAnsi="Times New Roman" w:cs="Times New Roman"/>
          <w:sz w:val="28"/>
          <w:szCs w:val="28"/>
          <w:lang w:val="nl-NL"/>
        </w:rPr>
        <w:t xml:space="preserve">Tiếp tục triển khai thực hiện tốt các nội dung kế hoạch năm học 2025 - 2026; tích cực tham gia các phong trào thi đua do ngành giáo dục và các cấp phát động. </w:t>
      </w:r>
    </w:p>
    <w:p w14:paraId="23A87081" w14:textId="69A35AB5" w:rsidR="005C44DD" w:rsidRPr="004B0693"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60" w:after="60" w:line="240" w:lineRule="auto"/>
        <w:jc w:val="both"/>
        <w:rPr>
          <w:rFonts w:ascii="Times New Roman" w:eastAsia="Times New Roman" w:hAnsi="Times New Roman" w:cs="Times New Roman"/>
          <w:b/>
          <w:bCs/>
          <w:sz w:val="28"/>
          <w:szCs w:val="28"/>
        </w:rPr>
      </w:pPr>
      <w:r w:rsidRPr="005C44DD">
        <w:rPr>
          <w:rFonts w:ascii="Times New Roman" w:hAnsi="Times New Roman" w:cs="Times New Roman"/>
          <w:b/>
          <w:i/>
          <w:spacing w:val="-6"/>
          <w:sz w:val="28"/>
          <w:szCs w:val="28"/>
          <w:shd w:val="clear" w:color="auto" w:fill="FFFFFF"/>
        </w:rPr>
        <w:tab/>
      </w:r>
      <w:r w:rsidRPr="005C44DD">
        <w:rPr>
          <w:rFonts w:ascii="Times New Roman" w:eastAsia="Times New Roman" w:hAnsi="Times New Roman" w:cs="Times New Roman"/>
          <w:b/>
          <w:bCs/>
          <w:sz w:val="28"/>
          <w:szCs w:val="28"/>
        </w:rPr>
        <w:t>4. Lĩnh vực Y tế</w:t>
      </w:r>
    </w:p>
    <w:p w14:paraId="71705AF2" w14:textId="65B0E00A" w:rsidR="00C2537E" w:rsidRPr="005C44DD" w:rsidRDefault="00C2537E" w:rsidP="004B0693">
      <w:pPr>
        <w:widowControl w:val="0"/>
        <w:pBdr>
          <w:top w:val="dotted" w:sz="4" w:space="0" w:color="FFFFFF"/>
          <w:left w:val="dotted" w:sz="4" w:space="0" w:color="FFFFFF"/>
          <w:bottom w:val="dotted" w:sz="4" w:space="8" w:color="FFFFFF"/>
          <w:right w:val="dotted" w:sz="4" w:space="0" w:color="FFFFFF"/>
        </w:pBdr>
        <w:shd w:val="clear" w:color="auto" w:fill="FFFFFF"/>
        <w:tabs>
          <w:tab w:val="left" w:pos="-5670"/>
        </w:tabs>
        <w:spacing w:before="120" w:after="120" w:line="240" w:lineRule="auto"/>
        <w:jc w:val="both"/>
        <w:rPr>
          <w:rFonts w:ascii="Times New Roman" w:hAnsi="Times New Roman" w:cs="Times New Roman"/>
          <w:sz w:val="28"/>
          <w:szCs w:val="28"/>
          <w:lang w:val="nl-NL"/>
        </w:rPr>
      </w:pPr>
      <w:r w:rsidRPr="005C44DD">
        <w:rPr>
          <w:rFonts w:ascii="Times New Roman" w:hAnsi="Times New Roman" w:cs="Times New Roman"/>
          <w:sz w:val="28"/>
          <w:szCs w:val="28"/>
          <w:lang w:val="nl-NL"/>
        </w:rPr>
        <w:tab/>
        <w:t>Trên đây là Báo cáo kết quả thực hiện nhiệm vụ lĩnh vực Văn hóa - Xã hộ</w:t>
      </w:r>
      <w:r w:rsidR="004D1334" w:rsidRPr="005C44DD">
        <w:rPr>
          <w:rFonts w:ascii="Times New Roman" w:hAnsi="Times New Roman" w:cs="Times New Roman"/>
          <w:sz w:val="28"/>
          <w:szCs w:val="28"/>
          <w:lang w:val="nl-NL"/>
        </w:rPr>
        <w:t>i tháng 3</w:t>
      </w:r>
      <w:r w:rsidRPr="005C44DD">
        <w:rPr>
          <w:rFonts w:ascii="Times New Roman" w:hAnsi="Times New Roman" w:cs="Times New Roman"/>
          <w:sz w:val="28"/>
          <w:szCs w:val="28"/>
          <w:lang w:val="nl-NL"/>
        </w:rPr>
        <w:t>, phương hướng nhiệm vụ</w:t>
      </w:r>
      <w:r w:rsidR="004D1334" w:rsidRPr="005C44DD">
        <w:rPr>
          <w:rFonts w:ascii="Times New Roman" w:hAnsi="Times New Roman" w:cs="Times New Roman"/>
          <w:sz w:val="28"/>
          <w:szCs w:val="28"/>
          <w:lang w:val="nl-NL"/>
        </w:rPr>
        <w:t xml:space="preserve"> tháng 4</w:t>
      </w:r>
      <w:r w:rsidRPr="005C44DD">
        <w:rPr>
          <w:rFonts w:ascii="Times New Roman" w:hAnsi="Times New Roman" w:cs="Times New Roman"/>
          <w:sz w:val="28"/>
          <w:szCs w:val="28"/>
          <w:lang w:val="nl-NL"/>
        </w:rPr>
        <w:t>/202</w:t>
      </w:r>
      <w:r w:rsidR="0036041E" w:rsidRPr="005C44DD">
        <w:rPr>
          <w:rFonts w:ascii="Times New Roman" w:hAnsi="Times New Roman" w:cs="Times New Roman"/>
          <w:sz w:val="28"/>
          <w:szCs w:val="28"/>
          <w:lang w:val="nl-NL"/>
        </w:rPr>
        <w:t>6</w:t>
      </w:r>
      <w:r w:rsidRPr="005C44DD">
        <w:rPr>
          <w:rFonts w:ascii="Times New Roman" w:hAnsi="Times New Roman" w:cs="Times New Roman"/>
          <w:i/>
          <w:spacing w:val="-6"/>
          <w:sz w:val="28"/>
          <w:szCs w:val="28"/>
          <w:shd w:val="clear" w:color="auto" w:fill="FFFFFF"/>
        </w:rPr>
        <w:t xml:space="preserve">. </w:t>
      </w:r>
      <w:r w:rsidRPr="005C44DD">
        <w:rPr>
          <w:rFonts w:ascii="Times New Roman" w:hAnsi="Times New Roman" w:cs="Times New Roman"/>
          <w:sz w:val="28"/>
          <w:szCs w:val="28"/>
          <w:lang w:val="nl-NL"/>
        </w:rPr>
        <w:t>Phòng Văn hoá - Xã hội trân trọng báo cáo./.</w:t>
      </w:r>
    </w:p>
    <w:tbl>
      <w:tblPr>
        <w:tblW w:w="9639" w:type="dxa"/>
        <w:tblInd w:w="108" w:type="dxa"/>
        <w:tblBorders>
          <w:insideH w:val="single" w:sz="4" w:space="0" w:color="auto"/>
        </w:tblBorders>
        <w:tblLayout w:type="fixed"/>
        <w:tblLook w:val="04A0" w:firstRow="1" w:lastRow="0" w:firstColumn="1" w:lastColumn="0" w:noHBand="0" w:noVBand="1"/>
      </w:tblPr>
      <w:tblGrid>
        <w:gridCol w:w="5111"/>
        <w:gridCol w:w="4528"/>
      </w:tblGrid>
      <w:tr w:rsidR="005C44DD" w:rsidRPr="005C44DD" w14:paraId="139FF2C0" w14:textId="77777777" w:rsidTr="004B0693">
        <w:trPr>
          <w:trHeight w:val="1102"/>
        </w:trPr>
        <w:tc>
          <w:tcPr>
            <w:tcW w:w="5111" w:type="dxa"/>
            <w:shd w:val="clear" w:color="auto" w:fill="auto"/>
          </w:tcPr>
          <w:p w14:paraId="21E01BDD" w14:textId="77777777" w:rsidR="00F408BB" w:rsidRPr="005C44DD" w:rsidRDefault="00F408BB" w:rsidP="0097296E">
            <w:pPr>
              <w:spacing w:after="0" w:line="240" w:lineRule="auto"/>
              <w:jc w:val="both"/>
              <w:rPr>
                <w:rFonts w:ascii="Times New Roman" w:eastAsia="Times New Roman" w:hAnsi="Times New Roman" w:cs="Times New Roman"/>
                <w:b/>
                <w:i/>
                <w:sz w:val="24"/>
                <w:szCs w:val="28"/>
              </w:rPr>
            </w:pPr>
            <w:r w:rsidRPr="005C44DD">
              <w:rPr>
                <w:rFonts w:ascii="Times New Roman" w:eastAsia="Times New Roman" w:hAnsi="Times New Roman" w:cs="Times New Roman"/>
                <w:b/>
                <w:i/>
                <w:sz w:val="24"/>
                <w:szCs w:val="28"/>
                <w:lang w:val="vi-VN"/>
              </w:rPr>
              <w:t>Nơi nhận:</w:t>
            </w:r>
          </w:p>
          <w:p w14:paraId="2D99A153" w14:textId="77777777" w:rsidR="00F408BB" w:rsidRPr="005C44DD" w:rsidRDefault="00F408BB" w:rsidP="0097296E">
            <w:pPr>
              <w:spacing w:after="0" w:line="240" w:lineRule="auto"/>
              <w:jc w:val="both"/>
              <w:rPr>
                <w:rFonts w:ascii="Times New Roman" w:eastAsia="Times New Roman" w:hAnsi="Times New Roman" w:cs="Times New Roman"/>
              </w:rPr>
            </w:pPr>
            <w:r w:rsidRPr="005C44DD">
              <w:rPr>
                <w:rFonts w:ascii="Times New Roman" w:eastAsia="Times New Roman" w:hAnsi="Times New Roman" w:cs="Times New Roman"/>
              </w:rPr>
              <w:t>- Như “kính gửi”;        (báo cáo)</w:t>
            </w:r>
          </w:p>
          <w:p w14:paraId="79CEB98A" w14:textId="72366FC1" w:rsidR="00F408BB" w:rsidRPr="005C44DD" w:rsidRDefault="00F408BB" w:rsidP="0097296E">
            <w:pPr>
              <w:spacing w:after="0" w:line="240" w:lineRule="auto"/>
              <w:jc w:val="both"/>
              <w:rPr>
                <w:rFonts w:ascii="Times New Roman" w:eastAsia="Times New Roman" w:hAnsi="Times New Roman" w:cs="Times New Roman"/>
              </w:rPr>
            </w:pPr>
            <w:r w:rsidRPr="005C44DD">
              <w:rPr>
                <w:rFonts w:ascii="Times New Roman" w:eastAsia="Times New Roman" w:hAnsi="Times New Roman" w:cs="Times New Roman"/>
              </w:rPr>
              <w:t>- VP</w:t>
            </w:r>
            <w:r w:rsidR="007D3EE4" w:rsidRPr="005C44DD">
              <w:rPr>
                <w:rFonts w:ascii="Times New Roman" w:eastAsia="Times New Roman" w:hAnsi="Times New Roman" w:cs="Times New Roman"/>
              </w:rPr>
              <w:t>.</w:t>
            </w:r>
            <w:r w:rsidRPr="005C44DD">
              <w:rPr>
                <w:rFonts w:ascii="Times New Roman" w:eastAsia="Times New Roman" w:hAnsi="Times New Roman" w:cs="Times New Roman"/>
              </w:rPr>
              <w:t xml:space="preserve"> HĐND&amp;UBND;</w:t>
            </w:r>
          </w:p>
          <w:p w14:paraId="0AB0D72A" w14:textId="77777777" w:rsidR="00F408BB" w:rsidRPr="005C44DD" w:rsidRDefault="00F408BB" w:rsidP="0097296E">
            <w:pPr>
              <w:spacing w:after="0" w:line="240" w:lineRule="auto"/>
              <w:jc w:val="both"/>
              <w:rPr>
                <w:rFonts w:ascii="Times New Roman" w:eastAsia="Times New Roman" w:hAnsi="Times New Roman" w:cs="Times New Roman"/>
              </w:rPr>
            </w:pPr>
            <w:r w:rsidRPr="005C44DD">
              <w:rPr>
                <w:rFonts w:ascii="Times New Roman" w:eastAsia="Times New Roman" w:hAnsi="Times New Roman" w:cs="Times New Roman"/>
              </w:rPr>
              <w:t>- Chuyên viên phòng VH-XH;</w:t>
            </w:r>
          </w:p>
          <w:p w14:paraId="3D3B110B" w14:textId="77777777" w:rsidR="00F408BB" w:rsidRPr="005C44DD" w:rsidRDefault="00F408BB" w:rsidP="0097296E">
            <w:pPr>
              <w:spacing w:after="0" w:line="240" w:lineRule="auto"/>
              <w:jc w:val="both"/>
              <w:rPr>
                <w:rFonts w:ascii="Times New Roman" w:eastAsia="Times New Roman" w:hAnsi="Times New Roman" w:cs="Times New Roman"/>
                <w:sz w:val="24"/>
                <w:szCs w:val="28"/>
              </w:rPr>
            </w:pPr>
            <w:r w:rsidRPr="005C44DD">
              <w:rPr>
                <w:rFonts w:ascii="Times New Roman" w:eastAsia="Times New Roman" w:hAnsi="Times New Roman" w:cs="Times New Roman"/>
              </w:rPr>
              <w:t>- Lưu VT-PVHXH</w:t>
            </w:r>
          </w:p>
          <w:p w14:paraId="1E09A1F9" w14:textId="77777777" w:rsidR="00F408BB" w:rsidRPr="005C44DD" w:rsidRDefault="00F408BB" w:rsidP="002F67F0">
            <w:pPr>
              <w:tabs>
                <w:tab w:val="left" w:pos="7170"/>
              </w:tabs>
              <w:spacing w:before="120" w:after="120" w:line="240" w:lineRule="auto"/>
              <w:rPr>
                <w:rFonts w:ascii="Times New Roman" w:eastAsia="Times New Roman" w:hAnsi="Times New Roman" w:cs="Times New Roman"/>
                <w:szCs w:val="28"/>
              </w:rPr>
            </w:pPr>
            <w:r w:rsidRPr="005C44DD">
              <w:rPr>
                <w:rFonts w:ascii="Times New Roman" w:eastAsia="Times New Roman" w:hAnsi="Times New Roman" w:cs="Times New Roman"/>
                <w:sz w:val="24"/>
                <w:szCs w:val="28"/>
              </w:rPr>
              <w:t>.</w:t>
            </w:r>
            <w:r w:rsidRPr="005C44DD">
              <w:rPr>
                <w:rFonts w:ascii="Times New Roman" w:eastAsia="Times New Roman" w:hAnsi="Times New Roman" w:cs="Times New Roman"/>
                <w:sz w:val="24"/>
                <w:szCs w:val="28"/>
              </w:rPr>
              <w:tab/>
            </w:r>
            <w:r w:rsidRPr="005C44DD">
              <w:rPr>
                <w:rFonts w:ascii="Times New Roman" w:eastAsia="Times New Roman" w:hAnsi="Times New Roman" w:cs="Times New Roman"/>
                <w:szCs w:val="28"/>
              </w:rPr>
              <w:tab/>
            </w:r>
          </w:p>
        </w:tc>
        <w:tc>
          <w:tcPr>
            <w:tcW w:w="4528" w:type="dxa"/>
            <w:shd w:val="clear" w:color="auto" w:fill="auto"/>
          </w:tcPr>
          <w:p w14:paraId="7297922A" w14:textId="77777777" w:rsidR="00F408BB" w:rsidRPr="005C44DD" w:rsidRDefault="00F408BB" w:rsidP="002F67F0">
            <w:pPr>
              <w:spacing w:before="120" w:after="120" w:line="240" w:lineRule="auto"/>
              <w:jc w:val="center"/>
              <w:rPr>
                <w:rFonts w:ascii="Times New Roman" w:eastAsia="Times New Roman" w:hAnsi="Times New Roman" w:cs="Times New Roman"/>
                <w:b/>
                <w:bCs/>
                <w:sz w:val="26"/>
                <w:szCs w:val="26"/>
                <w:lang w:val="nl-NL"/>
              </w:rPr>
            </w:pPr>
            <w:r w:rsidRPr="005C44DD">
              <w:rPr>
                <w:rFonts w:ascii="Times New Roman" w:eastAsia="Times New Roman" w:hAnsi="Times New Roman" w:cs="Times New Roman"/>
                <w:b/>
                <w:bCs/>
                <w:sz w:val="26"/>
                <w:szCs w:val="26"/>
                <w:lang w:val="nl-NL"/>
              </w:rPr>
              <w:t>TRƯỞNG PHÒNG</w:t>
            </w:r>
          </w:p>
          <w:p w14:paraId="3BCF44C0" w14:textId="77777777" w:rsidR="00F408BB" w:rsidRPr="005C44DD" w:rsidRDefault="00F408BB" w:rsidP="002F67F0">
            <w:pPr>
              <w:spacing w:before="120" w:after="120" w:line="240" w:lineRule="auto"/>
              <w:jc w:val="center"/>
              <w:rPr>
                <w:rFonts w:ascii="Times New Roman" w:eastAsia="Times New Roman" w:hAnsi="Times New Roman" w:cs="Times New Roman"/>
                <w:b/>
                <w:szCs w:val="28"/>
              </w:rPr>
            </w:pPr>
          </w:p>
          <w:p w14:paraId="2D6A2ADD" w14:textId="77777777" w:rsidR="00F408BB" w:rsidRPr="005C44DD" w:rsidRDefault="00F408BB" w:rsidP="0097296E">
            <w:pPr>
              <w:tabs>
                <w:tab w:val="left" w:pos="7170"/>
              </w:tabs>
              <w:spacing w:before="120" w:after="120" w:line="240" w:lineRule="auto"/>
              <w:rPr>
                <w:rFonts w:ascii="Times New Roman" w:eastAsia="Times New Roman" w:hAnsi="Times New Roman" w:cs="Times New Roman"/>
                <w:b/>
                <w:szCs w:val="28"/>
              </w:rPr>
            </w:pPr>
          </w:p>
          <w:p w14:paraId="6923765A" w14:textId="77777777" w:rsidR="007D3EE4" w:rsidRPr="005C44DD" w:rsidRDefault="007D3EE4" w:rsidP="002F67F0">
            <w:pPr>
              <w:tabs>
                <w:tab w:val="left" w:pos="7170"/>
              </w:tabs>
              <w:spacing w:before="120" w:after="120" w:line="240" w:lineRule="auto"/>
              <w:jc w:val="center"/>
              <w:rPr>
                <w:rFonts w:ascii="Times New Roman" w:eastAsia="Times New Roman" w:hAnsi="Times New Roman" w:cs="Times New Roman"/>
                <w:b/>
                <w:szCs w:val="28"/>
              </w:rPr>
            </w:pPr>
          </w:p>
          <w:p w14:paraId="5CFB1B8D" w14:textId="77777777" w:rsidR="007D3EE4" w:rsidRPr="005C44DD" w:rsidRDefault="007D3EE4" w:rsidP="002F67F0">
            <w:pPr>
              <w:tabs>
                <w:tab w:val="left" w:pos="7170"/>
              </w:tabs>
              <w:spacing w:before="120" w:after="120" w:line="240" w:lineRule="auto"/>
              <w:jc w:val="center"/>
              <w:rPr>
                <w:rFonts w:ascii="Times New Roman" w:eastAsia="Times New Roman" w:hAnsi="Times New Roman" w:cs="Times New Roman"/>
                <w:b/>
                <w:szCs w:val="28"/>
              </w:rPr>
            </w:pPr>
          </w:p>
          <w:p w14:paraId="14C639B1" w14:textId="285CE410" w:rsidR="007D3EE4" w:rsidRPr="005C44DD" w:rsidRDefault="007D3EE4" w:rsidP="002F67F0">
            <w:pPr>
              <w:tabs>
                <w:tab w:val="left" w:pos="7170"/>
              </w:tabs>
              <w:spacing w:before="120" w:after="120" w:line="240" w:lineRule="auto"/>
              <w:jc w:val="center"/>
              <w:rPr>
                <w:rFonts w:ascii="Times New Roman" w:eastAsia="Times New Roman" w:hAnsi="Times New Roman" w:cs="Times New Roman"/>
                <w:b/>
                <w:sz w:val="28"/>
                <w:szCs w:val="28"/>
              </w:rPr>
            </w:pPr>
            <w:r w:rsidRPr="005C44DD">
              <w:rPr>
                <w:rFonts w:ascii="Times New Roman" w:eastAsia="Times New Roman" w:hAnsi="Times New Roman" w:cs="Times New Roman"/>
                <w:b/>
                <w:sz w:val="28"/>
                <w:szCs w:val="28"/>
              </w:rPr>
              <w:t>Nguyễn Văn Sơn</w:t>
            </w:r>
          </w:p>
        </w:tc>
      </w:tr>
    </w:tbl>
    <w:p w14:paraId="1103D3AF" w14:textId="77777777" w:rsidR="0000554E" w:rsidRPr="005C44DD" w:rsidRDefault="0000554E" w:rsidP="00C2081F">
      <w:pPr>
        <w:widowControl w:val="0"/>
        <w:pBdr>
          <w:top w:val="dotted" w:sz="4" w:space="0" w:color="FFFFFF"/>
          <w:left w:val="dotted" w:sz="4" w:space="8" w:color="FFFFFF"/>
          <w:bottom w:val="dotted" w:sz="4" w:space="15" w:color="FFFFFF"/>
          <w:right w:val="dotted" w:sz="4" w:space="0" w:color="FFFFFF"/>
        </w:pBdr>
        <w:shd w:val="clear" w:color="auto" w:fill="FFFFFF"/>
        <w:tabs>
          <w:tab w:val="left" w:pos="3686"/>
        </w:tabs>
        <w:spacing w:before="120" w:after="0" w:line="340" w:lineRule="exact"/>
        <w:ind w:firstLine="567"/>
        <w:jc w:val="both"/>
        <w:rPr>
          <w:rFonts w:ascii="Times New Roman" w:eastAsia="Times New Roman" w:hAnsi="Times New Roman" w:cs="Times New Roman"/>
          <w:iCs/>
          <w:sz w:val="28"/>
          <w:szCs w:val="28"/>
        </w:rPr>
      </w:pPr>
    </w:p>
    <w:p w14:paraId="3E4B6CF7" w14:textId="77777777" w:rsidR="0021026B" w:rsidRPr="005C44DD" w:rsidRDefault="0021026B" w:rsidP="00ED67D6">
      <w:pPr>
        <w:spacing w:before="60" w:after="60" w:line="240" w:lineRule="atLeast"/>
        <w:jc w:val="both"/>
        <w:rPr>
          <w:sz w:val="28"/>
          <w:szCs w:val="28"/>
        </w:rPr>
      </w:pPr>
    </w:p>
    <w:sectPr w:rsidR="0021026B" w:rsidRPr="005C44DD" w:rsidSect="004B0693">
      <w:headerReference w:type="default" r:id="rId8"/>
      <w:pgSz w:w="11907" w:h="16840" w:code="9"/>
      <w:pgMar w:top="1134" w:right="851" w:bottom="1134"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2F21E" w14:textId="77777777" w:rsidR="00C8477A" w:rsidRDefault="00C8477A" w:rsidP="005B755A">
      <w:pPr>
        <w:spacing w:after="0" w:line="240" w:lineRule="auto"/>
      </w:pPr>
      <w:r>
        <w:separator/>
      </w:r>
    </w:p>
  </w:endnote>
  <w:endnote w:type="continuationSeparator" w:id="0">
    <w:p w14:paraId="113EB9C1" w14:textId="77777777" w:rsidR="00C8477A" w:rsidRDefault="00C8477A" w:rsidP="005B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575B3" w14:textId="77777777" w:rsidR="00C8477A" w:rsidRDefault="00C8477A" w:rsidP="005B755A">
      <w:pPr>
        <w:spacing w:after="0" w:line="240" w:lineRule="auto"/>
      </w:pPr>
      <w:r>
        <w:separator/>
      </w:r>
    </w:p>
  </w:footnote>
  <w:footnote w:type="continuationSeparator" w:id="0">
    <w:p w14:paraId="4A8482FA" w14:textId="77777777" w:rsidR="00C8477A" w:rsidRDefault="00C8477A" w:rsidP="005B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543299"/>
      <w:docPartObj>
        <w:docPartGallery w:val="Page Numbers (Top of Page)"/>
        <w:docPartUnique/>
      </w:docPartObj>
    </w:sdtPr>
    <w:sdtEndPr>
      <w:rPr>
        <w:noProof/>
      </w:rPr>
    </w:sdtEndPr>
    <w:sdtContent>
      <w:p w14:paraId="5C25671C" w14:textId="48D10FDB" w:rsidR="004B0693" w:rsidRDefault="004B06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EAFCE8" w14:textId="77777777" w:rsidR="004B0693" w:rsidRDefault="004B0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407"/>
    <w:multiLevelType w:val="multilevel"/>
    <w:tmpl w:val="EDE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44379"/>
    <w:multiLevelType w:val="multilevel"/>
    <w:tmpl w:val="7EC4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67E47"/>
    <w:multiLevelType w:val="multilevel"/>
    <w:tmpl w:val="5B9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2546F"/>
    <w:multiLevelType w:val="multilevel"/>
    <w:tmpl w:val="C84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84A36"/>
    <w:multiLevelType w:val="multilevel"/>
    <w:tmpl w:val="7AC6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87D91"/>
    <w:multiLevelType w:val="multilevel"/>
    <w:tmpl w:val="0666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075FA9"/>
    <w:multiLevelType w:val="multilevel"/>
    <w:tmpl w:val="560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B0"/>
    <w:rsid w:val="0000554E"/>
    <w:rsid w:val="00022A11"/>
    <w:rsid w:val="00034E55"/>
    <w:rsid w:val="00036278"/>
    <w:rsid w:val="000548B0"/>
    <w:rsid w:val="00074AB4"/>
    <w:rsid w:val="00080280"/>
    <w:rsid w:val="0009214F"/>
    <w:rsid w:val="000A7505"/>
    <w:rsid w:val="000D224E"/>
    <w:rsid w:val="000F4932"/>
    <w:rsid w:val="000F558F"/>
    <w:rsid w:val="000F7882"/>
    <w:rsid w:val="00114662"/>
    <w:rsid w:val="00135FFE"/>
    <w:rsid w:val="0014792C"/>
    <w:rsid w:val="0015093B"/>
    <w:rsid w:val="0018798F"/>
    <w:rsid w:val="00190DCB"/>
    <w:rsid w:val="0019118F"/>
    <w:rsid w:val="001A1491"/>
    <w:rsid w:val="001B0B8F"/>
    <w:rsid w:val="001E6EF7"/>
    <w:rsid w:val="001F1AFC"/>
    <w:rsid w:val="00205CB8"/>
    <w:rsid w:val="0021026B"/>
    <w:rsid w:val="00247A2A"/>
    <w:rsid w:val="002861B3"/>
    <w:rsid w:val="002930C8"/>
    <w:rsid w:val="002A7A88"/>
    <w:rsid w:val="002C3D44"/>
    <w:rsid w:val="002D04DD"/>
    <w:rsid w:val="002D4483"/>
    <w:rsid w:val="002D5E53"/>
    <w:rsid w:val="002F67F0"/>
    <w:rsid w:val="0031316C"/>
    <w:rsid w:val="00314317"/>
    <w:rsid w:val="0033054E"/>
    <w:rsid w:val="0036041E"/>
    <w:rsid w:val="00365CED"/>
    <w:rsid w:val="003F7BDC"/>
    <w:rsid w:val="00421DD4"/>
    <w:rsid w:val="00422FB5"/>
    <w:rsid w:val="00435E32"/>
    <w:rsid w:val="00446C92"/>
    <w:rsid w:val="00450A50"/>
    <w:rsid w:val="00453EDD"/>
    <w:rsid w:val="00463223"/>
    <w:rsid w:val="00464E93"/>
    <w:rsid w:val="00471043"/>
    <w:rsid w:val="00482239"/>
    <w:rsid w:val="00482629"/>
    <w:rsid w:val="00492A75"/>
    <w:rsid w:val="004A1B97"/>
    <w:rsid w:val="004A44C1"/>
    <w:rsid w:val="004B0693"/>
    <w:rsid w:val="004D1334"/>
    <w:rsid w:val="004E4DAA"/>
    <w:rsid w:val="004E5FB1"/>
    <w:rsid w:val="00547E4D"/>
    <w:rsid w:val="00553CB9"/>
    <w:rsid w:val="005565A5"/>
    <w:rsid w:val="0057028D"/>
    <w:rsid w:val="00593528"/>
    <w:rsid w:val="00593CE4"/>
    <w:rsid w:val="005946B6"/>
    <w:rsid w:val="005B755A"/>
    <w:rsid w:val="005C44DD"/>
    <w:rsid w:val="005D6124"/>
    <w:rsid w:val="006000A4"/>
    <w:rsid w:val="006153F4"/>
    <w:rsid w:val="00645B19"/>
    <w:rsid w:val="00657AF8"/>
    <w:rsid w:val="006737D6"/>
    <w:rsid w:val="00681227"/>
    <w:rsid w:val="006C369B"/>
    <w:rsid w:val="006D364D"/>
    <w:rsid w:val="006E7DC2"/>
    <w:rsid w:val="006F1F96"/>
    <w:rsid w:val="006F4081"/>
    <w:rsid w:val="0070057E"/>
    <w:rsid w:val="00724855"/>
    <w:rsid w:val="00736441"/>
    <w:rsid w:val="007578E1"/>
    <w:rsid w:val="00777F67"/>
    <w:rsid w:val="007A5EFC"/>
    <w:rsid w:val="007C12D8"/>
    <w:rsid w:val="007D3EE4"/>
    <w:rsid w:val="007F411C"/>
    <w:rsid w:val="007F5736"/>
    <w:rsid w:val="00804936"/>
    <w:rsid w:val="00805CEB"/>
    <w:rsid w:val="0081188D"/>
    <w:rsid w:val="00814496"/>
    <w:rsid w:val="008376AF"/>
    <w:rsid w:val="0084055C"/>
    <w:rsid w:val="00874AAB"/>
    <w:rsid w:val="00881ABB"/>
    <w:rsid w:val="008C4B75"/>
    <w:rsid w:val="008D2136"/>
    <w:rsid w:val="009100FA"/>
    <w:rsid w:val="009506EC"/>
    <w:rsid w:val="00952212"/>
    <w:rsid w:val="00953731"/>
    <w:rsid w:val="0097296E"/>
    <w:rsid w:val="0097395B"/>
    <w:rsid w:val="00990F64"/>
    <w:rsid w:val="009A7FC8"/>
    <w:rsid w:val="009D338D"/>
    <w:rsid w:val="009E22C4"/>
    <w:rsid w:val="009F4363"/>
    <w:rsid w:val="009F4C62"/>
    <w:rsid w:val="00A05640"/>
    <w:rsid w:val="00A12DD9"/>
    <w:rsid w:val="00A25292"/>
    <w:rsid w:val="00A44E7E"/>
    <w:rsid w:val="00A46CAB"/>
    <w:rsid w:val="00A633B9"/>
    <w:rsid w:val="00A70DD4"/>
    <w:rsid w:val="00A8211E"/>
    <w:rsid w:val="00A86043"/>
    <w:rsid w:val="00A90C3D"/>
    <w:rsid w:val="00AC51CB"/>
    <w:rsid w:val="00AE3725"/>
    <w:rsid w:val="00AF54C2"/>
    <w:rsid w:val="00B068F5"/>
    <w:rsid w:val="00B77E38"/>
    <w:rsid w:val="00B95279"/>
    <w:rsid w:val="00BA07AB"/>
    <w:rsid w:val="00BA2241"/>
    <w:rsid w:val="00BB3BC7"/>
    <w:rsid w:val="00BC2658"/>
    <w:rsid w:val="00BD0506"/>
    <w:rsid w:val="00BD468F"/>
    <w:rsid w:val="00BD75CE"/>
    <w:rsid w:val="00BE07B0"/>
    <w:rsid w:val="00BE2F74"/>
    <w:rsid w:val="00BF1724"/>
    <w:rsid w:val="00C027C3"/>
    <w:rsid w:val="00C11724"/>
    <w:rsid w:val="00C155D1"/>
    <w:rsid w:val="00C2081F"/>
    <w:rsid w:val="00C2537E"/>
    <w:rsid w:val="00C416EB"/>
    <w:rsid w:val="00C43433"/>
    <w:rsid w:val="00C440B0"/>
    <w:rsid w:val="00C56943"/>
    <w:rsid w:val="00C8477A"/>
    <w:rsid w:val="00C858EB"/>
    <w:rsid w:val="00CD0242"/>
    <w:rsid w:val="00D17039"/>
    <w:rsid w:val="00D24085"/>
    <w:rsid w:val="00D26273"/>
    <w:rsid w:val="00D352B1"/>
    <w:rsid w:val="00D41E49"/>
    <w:rsid w:val="00D77C7A"/>
    <w:rsid w:val="00D90C3E"/>
    <w:rsid w:val="00D92DA0"/>
    <w:rsid w:val="00DD3F8B"/>
    <w:rsid w:val="00DE4FA3"/>
    <w:rsid w:val="00DE60EE"/>
    <w:rsid w:val="00E4506A"/>
    <w:rsid w:val="00E6562A"/>
    <w:rsid w:val="00E77503"/>
    <w:rsid w:val="00E935F2"/>
    <w:rsid w:val="00ED3B3C"/>
    <w:rsid w:val="00ED67D6"/>
    <w:rsid w:val="00EE7C22"/>
    <w:rsid w:val="00EF762F"/>
    <w:rsid w:val="00F0175B"/>
    <w:rsid w:val="00F408BB"/>
    <w:rsid w:val="00F40B95"/>
    <w:rsid w:val="00F51D6F"/>
    <w:rsid w:val="00F540DF"/>
    <w:rsid w:val="00F93881"/>
    <w:rsid w:val="00FB3199"/>
    <w:rsid w:val="00FB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E9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E07B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D67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7B0"/>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5D6124"/>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D67D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D6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7D6"/>
    <w:rPr>
      <w:b/>
      <w:bCs/>
    </w:rPr>
  </w:style>
  <w:style w:type="character" w:customStyle="1" w:styleId="relative">
    <w:name w:val="relative"/>
    <w:basedOn w:val="DefaultParagraphFont"/>
    <w:rsid w:val="00ED67D6"/>
  </w:style>
  <w:style w:type="paragraph" w:customStyle="1" w:styleId="not-prose">
    <w:name w:val="not-prose"/>
    <w:basedOn w:val="Normal"/>
    <w:rsid w:val="00ED67D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7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55A"/>
    <w:rPr>
      <w:sz w:val="20"/>
      <w:szCs w:val="20"/>
    </w:rPr>
  </w:style>
  <w:style w:type="character" w:styleId="FootnoteReference">
    <w:name w:val="footnote reference"/>
    <w:basedOn w:val="DefaultParagraphFont"/>
    <w:uiPriority w:val="99"/>
    <w:unhideWhenUsed/>
    <w:rsid w:val="005B755A"/>
    <w:rPr>
      <w:vertAlign w:val="superscript"/>
    </w:rPr>
  </w:style>
  <w:style w:type="character" w:customStyle="1" w:styleId="Vnbnnidung">
    <w:name w:val="Văn bản nội dung_"/>
    <w:basedOn w:val="DefaultParagraphFont"/>
    <w:link w:val="Vnbnnidung0"/>
    <w:rsid w:val="007D3EE4"/>
    <w:rPr>
      <w:rFonts w:ascii="Times New Roman" w:eastAsia="Times New Roman" w:hAnsi="Times New Roman" w:cs="Times New Roman"/>
    </w:rPr>
  </w:style>
  <w:style w:type="paragraph" w:customStyle="1" w:styleId="Vnbnnidung0">
    <w:name w:val="Văn bản nội dung"/>
    <w:basedOn w:val="Normal"/>
    <w:link w:val="Vnbnnidung"/>
    <w:rsid w:val="007D3EE4"/>
    <w:pPr>
      <w:widowControl w:val="0"/>
      <w:spacing w:after="100" w:line="262"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553CB9"/>
    <w:pPr>
      <w:ind w:left="720"/>
      <w:contextualSpacing/>
    </w:pPr>
  </w:style>
  <w:style w:type="character" w:customStyle="1" w:styleId="Heading20">
    <w:name w:val="Heading #2_"/>
    <w:link w:val="Heading21"/>
    <w:locked/>
    <w:rsid w:val="00C2537E"/>
    <w:rPr>
      <w:b/>
      <w:bCs/>
      <w:shd w:val="clear" w:color="auto" w:fill="FFFFFF"/>
    </w:rPr>
  </w:style>
  <w:style w:type="paragraph" w:customStyle="1" w:styleId="Heading21">
    <w:name w:val="Heading #21"/>
    <w:basedOn w:val="Normal"/>
    <w:link w:val="Heading20"/>
    <w:rsid w:val="00C2537E"/>
    <w:pPr>
      <w:widowControl w:val="0"/>
      <w:shd w:val="clear" w:color="auto" w:fill="FFFFFF"/>
      <w:spacing w:after="0" w:line="379" w:lineRule="exact"/>
      <w:jc w:val="both"/>
      <w:outlineLvl w:val="1"/>
    </w:pPr>
    <w:rPr>
      <w:b/>
      <w:bCs/>
      <w:shd w:val="clear" w:color="auto" w:fill="FFFFFF"/>
    </w:rPr>
  </w:style>
  <w:style w:type="paragraph" w:customStyle="1" w:styleId="Default">
    <w:name w:val="Default"/>
    <w:rsid w:val="00C253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C2537E"/>
    <w:rPr>
      <w:rFonts w:ascii="Times New Roman" w:hAnsi="Times New Roman" w:cs="Times New Roman" w:hint="default"/>
      <w:b/>
      <w:bCs/>
      <w:i w:val="0"/>
      <w:iCs w:val="0"/>
      <w:color w:val="000000"/>
      <w:sz w:val="26"/>
      <w:szCs w:val="26"/>
    </w:rPr>
  </w:style>
  <w:style w:type="character" w:customStyle="1" w:styleId="citation-777">
    <w:name w:val="citation-777"/>
    <w:basedOn w:val="DefaultParagraphFont"/>
    <w:rsid w:val="002F67F0"/>
  </w:style>
  <w:style w:type="paragraph" w:styleId="Header">
    <w:name w:val="header"/>
    <w:basedOn w:val="Normal"/>
    <w:link w:val="HeaderChar"/>
    <w:uiPriority w:val="99"/>
    <w:unhideWhenUsed/>
    <w:rsid w:val="004B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93"/>
  </w:style>
  <w:style w:type="paragraph" w:styleId="Footer">
    <w:name w:val="footer"/>
    <w:basedOn w:val="Normal"/>
    <w:link w:val="FooterChar"/>
    <w:uiPriority w:val="99"/>
    <w:unhideWhenUsed/>
    <w:rsid w:val="004B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E07B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D67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7B0"/>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5D6124"/>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D67D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D6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67D6"/>
    <w:rPr>
      <w:b/>
      <w:bCs/>
    </w:rPr>
  </w:style>
  <w:style w:type="character" w:customStyle="1" w:styleId="relative">
    <w:name w:val="relative"/>
    <w:basedOn w:val="DefaultParagraphFont"/>
    <w:rsid w:val="00ED67D6"/>
  </w:style>
  <w:style w:type="paragraph" w:customStyle="1" w:styleId="not-prose">
    <w:name w:val="not-prose"/>
    <w:basedOn w:val="Normal"/>
    <w:rsid w:val="00ED67D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B7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55A"/>
    <w:rPr>
      <w:sz w:val="20"/>
      <w:szCs w:val="20"/>
    </w:rPr>
  </w:style>
  <w:style w:type="character" w:styleId="FootnoteReference">
    <w:name w:val="footnote reference"/>
    <w:basedOn w:val="DefaultParagraphFont"/>
    <w:uiPriority w:val="99"/>
    <w:unhideWhenUsed/>
    <w:rsid w:val="005B755A"/>
    <w:rPr>
      <w:vertAlign w:val="superscript"/>
    </w:rPr>
  </w:style>
  <w:style w:type="character" w:customStyle="1" w:styleId="Vnbnnidung">
    <w:name w:val="Văn bản nội dung_"/>
    <w:basedOn w:val="DefaultParagraphFont"/>
    <w:link w:val="Vnbnnidung0"/>
    <w:rsid w:val="007D3EE4"/>
    <w:rPr>
      <w:rFonts w:ascii="Times New Roman" w:eastAsia="Times New Roman" w:hAnsi="Times New Roman" w:cs="Times New Roman"/>
    </w:rPr>
  </w:style>
  <w:style w:type="paragraph" w:customStyle="1" w:styleId="Vnbnnidung0">
    <w:name w:val="Văn bản nội dung"/>
    <w:basedOn w:val="Normal"/>
    <w:link w:val="Vnbnnidung"/>
    <w:rsid w:val="007D3EE4"/>
    <w:pPr>
      <w:widowControl w:val="0"/>
      <w:spacing w:after="100" w:line="262"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553CB9"/>
    <w:pPr>
      <w:ind w:left="720"/>
      <w:contextualSpacing/>
    </w:pPr>
  </w:style>
  <w:style w:type="character" w:customStyle="1" w:styleId="Heading20">
    <w:name w:val="Heading #2_"/>
    <w:link w:val="Heading21"/>
    <w:locked/>
    <w:rsid w:val="00C2537E"/>
    <w:rPr>
      <w:b/>
      <w:bCs/>
      <w:shd w:val="clear" w:color="auto" w:fill="FFFFFF"/>
    </w:rPr>
  </w:style>
  <w:style w:type="paragraph" w:customStyle="1" w:styleId="Heading21">
    <w:name w:val="Heading #21"/>
    <w:basedOn w:val="Normal"/>
    <w:link w:val="Heading20"/>
    <w:rsid w:val="00C2537E"/>
    <w:pPr>
      <w:widowControl w:val="0"/>
      <w:shd w:val="clear" w:color="auto" w:fill="FFFFFF"/>
      <w:spacing w:after="0" w:line="379" w:lineRule="exact"/>
      <w:jc w:val="both"/>
      <w:outlineLvl w:val="1"/>
    </w:pPr>
    <w:rPr>
      <w:b/>
      <w:bCs/>
      <w:shd w:val="clear" w:color="auto" w:fill="FFFFFF"/>
    </w:rPr>
  </w:style>
  <w:style w:type="paragraph" w:customStyle="1" w:styleId="Default">
    <w:name w:val="Default"/>
    <w:rsid w:val="00C253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01">
    <w:name w:val="fontstyle01"/>
    <w:rsid w:val="00C2537E"/>
    <w:rPr>
      <w:rFonts w:ascii="Times New Roman" w:hAnsi="Times New Roman" w:cs="Times New Roman" w:hint="default"/>
      <w:b/>
      <w:bCs/>
      <w:i w:val="0"/>
      <w:iCs w:val="0"/>
      <w:color w:val="000000"/>
      <w:sz w:val="26"/>
      <w:szCs w:val="26"/>
    </w:rPr>
  </w:style>
  <w:style w:type="character" w:customStyle="1" w:styleId="citation-777">
    <w:name w:val="citation-777"/>
    <w:basedOn w:val="DefaultParagraphFont"/>
    <w:rsid w:val="002F67F0"/>
  </w:style>
  <w:style w:type="paragraph" w:styleId="Header">
    <w:name w:val="header"/>
    <w:basedOn w:val="Normal"/>
    <w:link w:val="HeaderChar"/>
    <w:uiPriority w:val="99"/>
    <w:unhideWhenUsed/>
    <w:rsid w:val="004B0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93"/>
  </w:style>
  <w:style w:type="paragraph" w:styleId="Footer">
    <w:name w:val="footer"/>
    <w:basedOn w:val="Normal"/>
    <w:link w:val="FooterChar"/>
    <w:uiPriority w:val="99"/>
    <w:unhideWhenUsed/>
    <w:rsid w:val="004B0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2026-03-27T02:38:00Z</dcterms:created>
  <dcterms:modified xsi:type="dcterms:W3CDTF">2026-03-27T02:38:00Z</dcterms:modified>
</cp:coreProperties>
</file>