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41AC" w14:textId="77777777" w:rsidR="001F5021" w:rsidRPr="001F5021" w:rsidRDefault="001F5021" w:rsidP="00762A2C">
      <w:pPr>
        <w:shd w:val="clear" w:color="auto" w:fill="FFFFFF"/>
        <w:spacing w:before="120" w:after="0" w:line="234" w:lineRule="atLeast"/>
        <w:rPr>
          <w:rFonts w:ascii="Arial" w:eastAsia="Times New Roman" w:hAnsi="Arial" w:cs="Arial"/>
          <w:color w:val="000000"/>
          <w:sz w:val="18"/>
          <w:szCs w:val="18"/>
        </w:rPr>
      </w:pPr>
    </w:p>
    <w:tbl>
      <w:tblPr>
        <w:tblpPr w:leftFromText="180" w:rightFromText="180" w:vertAnchor="text" w:horzAnchor="margin" w:tblpX="-318" w:tblpY="-7"/>
        <w:tblW w:w="9606" w:type="dxa"/>
        <w:tblLook w:val="04A0" w:firstRow="1" w:lastRow="0" w:firstColumn="1" w:lastColumn="0" w:noHBand="0" w:noVBand="1"/>
      </w:tblPr>
      <w:tblGrid>
        <w:gridCol w:w="4395"/>
        <w:gridCol w:w="5211"/>
      </w:tblGrid>
      <w:tr w:rsidR="00D70E43" w14:paraId="79480D92" w14:textId="77777777" w:rsidTr="00C843D6">
        <w:tc>
          <w:tcPr>
            <w:tcW w:w="4395" w:type="dxa"/>
            <w:hideMark/>
          </w:tcPr>
          <w:p w14:paraId="03490AE7" w14:textId="77777777" w:rsidR="00D70E43" w:rsidRPr="00C843D6" w:rsidRDefault="00D70E43" w:rsidP="00AC7627">
            <w:pPr>
              <w:spacing w:after="0" w:line="240" w:lineRule="auto"/>
              <w:jc w:val="center"/>
              <w:rPr>
                <w:rFonts w:ascii="Times New Roman" w:hAnsi="Times New Roman"/>
                <w:b/>
                <w:bCs/>
                <w:spacing w:val="-10"/>
                <w:sz w:val="26"/>
                <w:szCs w:val="26"/>
                <w:lang w:val="nl-NL"/>
              </w:rPr>
            </w:pPr>
            <w:r w:rsidRPr="00C843D6">
              <w:rPr>
                <w:rFonts w:ascii="Times New Roman" w:hAnsi="Times New Roman"/>
                <w:b/>
                <w:bCs/>
                <w:spacing w:val="-10"/>
                <w:sz w:val="26"/>
                <w:szCs w:val="26"/>
                <w:lang w:val="nl-NL"/>
              </w:rPr>
              <w:t>CÔNG AN TỈNH TUYÊN QUANG</w:t>
            </w:r>
          </w:p>
          <w:p w14:paraId="2433E1DD" w14:textId="77777777" w:rsidR="00AC7627" w:rsidRPr="00D70E43" w:rsidRDefault="00AC7627" w:rsidP="00AC7627">
            <w:pPr>
              <w:spacing w:after="0" w:line="240" w:lineRule="auto"/>
              <w:jc w:val="center"/>
              <w:rPr>
                <w:rFonts w:ascii="Times New Roman" w:hAnsi="Times New Roman"/>
                <w:b/>
                <w:bCs/>
                <w:sz w:val="26"/>
                <w:szCs w:val="26"/>
                <w:lang w:val="nl-NL"/>
              </w:rPr>
            </w:pPr>
            <w:r w:rsidRPr="00D70E43">
              <w:rPr>
                <w:rFonts w:ascii="UVnTime" w:hAnsi="UVnTime"/>
                <w:noProof/>
                <w:sz w:val="26"/>
                <w:szCs w:val="26"/>
              </w:rPr>
              <mc:AlternateContent>
                <mc:Choice Requires="wps">
                  <w:drawing>
                    <wp:anchor distT="0" distB="0" distL="114300" distR="114300" simplePos="0" relativeHeight="251659264" behindDoc="0" locked="0" layoutInCell="1" allowOverlap="1" wp14:anchorId="67C05D4C" wp14:editId="59C80805">
                      <wp:simplePos x="0" y="0"/>
                      <wp:positionH relativeFrom="column">
                        <wp:posOffset>775335</wp:posOffset>
                      </wp:positionH>
                      <wp:positionV relativeFrom="paragraph">
                        <wp:posOffset>24130</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2A1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9pt" to="13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"/>
                  </w:pict>
                </mc:Fallback>
              </mc:AlternateContent>
            </w:r>
          </w:p>
        </w:tc>
        <w:tc>
          <w:tcPr>
            <w:tcW w:w="5211" w:type="dxa"/>
            <w:hideMark/>
          </w:tcPr>
          <w:p w14:paraId="756C99A0" w14:textId="77777777" w:rsidR="00D70E43" w:rsidRDefault="00D70E43">
            <w:pPr>
              <w:pStyle w:val="Heading1"/>
              <w:rPr>
                <w:rFonts w:ascii="Times New Roman Bold" w:hAnsi="Times New Roman Bold"/>
                <w:bCs/>
                <w:spacing w:val="-10"/>
                <w:sz w:val="24"/>
                <w:lang w:val="nl-NL"/>
              </w:rPr>
            </w:pPr>
            <w:r>
              <w:rPr>
                <w:rFonts w:ascii="Times New Roman Bold" w:hAnsi="Times New Roman Bold"/>
                <w:bCs/>
                <w:spacing w:val="-10"/>
                <w:sz w:val="24"/>
                <w:lang w:val="nl-NL"/>
              </w:rPr>
              <w:t>CỘNG HOÀ XÃ HỘI CHỦ NGHĨA VIỆT NAM</w:t>
            </w:r>
          </w:p>
          <w:p w14:paraId="624E84C3" w14:textId="77777777" w:rsidR="00D70E43" w:rsidRDefault="00D70E43">
            <w:pPr>
              <w:jc w:val="center"/>
              <w:rPr>
                <w:rFonts w:ascii="UVnTime" w:hAnsi="UVnTime"/>
                <w:sz w:val="28"/>
                <w:szCs w:val="28"/>
                <w:lang w:val="nl-NL"/>
              </w:rPr>
            </w:pPr>
            <w:r>
              <w:rPr>
                <w:rFonts w:ascii="UVnTime" w:hAnsi="UVnTime"/>
                <w:noProof/>
                <w:sz w:val="26"/>
              </w:rPr>
              <mc:AlternateContent>
                <mc:Choice Requires="wps">
                  <w:drawing>
                    <wp:anchor distT="0" distB="0" distL="114300" distR="114300" simplePos="0" relativeHeight="251660288" behindDoc="0" locked="0" layoutInCell="1" allowOverlap="1" wp14:anchorId="69E898BB" wp14:editId="1B3833E0">
                      <wp:simplePos x="0" y="0"/>
                      <wp:positionH relativeFrom="column">
                        <wp:posOffset>497840</wp:posOffset>
                      </wp:positionH>
                      <wp:positionV relativeFrom="paragraph">
                        <wp:posOffset>219710</wp:posOffset>
                      </wp:positionV>
                      <wp:extent cx="2157095" cy="0"/>
                      <wp:effectExtent l="0" t="0" r="336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3790C" id="_x0000_t32" coordsize="21600,21600" o:spt="32" o:oned="t" path="m,l21600,21600e" filled="f">
                      <v:path arrowok="t" fillok="f" o:connecttype="none"/>
                      <o:lock v:ext="edit" shapetype="t"/>
                    </v:shapetype>
                    <v:shape id="Straight Arrow Connector 1" o:spid="_x0000_s1026" type="#_x0000_t32" style="position:absolute;margin-left:39.2pt;margin-top:17.3pt;width:16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Av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"/>
                  </w:pict>
                </mc:Fallback>
              </mc:AlternateContent>
            </w:r>
            <w:r>
              <w:rPr>
                <w:rFonts w:ascii="Times New Roman" w:hAnsi="Times New Roman"/>
                <w:b/>
                <w:bCs/>
                <w:sz w:val="28"/>
                <w:szCs w:val="28"/>
                <w:lang w:val="nl-NL"/>
              </w:rPr>
              <w:t>Độc lập - Tự do - Hạnh phúc</w:t>
            </w:r>
          </w:p>
        </w:tc>
      </w:tr>
      <w:tr w:rsidR="00D70E43" w14:paraId="52A9DF65" w14:textId="77777777" w:rsidTr="00C843D6">
        <w:trPr>
          <w:trHeight w:val="232"/>
        </w:trPr>
        <w:tc>
          <w:tcPr>
            <w:tcW w:w="4395" w:type="dxa"/>
            <w:hideMark/>
          </w:tcPr>
          <w:p w14:paraId="5C3D86FC" w14:textId="77777777" w:rsidR="00D70E43" w:rsidRDefault="00D70E43" w:rsidP="00D70E43">
            <w:pPr>
              <w:pStyle w:val="Heading1"/>
              <w:spacing w:before="120"/>
              <w:rPr>
                <w:rFonts w:ascii="Times New Roman" w:hAnsi="Times New Roman"/>
                <w:b w:val="0"/>
                <w:szCs w:val="26"/>
                <w:lang w:val="nl-NL"/>
              </w:rPr>
            </w:pPr>
          </w:p>
        </w:tc>
        <w:tc>
          <w:tcPr>
            <w:tcW w:w="5211" w:type="dxa"/>
            <w:hideMark/>
          </w:tcPr>
          <w:p w14:paraId="3F704F95" w14:textId="20B0FE24" w:rsidR="00D70E43" w:rsidRDefault="00C843D6" w:rsidP="00C843D6">
            <w:pPr>
              <w:spacing w:before="120" w:after="0" w:line="240" w:lineRule="auto"/>
              <w:jc w:val="center"/>
              <w:rPr>
                <w:rFonts w:ascii="Times New Roman" w:hAnsi="Times New Roman"/>
                <w:i/>
                <w:sz w:val="28"/>
                <w:szCs w:val="28"/>
                <w:lang w:val="nl-NL"/>
              </w:rPr>
            </w:pPr>
            <w:r>
              <w:rPr>
                <w:rFonts w:ascii="Times New Roman" w:hAnsi="Times New Roman"/>
                <w:i/>
                <w:sz w:val="28"/>
                <w:szCs w:val="28"/>
                <w:lang w:val="nl-NL"/>
              </w:rPr>
              <w:t>Tuyên Quang, ngày</w:t>
            </w:r>
            <w:r w:rsidR="004A5914">
              <w:rPr>
                <w:rFonts w:ascii="Times New Roman" w:hAnsi="Times New Roman"/>
                <w:i/>
                <w:sz w:val="28"/>
                <w:szCs w:val="28"/>
                <w:lang w:val="nl-NL"/>
              </w:rPr>
              <w:t xml:space="preserve"> 08 </w:t>
            </w:r>
            <w:r w:rsidR="00AC7627">
              <w:rPr>
                <w:rFonts w:ascii="Times New Roman" w:hAnsi="Times New Roman"/>
                <w:i/>
                <w:sz w:val="28"/>
                <w:szCs w:val="28"/>
                <w:lang w:val="nl-NL"/>
              </w:rPr>
              <w:t xml:space="preserve">tháng </w:t>
            </w:r>
            <w:r w:rsidR="004A5914">
              <w:rPr>
                <w:rFonts w:ascii="Times New Roman" w:hAnsi="Times New Roman"/>
                <w:i/>
                <w:sz w:val="28"/>
                <w:szCs w:val="28"/>
                <w:lang w:val="nl-NL"/>
              </w:rPr>
              <w:t>5</w:t>
            </w:r>
            <w:r w:rsidR="00AC7627">
              <w:rPr>
                <w:rFonts w:ascii="Times New Roman" w:hAnsi="Times New Roman"/>
                <w:i/>
                <w:sz w:val="28"/>
                <w:szCs w:val="28"/>
                <w:lang w:val="nl-NL"/>
              </w:rPr>
              <w:t xml:space="preserve"> năm 2025</w:t>
            </w:r>
          </w:p>
        </w:tc>
      </w:tr>
    </w:tbl>
    <w:p w14:paraId="67B4CFA2" w14:textId="2BC1955B" w:rsidR="00762A2C" w:rsidRDefault="00D70E43" w:rsidP="00FD21F9">
      <w:pPr>
        <w:shd w:val="clear" w:color="auto" w:fill="FFFFFF"/>
        <w:spacing w:before="120" w:after="0" w:line="240" w:lineRule="auto"/>
        <w:jc w:val="center"/>
        <w:rPr>
          <w:rFonts w:ascii="Times New Roman Bold" w:eastAsia="Times New Roman" w:hAnsi="Times New Roman Bold" w:cs="Times New Roman"/>
          <w:b/>
          <w:bCs/>
          <w:color w:val="000000"/>
          <w:spacing w:val="-4"/>
          <w:sz w:val="28"/>
          <w:szCs w:val="28"/>
        </w:rPr>
      </w:pPr>
      <w:r w:rsidRPr="00774BD2">
        <w:rPr>
          <w:rFonts w:ascii="Times New Roman Bold" w:eastAsia="Times New Roman" w:hAnsi="Times New Roman Bold" w:cs="Times New Roman"/>
          <w:b/>
          <w:bCs/>
          <w:color w:val="000000"/>
          <w:spacing w:val="-4"/>
          <w:sz w:val="28"/>
          <w:szCs w:val="28"/>
        </w:rPr>
        <w:t>BẢN TỔNG HỢP</w:t>
      </w:r>
      <w:r w:rsidR="00C843D6">
        <w:rPr>
          <w:rFonts w:ascii="Times New Roman Bold" w:eastAsia="Times New Roman" w:hAnsi="Times New Roman Bold" w:cs="Times New Roman"/>
          <w:b/>
          <w:bCs/>
          <w:color w:val="000000"/>
          <w:spacing w:val="-4"/>
          <w:sz w:val="28"/>
          <w:szCs w:val="28"/>
        </w:rPr>
        <w:t xml:space="preserve"> Ý KIẾN</w:t>
      </w:r>
      <w:r w:rsidRPr="00774BD2">
        <w:rPr>
          <w:rFonts w:ascii="Times New Roman Bold" w:eastAsia="Times New Roman" w:hAnsi="Times New Roman Bold" w:cs="Times New Roman"/>
          <w:b/>
          <w:bCs/>
          <w:color w:val="000000"/>
          <w:spacing w:val="-4"/>
          <w:sz w:val="28"/>
          <w:szCs w:val="28"/>
        </w:rPr>
        <w:t xml:space="preserve">, </w:t>
      </w:r>
      <w:r w:rsidR="00C843D6" w:rsidRPr="00774BD2">
        <w:rPr>
          <w:rFonts w:ascii="Times New Roman Bold" w:eastAsia="Times New Roman" w:hAnsi="Times New Roman Bold" w:cs="Times New Roman"/>
          <w:b/>
          <w:bCs/>
          <w:color w:val="000000"/>
          <w:spacing w:val="-4"/>
          <w:sz w:val="28"/>
          <w:szCs w:val="28"/>
        </w:rPr>
        <w:t>TIẾP THU</w:t>
      </w:r>
      <w:r w:rsidR="00C843D6">
        <w:rPr>
          <w:rFonts w:ascii="Times New Roman Bold" w:eastAsia="Times New Roman" w:hAnsi="Times New Roman Bold" w:cs="Times New Roman"/>
          <w:b/>
          <w:bCs/>
          <w:color w:val="000000"/>
          <w:spacing w:val="-4"/>
          <w:sz w:val="28"/>
          <w:szCs w:val="28"/>
        </w:rPr>
        <w:t>,</w:t>
      </w:r>
      <w:r w:rsidR="00C843D6" w:rsidRPr="00774BD2">
        <w:rPr>
          <w:rFonts w:ascii="Times New Roman Bold" w:eastAsia="Times New Roman" w:hAnsi="Times New Roman Bold" w:cs="Times New Roman"/>
          <w:b/>
          <w:bCs/>
          <w:color w:val="000000"/>
          <w:spacing w:val="-4"/>
          <w:sz w:val="28"/>
          <w:szCs w:val="28"/>
        </w:rPr>
        <w:t xml:space="preserve"> </w:t>
      </w:r>
      <w:r w:rsidRPr="00774BD2">
        <w:rPr>
          <w:rFonts w:ascii="Times New Roman Bold" w:eastAsia="Times New Roman" w:hAnsi="Times New Roman Bold" w:cs="Times New Roman"/>
          <w:b/>
          <w:bCs/>
          <w:color w:val="000000"/>
          <w:spacing w:val="-4"/>
          <w:sz w:val="28"/>
          <w:szCs w:val="28"/>
        </w:rPr>
        <w:t xml:space="preserve">GIẢI TRÌNH Ý KIẾN GÓP Ý </w:t>
      </w:r>
    </w:p>
    <w:p w14:paraId="59EBFE7B" w14:textId="04BF3FD7" w:rsidR="001F5021" w:rsidRPr="00774BD2" w:rsidRDefault="00FD21F9" w:rsidP="00762A2C">
      <w:pPr>
        <w:shd w:val="clear" w:color="auto" w:fill="FFFFFF"/>
        <w:spacing w:after="0" w:line="240" w:lineRule="auto"/>
        <w:jc w:val="center"/>
        <w:rPr>
          <w:rFonts w:ascii="Times New Roman Bold" w:eastAsia="Times New Roman" w:hAnsi="Times New Roman Bold" w:cs="Times New Roman"/>
          <w:b/>
          <w:bCs/>
          <w:color w:val="000000"/>
          <w:spacing w:val="-4"/>
          <w:sz w:val="28"/>
          <w:szCs w:val="28"/>
        </w:rPr>
      </w:pPr>
      <w:r>
        <w:rPr>
          <w:rFonts w:ascii="Times New Roman Bold" w:eastAsia="Times New Roman" w:hAnsi="Times New Roman Bold" w:cs="Times New Roman" w:hint="eastAsia"/>
          <w:b/>
          <w:bCs/>
          <w:color w:val="000000"/>
          <w:spacing w:val="-4"/>
          <w:sz w:val="28"/>
          <w:szCs w:val="28"/>
        </w:rPr>
        <w:t>Đ</w:t>
      </w:r>
      <w:r>
        <w:rPr>
          <w:rFonts w:ascii="Times New Roman Bold" w:eastAsia="Times New Roman" w:hAnsi="Times New Roman Bold" w:cs="Times New Roman"/>
          <w:b/>
          <w:bCs/>
          <w:color w:val="000000"/>
          <w:spacing w:val="-4"/>
          <w:sz w:val="28"/>
          <w:szCs w:val="28"/>
        </w:rPr>
        <w:t>ối với</w:t>
      </w:r>
      <w:r w:rsidRPr="00774BD2">
        <w:rPr>
          <w:rFonts w:ascii="Times New Roman Bold" w:eastAsia="Times New Roman" w:hAnsi="Times New Roman Bold" w:cs="Times New Roman"/>
          <w:b/>
          <w:bCs/>
          <w:color w:val="000000"/>
          <w:spacing w:val="-4"/>
          <w:sz w:val="28"/>
          <w:szCs w:val="28"/>
        </w:rPr>
        <w:t xml:space="preserve"> dự thảo quyết </w:t>
      </w:r>
      <w:r w:rsidRPr="00774BD2">
        <w:rPr>
          <w:rFonts w:ascii="Times New Roman Bold" w:eastAsia="Times New Roman" w:hAnsi="Times New Roman Bold" w:cs="Times New Roman" w:hint="eastAsia"/>
          <w:b/>
          <w:bCs/>
          <w:color w:val="000000"/>
          <w:spacing w:val="-4"/>
          <w:sz w:val="28"/>
          <w:szCs w:val="28"/>
        </w:rPr>
        <w:t>đ</w:t>
      </w:r>
      <w:r w:rsidRPr="00774BD2">
        <w:rPr>
          <w:rFonts w:ascii="Times New Roman Bold" w:eastAsia="Times New Roman" w:hAnsi="Times New Roman Bold" w:cs="Times New Roman"/>
          <w:b/>
          <w:bCs/>
          <w:color w:val="000000"/>
          <w:spacing w:val="-4"/>
          <w:sz w:val="28"/>
          <w:szCs w:val="28"/>
        </w:rPr>
        <w:t xml:space="preserve">ịnh </w:t>
      </w:r>
      <w:r w:rsidRPr="00762A2C">
        <w:rPr>
          <w:rFonts w:ascii="Times New Roman Bold" w:eastAsia="Times New Roman" w:hAnsi="Times New Roman Bold" w:cs="Times New Roman"/>
          <w:b/>
          <w:bCs/>
          <w:color w:val="000000"/>
          <w:spacing w:val="-4"/>
          <w:sz w:val="28"/>
          <w:szCs w:val="28"/>
        </w:rPr>
        <w:t xml:space="preserve">quy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 xml:space="preserve">ịnh về cải tạo, chỉnh trang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ối với c</w:t>
      </w:r>
      <w:r w:rsidRPr="00762A2C">
        <w:rPr>
          <w:rFonts w:ascii="Times New Roman Bold" w:eastAsia="Times New Roman" w:hAnsi="Times New Roman Bold" w:cs="Times New Roman" w:hint="eastAsia"/>
          <w:b/>
          <w:bCs/>
          <w:color w:val="000000"/>
          <w:spacing w:val="-4"/>
          <w:sz w:val="28"/>
          <w:szCs w:val="28"/>
        </w:rPr>
        <w:t>á</w:t>
      </w:r>
      <w:r w:rsidRPr="00762A2C">
        <w:rPr>
          <w:rFonts w:ascii="Times New Roman Bold" w:eastAsia="Times New Roman" w:hAnsi="Times New Roman Bold" w:cs="Times New Roman"/>
          <w:b/>
          <w:bCs/>
          <w:color w:val="000000"/>
          <w:spacing w:val="-4"/>
          <w:sz w:val="28"/>
          <w:szCs w:val="28"/>
        </w:rPr>
        <w:t xml:space="preserve">c khu vực </w:t>
      </w:r>
      <w:r w:rsidRPr="00762A2C">
        <w:rPr>
          <w:rFonts w:ascii="Times New Roman Bold" w:eastAsia="Times New Roman" w:hAnsi="Times New Roman Bold" w:cs="Times New Roman" w:hint="eastAsia"/>
          <w:b/>
          <w:bCs/>
          <w:color w:val="000000"/>
          <w:spacing w:val="-4"/>
          <w:sz w:val="28"/>
          <w:szCs w:val="28"/>
        </w:rPr>
        <w:t>đô</w:t>
      </w:r>
      <w:r w:rsidRPr="00762A2C">
        <w:rPr>
          <w:rFonts w:ascii="Times New Roman Bold" w:eastAsia="Times New Roman" w:hAnsi="Times New Roman Bold" w:cs="Times New Roman"/>
          <w:b/>
          <w:bCs/>
          <w:color w:val="000000"/>
          <w:spacing w:val="-4"/>
          <w:sz w:val="28"/>
          <w:szCs w:val="28"/>
        </w:rPr>
        <w:t xml:space="preserve"> thị kh</w:t>
      </w:r>
      <w:r w:rsidRPr="00762A2C">
        <w:rPr>
          <w:rFonts w:ascii="Times New Roman Bold" w:eastAsia="Times New Roman" w:hAnsi="Times New Roman Bold" w:cs="Times New Roman" w:hint="eastAsia"/>
          <w:b/>
          <w:bCs/>
          <w:color w:val="000000"/>
          <w:spacing w:val="-4"/>
          <w:sz w:val="28"/>
          <w:szCs w:val="28"/>
        </w:rPr>
        <w:t>ô</w:t>
      </w:r>
      <w:r w:rsidRPr="00762A2C">
        <w:rPr>
          <w:rFonts w:ascii="Times New Roman Bold" w:eastAsia="Times New Roman" w:hAnsi="Times New Roman Bold" w:cs="Times New Roman"/>
          <w:b/>
          <w:bCs/>
          <w:color w:val="000000"/>
          <w:spacing w:val="-4"/>
          <w:sz w:val="28"/>
          <w:szCs w:val="28"/>
        </w:rPr>
        <w:t xml:space="preserve">ng bảo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ảm hạ tầng giao th</w:t>
      </w:r>
      <w:r w:rsidRPr="00762A2C">
        <w:rPr>
          <w:rFonts w:ascii="Times New Roman Bold" w:eastAsia="Times New Roman" w:hAnsi="Times New Roman Bold" w:cs="Times New Roman" w:hint="eastAsia"/>
          <w:b/>
          <w:bCs/>
          <w:color w:val="000000"/>
          <w:spacing w:val="-4"/>
          <w:sz w:val="28"/>
          <w:szCs w:val="28"/>
        </w:rPr>
        <w:t>ô</w:t>
      </w:r>
      <w:r w:rsidRPr="00762A2C">
        <w:rPr>
          <w:rFonts w:ascii="Times New Roman Bold" w:eastAsia="Times New Roman" w:hAnsi="Times New Roman Bold" w:cs="Times New Roman"/>
          <w:b/>
          <w:bCs/>
          <w:color w:val="000000"/>
          <w:spacing w:val="-4"/>
          <w:sz w:val="28"/>
          <w:szCs w:val="28"/>
        </w:rPr>
        <w:t>ng hoặc nguồn n</w:t>
      </w:r>
      <w:r w:rsidRPr="00762A2C">
        <w:rPr>
          <w:rFonts w:ascii="Times New Roman Bold" w:eastAsia="Times New Roman" w:hAnsi="Times New Roman Bold" w:cs="Times New Roman" w:hint="eastAsia"/>
          <w:b/>
          <w:bCs/>
          <w:color w:val="000000"/>
          <w:spacing w:val="-4"/>
          <w:sz w:val="28"/>
          <w:szCs w:val="28"/>
        </w:rPr>
        <w:t>ư</w:t>
      </w:r>
      <w:r w:rsidRPr="00762A2C">
        <w:rPr>
          <w:rFonts w:ascii="Times New Roman Bold" w:eastAsia="Times New Roman" w:hAnsi="Times New Roman Bold" w:cs="Times New Roman"/>
          <w:b/>
          <w:bCs/>
          <w:color w:val="000000"/>
          <w:spacing w:val="-4"/>
          <w:sz w:val="28"/>
          <w:szCs w:val="28"/>
        </w:rPr>
        <w:t>ớc phục vụ chữa ch</w:t>
      </w:r>
      <w:r w:rsidRPr="00762A2C">
        <w:rPr>
          <w:rFonts w:ascii="Times New Roman Bold" w:eastAsia="Times New Roman" w:hAnsi="Times New Roman Bold" w:cs="Times New Roman" w:hint="eastAsia"/>
          <w:b/>
          <w:bCs/>
          <w:color w:val="000000"/>
          <w:spacing w:val="-4"/>
          <w:sz w:val="28"/>
          <w:szCs w:val="28"/>
        </w:rPr>
        <w:t>á</w:t>
      </w:r>
      <w:r w:rsidRPr="00762A2C">
        <w:rPr>
          <w:rFonts w:ascii="Times New Roman Bold" w:eastAsia="Times New Roman" w:hAnsi="Times New Roman Bold" w:cs="Times New Roman"/>
          <w:b/>
          <w:bCs/>
          <w:color w:val="000000"/>
          <w:spacing w:val="-4"/>
          <w:sz w:val="28"/>
          <w:szCs w:val="28"/>
        </w:rPr>
        <w:t xml:space="preserve">y theo quy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ịnh của ph</w:t>
      </w:r>
      <w:r w:rsidRPr="00762A2C">
        <w:rPr>
          <w:rFonts w:ascii="Times New Roman Bold" w:eastAsia="Times New Roman" w:hAnsi="Times New Roman Bold" w:cs="Times New Roman" w:hint="eastAsia"/>
          <w:b/>
          <w:bCs/>
          <w:color w:val="000000"/>
          <w:spacing w:val="-4"/>
          <w:sz w:val="28"/>
          <w:szCs w:val="28"/>
        </w:rPr>
        <w:t>á</w:t>
      </w:r>
      <w:r w:rsidRPr="00762A2C">
        <w:rPr>
          <w:rFonts w:ascii="Times New Roman Bold" w:eastAsia="Times New Roman" w:hAnsi="Times New Roman Bold" w:cs="Times New Roman"/>
          <w:b/>
          <w:bCs/>
          <w:color w:val="000000"/>
          <w:spacing w:val="-4"/>
          <w:sz w:val="28"/>
          <w:szCs w:val="28"/>
        </w:rPr>
        <w:t xml:space="preserve">p luật, quy chuẩn kỹ thuật trong hoạt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ộng ph</w:t>
      </w:r>
      <w:r w:rsidRPr="00762A2C">
        <w:rPr>
          <w:rFonts w:ascii="Times New Roman Bold" w:eastAsia="Times New Roman" w:hAnsi="Times New Roman Bold" w:cs="Times New Roman" w:hint="eastAsia"/>
          <w:b/>
          <w:bCs/>
          <w:color w:val="000000"/>
          <w:spacing w:val="-4"/>
          <w:sz w:val="28"/>
          <w:szCs w:val="28"/>
        </w:rPr>
        <w:t>ò</w:t>
      </w:r>
      <w:r w:rsidRPr="00762A2C">
        <w:rPr>
          <w:rFonts w:ascii="Times New Roman Bold" w:eastAsia="Times New Roman" w:hAnsi="Times New Roman Bold" w:cs="Times New Roman"/>
          <w:b/>
          <w:bCs/>
          <w:color w:val="000000"/>
          <w:spacing w:val="-4"/>
          <w:sz w:val="28"/>
          <w:szCs w:val="28"/>
        </w:rPr>
        <w:t>ng ch</w:t>
      </w:r>
      <w:r w:rsidRPr="00762A2C">
        <w:rPr>
          <w:rFonts w:ascii="Times New Roman Bold" w:eastAsia="Times New Roman" w:hAnsi="Times New Roman Bold" w:cs="Times New Roman" w:hint="eastAsia"/>
          <w:b/>
          <w:bCs/>
          <w:color w:val="000000"/>
          <w:spacing w:val="-4"/>
          <w:sz w:val="28"/>
          <w:szCs w:val="28"/>
        </w:rPr>
        <w:t>á</w:t>
      </w:r>
      <w:r w:rsidRPr="00762A2C">
        <w:rPr>
          <w:rFonts w:ascii="Times New Roman Bold" w:eastAsia="Times New Roman" w:hAnsi="Times New Roman Bold" w:cs="Times New Roman"/>
          <w:b/>
          <w:bCs/>
          <w:color w:val="000000"/>
          <w:spacing w:val="-4"/>
          <w:sz w:val="28"/>
          <w:szCs w:val="28"/>
        </w:rPr>
        <w:t>y v</w:t>
      </w:r>
      <w:r w:rsidRPr="00762A2C">
        <w:rPr>
          <w:rFonts w:ascii="Times New Roman Bold" w:eastAsia="Times New Roman" w:hAnsi="Times New Roman Bold" w:cs="Times New Roman" w:hint="eastAsia"/>
          <w:b/>
          <w:bCs/>
          <w:color w:val="000000"/>
          <w:spacing w:val="-4"/>
          <w:sz w:val="28"/>
          <w:szCs w:val="28"/>
        </w:rPr>
        <w:t>à</w:t>
      </w:r>
      <w:r w:rsidRPr="00762A2C">
        <w:rPr>
          <w:rFonts w:ascii="Times New Roman Bold" w:eastAsia="Times New Roman" w:hAnsi="Times New Roman Bold" w:cs="Times New Roman"/>
          <w:b/>
          <w:bCs/>
          <w:color w:val="000000"/>
          <w:spacing w:val="-4"/>
          <w:sz w:val="28"/>
          <w:szCs w:val="28"/>
        </w:rPr>
        <w:t xml:space="preserve"> chữa ch</w:t>
      </w:r>
      <w:r w:rsidRPr="00762A2C">
        <w:rPr>
          <w:rFonts w:ascii="Times New Roman Bold" w:eastAsia="Times New Roman" w:hAnsi="Times New Roman Bold" w:cs="Times New Roman" w:hint="eastAsia"/>
          <w:b/>
          <w:bCs/>
          <w:color w:val="000000"/>
          <w:spacing w:val="-4"/>
          <w:sz w:val="28"/>
          <w:szCs w:val="28"/>
        </w:rPr>
        <w:t>á</w:t>
      </w:r>
      <w:r w:rsidRPr="00762A2C">
        <w:rPr>
          <w:rFonts w:ascii="Times New Roman Bold" w:eastAsia="Times New Roman" w:hAnsi="Times New Roman Bold" w:cs="Times New Roman"/>
          <w:b/>
          <w:bCs/>
          <w:color w:val="000000"/>
          <w:spacing w:val="-4"/>
          <w:sz w:val="28"/>
          <w:szCs w:val="28"/>
        </w:rPr>
        <w:t>y tr</w:t>
      </w:r>
      <w:r w:rsidRPr="00762A2C">
        <w:rPr>
          <w:rFonts w:ascii="Times New Roman Bold" w:eastAsia="Times New Roman" w:hAnsi="Times New Roman Bold" w:cs="Times New Roman" w:hint="eastAsia"/>
          <w:b/>
          <w:bCs/>
          <w:color w:val="000000"/>
          <w:spacing w:val="-4"/>
          <w:sz w:val="28"/>
          <w:szCs w:val="28"/>
        </w:rPr>
        <w:t>ê</w:t>
      </w:r>
      <w:r w:rsidRPr="00762A2C">
        <w:rPr>
          <w:rFonts w:ascii="Times New Roman Bold" w:eastAsia="Times New Roman" w:hAnsi="Times New Roman Bold" w:cs="Times New Roman"/>
          <w:b/>
          <w:bCs/>
          <w:color w:val="000000"/>
          <w:spacing w:val="-4"/>
          <w:sz w:val="28"/>
          <w:szCs w:val="28"/>
        </w:rPr>
        <w:t xml:space="preserve">n </w:t>
      </w:r>
      <w:r w:rsidRPr="00762A2C">
        <w:rPr>
          <w:rFonts w:ascii="Times New Roman Bold" w:eastAsia="Times New Roman" w:hAnsi="Times New Roman Bold" w:cs="Times New Roman" w:hint="eastAsia"/>
          <w:b/>
          <w:bCs/>
          <w:color w:val="000000"/>
          <w:spacing w:val="-4"/>
          <w:sz w:val="28"/>
          <w:szCs w:val="28"/>
        </w:rPr>
        <w:t>đ</w:t>
      </w:r>
      <w:r w:rsidRPr="00762A2C">
        <w:rPr>
          <w:rFonts w:ascii="Times New Roman Bold" w:eastAsia="Times New Roman" w:hAnsi="Times New Roman Bold" w:cs="Times New Roman"/>
          <w:b/>
          <w:bCs/>
          <w:color w:val="000000"/>
          <w:spacing w:val="-4"/>
          <w:sz w:val="28"/>
          <w:szCs w:val="28"/>
        </w:rPr>
        <w:t>ịa b</w:t>
      </w:r>
      <w:r w:rsidRPr="00762A2C">
        <w:rPr>
          <w:rFonts w:ascii="Times New Roman Bold" w:eastAsia="Times New Roman" w:hAnsi="Times New Roman Bold" w:cs="Times New Roman" w:hint="eastAsia"/>
          <w:b/>
          <w:bCs/>
          <w:color w:val="000000"/>
          <w:spacing w:val="-4"/>
          <w:sz w:val="28"/>
          <w:szCs w:val="28"/>
        </w:rPr>
        <w:t>à</w:t>
      </w:r>
      <w:r w:rsidRPr="00762A2C">
        <w:rPr>
          <w:rFonts w:ascii="Times New Roman Bold" w:eastAsia="Times New Roman" w:hAnsi="Times New Roman Bold" w:cs="Times New Roman"/>
          <w:b/>
          <w:bCs/>
          <w:color w:val="000000"/>
          <w:spacing w:val="-4"/>
          <w:sz w:val="28"/>
          <w:szCs w:val="28"/>
        </w:rPr>
        <w:t>n tỉnh Tuy</w:t>
      </w:r>
      <w:r w:rsidRPr="00762A2C">
        <w:rPr>
          <w:rFonts w:ascii="Times New Roman Bold" w:eastAsia="Times New Roman" w:hAnsi="Times New Roman Bold" w:cs="Times New Roman" w:hint="eastAsia"/>
          <w:b/>
          <w:bCs/>
          <w:color w:val="000000"/>
          <w:spacing w:val="-4"/>
          <w:sz w:val="28"/>
          <w:szCs w:val="28"/>
        </w:rPr>
        <w:t>ê</w:t>
      </w:r>
      <w:r w:rsidRPr="00762A2C">
        <w:rPr>
          <w:rFonts w:ascii="Times New Roman Bold" w:eastAsia="Times New Roman" w:hAnsi="Times New Roman Bold" w:cs="Times New Roman"/>
          <w:b/>
          <w:bCs/>
          <w:color w:val="000000"/>
          <w:spacing w:val="-4"/>
          <w:sz w:val="28"/>
          <w:szCs w:val="28"/>
        </w:rPr>
        <w:t>n Quang</w:t>
      </w:r>
    </w:p>
    <w:p w14:paraId="4D8E97E3" w14:textId="13244EBE" w:rsidR="00D70E43" w:rsidRDefault="00FD21F9" w:rsidP="001F5021">
      <w:pPr>
        <w:shd w:val="clear" w:color="auto" w:fill="FFFFFF"/>
        <w:spacing w:before="120" w:after="120" w:line="234" w:lineRule="atLeast"/>
        <w:rPr>
          <w:rFonts w:ascii="Arial" w:eastAsia="Times New Roman" w:hAnsi="Arial" w:cs="Arial"/>
          <w:color w:val="000000"/>
          <w:sz w:val="18"/>
          <w:szCs w:val="18"/>
          <w:lang w:val="en-SG"/>
        </w:rPr>
      </w:pPr>
      <w:r>
        <w:rPr>
          <w:rFonts w:ascii="Arial" w:eastAsia="Times New Roman" w:hAnsi="Arial" w:cs="Arial"/>
          <w:noProof/>
          <w:color w:val="000000"/>
          <w:sz w:val="18"/>
          <w:szCs w:val="18"/>
          <w:lang w:val="en-SG"/>
        </w:rPr>
        <mc:AlternateContent>
          <mc:Choice Requires="wps">
            <w:drawing>
              <wp:anchor distT="0" distB="0" distL="114300" distR="114300" simplePos="0" relativeHeight="251661312" behindDoc="0" locked="0" layoutInCell="1" allowOverlap="1" wp14:anchorId="72ED87D1" wp14:editId="48CBC3E1">
                <wp:simplePos x="0" y="0"/>
                <wp:positionH relativeFrom="column">
                  <wp:posOffset>1351915</wp:posOffset>
                </wp:positionH>
                <wp:positionV relativeFrom="paragraph">
                  <wp:posOffset>0</wp:posOffset>
                </wp:positionV>
                <wp:extent cx="2870200" cy="0"/>
                <wp:effectExtent l="0" t="0" r="0" b="0"/>
                <wp:wrapNone/>
                <wp:docPr id="2046278052" name="Straight Connector 3"/>
                <wp:cNvGraphicFramePr/>
                <a:graphic xmlns:a="http://schemas.openxmlformats.org/drawingml/2006/main">
                  <a:graphicData uri="http://schemas.microsoft.com/office/word/2010/wordprocessingShape">
                    <wps:wsp>
                      <wps:cNvCnPr/>
                      <wps:spPr>
                        <a:xfrm>
                          <a:off x="0" y="0"/>
                          <a:ext cx="287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B620F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45pt,0" to="3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Ak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" strokecolor="black [3200]" strokeweight=".5pt">
                <v:stroke joinstyle="miter"/>
              </v:line>
            </w:pict>
          </mc:Fallback>
        </mc:AlternateContent>
      </w:r>
    </w:p>
    <w:p w14:paraId="7265CC2F" w14:textId="05839FBC" w:rsidR="00C843D6" w:rsidRDefault="00C843D6" w:rsidP="00650B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Luật Ban hành văn bản quy phạm pháp luật, cơ quan chủ trì soạn thảo đã tổ chức lấy ý kiến đối với dự thảo </w:t>
      </w:r>
      <w:r w:rsidRPr="00C843D6">
        <w:rPr>
          <w:rFonts w:ascii="Times New Roman" w:eastAsia="Times New Roman" w:hAnsi="Times New Roman" w:cs="Times New Roman"/>
          <w:color w:val="000000"/>
          <w:sz w:val="28"/>
          <w:szCs w:val="28"/>
        </w:rPr>
        <w:t xml:space="preserve">Quyết định </w:t>
      </w:r>
      <w:r w:rsidR="004A5914" w:rsidRPr="004A5914">
        <w:rPr>
          <w:rFonts w:ascii="Times New Roman" w:eastAsia="Times New Roman" w:hAnsi="Times New Roman" w:cs="Times New Roman"/>
          <w:color w:val="000000"/>
          <w:sz w:val="28"/>
          <w:szCs w:val="28"/>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Tuyên Quang</w:t>
      </w:r>
      <w:r>
        <w:rPr>
          <w:rFonts w:ascii="Times New Roman" w:eastAsia="Times New Roman" w:hAnsi="Times New Roman" w:cs="Times New Roman"/>
          <w:color w:val="000000"/>
          <w:sz w:val="28"/>
          <w:szCs w:val="28"/>
        </w:rPr>
        <w:t>.</w:t>
      </w:r>
    </w:p>
    <w:p w14:paraId="4657166B" w14:textId="25939E81" w:rsidR="00C843D6" w:rsidRDefault="00C843D6" w:rsidP="00650B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Tổng số cơ quan đã gửi xin ý kiến và tổng số ý kiến nhận được</w:t>
      </w:r>
      <w:r w:rsidR="004A5914">
        <w:rPr>
          <w:rFonts w:ascii="Times New Roman" w:eastAsia="Times New Roman" w:hAnsi="Times New Roman" w:cs="Times New Roman"/>
          <w:color w:val="000000"/>
          <w:sz w:val="28"/>
          <w:szCs w:val="28"/>
        </w:rPr>
        <w:t>:</w:t>
      </w:r>
    </w:p>
    <w:p w14:paraId="1603DDB7" w14:textId="1AED26E8" w:rsidR="00C843D6" w:rsidRPr="00E62A94" w:rsidRDefault="00C843D6" w:rsidP="00650B1B">
      <w:pPr>
        <w:shd w:val="clear" w:color="auto" w:fill="FFFFFF"/>
        <w:spacing w:before="120" w:after="120" w:line="234" w:lineRule="atLeast"/>
        <w:ind w:firstLine="720"/>
        <w:jc w:val="both"/>
        <w:rPr>
          <w:rFonts w:ascii="Times New Roman" w:eastAsia="Times New Roman" w:hAnsi="Times New Roman" w:cs="Times New Roman"/>
          <w:color w:val="000000"/>
          <w:spacing w:val="-8"/>
          <w:sz w:val="28"/>
          <w:szCs w:val="28"/>
        </w:rPr>
      </w:pPr>
      <w:r w:rsidRPr="00E62A94">
        <w:rPr>
          <w:rFonts w:ascii="Times New Roman" w:eastAsia="Times New Roman" w:hAnsi="Times New Roman" w:cs="Times New Roman"/>
          <w:color w:val="000000"/>
          <w:spacing w:val="-8"/>
          <w:sz w:val="28"/>
          <w:szCs w:val="28"/>
        </w:rPr>
        <w:t xml:space="preserve">- Tổng số cơ quan đã gửi xin ý kiến: </w:t>
      </w:r>
      <w:r w:rsidR="00571C94">
        <w:rPr>
          <w:rFonts w:ascii="Times New Roman" w:eastAsia="Times New Roman" w:hAnsi="Times New Roman" w:cs="Times New Roman"/>
          <w:color w:val="000000"/>
          <w:spacing w:val="-8"/>
          <w:sz w:val="28"/>
          <w:szCs w:val="28"/>
        </w:rPr>
        <w:t>11</w:t>
      </w:r>
      <w:r w:rsidR="00121922" w:rsidRPr="00E62A94">
        <w:rPr>
          <w:rFonts w:ascii="Times New Roman" w:eastAsia="Times New Roman" w:hAnsi="Times New Roman" w:cs="Times New Roman"/>
          <w:color w:val="000000"/>
          <w:spacing w:val="-8"/>
          <w:sz w:val="28"/>
          <w:szCs w:val="28"/>
        </w:rPr>
        <w:t xml:space="preserve"> </w:t>
      </w:r>
      <w:r w:rsidR="00121922" w:rsidRPr="00E62A94">
        <w:rPr>
          <w:rFonts w:ascii="Times New Roman" w:eastAsia="Times New Roman" w:hAnsi="Times New Roman" w:cs="Times New Roman"/>
          <w:i/>
          <w:color w:val="000000"/>
          <w:spacing w:val="-8"/>
          <w:sz w:val="28"/>
          <w:szCs w:val="28"/>
        </w:rPr>
        <w:t>(</w:t>
      </w:r>
      <w:r w:rsidR="00202498" w:rsidRPr="00E62A94">
        <w:rPr>
          <w:rFonts w:ascii="Times New Roman" w:eastAsia="Times New Roman" w:hAnsi="Times New Roman" w:cs="Times New Roman"/>
          <w:i/>
          <w:color w:val="000000"/>
          <w:spacing w:val="-8"/>
          <w:sz w:val="28"/>
          <w:szCs w:val="28"/>
        </w:rPr>
        <w:t>Ủy ban MTTQ Việt Nam tỉnh</w:t>
      </w:r>
      <w:r w:rsidR="00927E92" w:rsidRPr="00E62A94">
        <w:rPr>
          <w:rFonts w:ascii="Times New Roman" w:eastAsia="Times New Roman" w:hAnsi="Times New Roman" w:cs="Times New Roman"/>
          <w:i/>
          <w:color w:val="000000"/>
          <w:spacing w:val="-8"/>
          <w:sz w:val="28"/>
          <w:szCs w:val="28"/>
        </w:rPr>
        <w:t>,</w:t>
      </w:r>
      <w:r w:rsidR="00202498" w:rsidRPr="00E62A94">
        <w:rPr>
          <w:rFonts w:ascii="Times New Roman" w:eastAsia="Times New Roman" w:hAnsi="Times New Roman" w:cs="Times New Roman"/>
          <w:i/>
          <w:color w:val="000000"/>
          <w:spacing w:val="-8"/>
          <w:sz w:val="28"/>
          <w:szCs w:val="28"/>
        </w:rPr>
        <w:t xml:space="preserve"> </w:t>
      </w:r>
      <w:r w:rsidR="00121922" w:rsidRPr="00E62A94">
        <w:rPr>
          <w:rFonts w:ascii="Times New Roman" w:eastAsia="Times New Roman" w:hAnsi="Times New Roman" w:cs="Times New Roman"/>
          <w:i/>
          <w:color w:val="000000"/>
          <w:spacing w:val="-8"/>
          <w:sz w:val="28"/>
          <w:szCs w:val="28"/>
        </w:rPr>
        <w:t>Văn phòng UBND tỉnh, Sở Xây dựng</w:t>
      </w:r>
      <w:r w:rsidR="00571C94">
        <w:rPr>
          <w:rFonts w:ascii="Times New Roman" w:eastAsia="Times New Roman" w:hAnsi="Times New Roman" w:cs="Times New Roman"/>
          <w:i/>
          <w:color w:val="000000"/>
          <w:spacing w:val="-8"/>
          <w:sz w:val="28"/>
          <w:szCs w:val="28"/>
        </w:rPr>
        <w:t xml:space="preserve">, </w:t>
      </w:r>
      <w:r w:rsidR="00571C94" w:rsidRPr="00121922">
        <w:rPr>
          <w:rFonts w:ascii="Times New Roman" w:eastAsia="Times New Roman" w:hAnsi="Times New Roman" w:cs="Times New Roman"/>
          <w:i/>
          <w:color w:val="000000"/>
          <w:sz w:val="28"/>
          <w:szCs w:val="28"/>
        </w:rPr>
        <w:t>Sở Tư pháp</w:t>
      </w:r>
      <w:r w:rsidR="00571C94">
        <w:rPr>
          <w:rFonts w:ascii="Times New Roman" w:eastAsia="Times New Roman" w:hAnsi="Times New Roman" w:cs="Times New Roman"/>
          <w:i/>
          <w:color w:val="000000"/>
          <w:sz w:val="28"/>
          <w:szCs w:val="28"/>
        </w:rPr>
        <w:t xml:space="preserve">, Sở Khoa học và Công nghệ, </w:t>
      </w:r>
      <w:r w:rsidR="00571C94" w:rsidRPr="008409B6">
        <w:rPr>
          <w:rFonts w:ascii="Times New Roman" w:eastAsia="Times New Roman" w:hAnsi="Times New Roman" w:cs="Times New Roman"/>
          <w:i/>
          <w:color w:val="000000"/>
          <w:sz w:val="28"/>
          <w:szCs w:val="28"/>
        </w:rPr>
        <w:t>Thi hành án dân sự tỉnh</w:t>
      </w:r>
      <w:r w:rsidR="00571C94">
        <w:rPr>
          <w:rFonts w:ascii="Times New Roman" w:eastAsia="Times New Roman" w:hAnsi="Times New Roman" w:cs="Times New Roman"/>
          <w:i/>
          <w:color w:val="000000"/>
          <w:sz w:val="28"/>
          <w:szCs w:val="28"/>
        </w:rPr>
        <w:t>,</w:t>
      </w:r>
      <w:r w:rsidR="00571C94" w:rsidRPr="008409B6">
        <w:t xml:space="preserve"> </w:t>
      </w:r>
      <w:r w:rsidR="00571C94" w:rsidRPr="008409B6">
        <w:rPr>
          <w:rFonts w:ascii="Times New Roman" w:eastAsia="Times New Roman" w:hAnsi="Times New Roman" w:cs="Times New Roman"/>
          <w:i/>
          <w:color w:val="000000"/>
          <w:sz w:val="28"/>
          <w:szCs w:val="28"/>
        </w:rPr>
        <w:t>Ban Quản lý các khu công nghiệp và khu kinh tế tỉnh</w:t>
      </w:r>
      <w:r w:rsidR="00571C94">
        <w:rPr>
          <w:rFonts w:ascii="Times New Roman" w:eastAsia="Times New Roman" w:hAnsi="Times New Roman" w:cs="Times New Roman"/>
          <w:i/>
          <w:color w:val="000000"/>
          <w:sz w:val="28"/>
          <w:szCs w:val="28"/>
        </w:rPr>
        <w:t xml:space="preserve">, </w:t>
      </w:r>
      <w:r w:rsidR="00571C94" w:rsidRPr="008409B6">
        <w:rPr>
          <w:rFonts w:ascii="Times New Roman" w:eastAsia="Times New Roman" w:hAnsi="Times New Roman" w:cs="Times New Roman"/>
          <w:i/>
          <w:color w:val="000000"/>
          <w:sz w:val="28"/>
          <w:szCs w:val="28"/>
        </w:rPr>
        <w:t>Thanh tra tỉnh</w:t>
      </w:r>
      <w:r w:rsidR="00571C94">
        <w:rPr>
          <w:rFonts w:ascii="Times New Roman" w:eastAsia="Times New Roman" w:hAnsi="Times New Roman" w:cs="Times New Roman"/>
          <w:i/>
          <w:color w:val="000000"/>
          <w:sz w:val="28"/>
          <w:szCs w:val="28"/>
        </w:rPr>
        <w:t xml:space="preserve">, </w:t>
      </w:r>
      <w:r w:rsidR="00571C94" w:rsidRPr="008409B6">
        <w:rPr>
          <w:rFonts w:ascii="Times New Roman" w:eastAsia="Times New Roman" w:hAnsi="Times New Roman" w:cs="Times New Roman"/>
          <w:i/>
          <w:color w:val="000000"/>
          <w:sz w:val="28"/>
          <w:szCs w:val="28"/>
        </w:rPr>
        <w:t>Sở Ngoại vụ</w:t>
      </w:r>
      <w:r w:rsidR="00571C94">
        <w:rPr>
          <w:rFonts w:ascii="Times New Roman" w:eastAsia="Times New Roman" w:hAnsi="Times New Roman" w:cs="Times New Roman"/>
          <w:i/>
          <w:color w:val="000000"/>
          <w:sz w:val="28"/>
          <w:szCs w:val="28"/>
        </w:rPr>
        <w:t xml:space="preserve">, </w:t>
      </w:r>
      <w:r w:rsidR="00571C94" w:rsidRPr="008409B6">
        <w:rPr>
          <w:rFonts w:ascii="Times New Roman" w:eastAsia="Times New Roman" w:hAnsi="Times New Roman" w:cs="Times New Roman"/>
          <w:i/>
          <w:color w:val="000000"/>
          <w:sz w:val="28"/>
          <w:szCs w:val="28"/>
        </w:rPr>
        <w:t>Sở Giáo dục và Đào tạo</w:t>
      </w:r>
      <w:r w:rsidR="00571C94">
        <w:rPr>
          <w:rFonts w:ascii="Times New Roman" w:eastAsia="Times New Roman" w:hAnsi="Times New Roman" w:cs="Times New Roman"/>
          <w:i/>
          <w:color w:val="000000"/>
          <w:sz w:val="28"/>
          <w:szCs w:val="28"/>
        </w:rPr>
        <w:t xml:space="preserve">, </w:t>
      </w:r>
      <w:r w:rsidR="00571C94" w:rsidRPr="008409B6">
        <w:rPr>
          <w:rFonts w:ascii="Times New Roman" w:eastAsia="Times New Roman" w:hAnsi="Times New Roman" w:cs="Times New Roman"/>
          <w:i/>
          <w:color w:val="000000"/>
          <w:sz w:val="28"/>
          <w:szCs w:val="28"/>
        </w:rPr>
        <w:t>Sở Tài chính</w:t>
      </w:r>
      <w:r w:rsidR="00571C94">
        <w:rPr>
          <w:rFonts w:ascii="Times New Roman" w:eastAsia="Times New Roman" w:hAnsi="Times New Roman" w:cs="Times New Roman"/>
          <w:i/>
          <w:color w:val="000000"/>
          <w:spacing w:val="-8"/>
          <w:sz w:val="28"/>
          <w:szCs w:val="28"/>
        </w:rPr>
        <w:t xml:space="preserve"> </w:t>
      </w:r>
      <w:r w:rsidR="00121922" w:rsidRPr="00E62A94">
        <w:rPr>
          <w:rFonts w:ascii="Times New Roman" w:eastAsia="Times New Roman" w:hAnsi="Times New Roman" w:cs="Times New Roman"/>
          <w:i/>
          <w:color w:val="000000"/>
          <w:spacing w:val="-8"/>
          <w:sz w:val="28"/>
          <w:szCs w:val="28"/>
        </w:rPr>
        <w:t>)</w:t>
      </w:r>
      <w:r w:rsidRPr="00E62A94">
        <w:rPr>
          <w:rFonts w:ascii="Times New Roman" w:eastAsia="Times New Roman" w:hAnsi="Times New Roman" w:cs="Times New Roman"/>
          <w:i/>
          <w:color w:val="000000"/>
          <w:spacing w:val="-8"/>
          <w:sz w:val="28"/>
          <w:szCs w:val="28"/>
        </w:rPr>
        <w:t>.</w:t>
      </w:r>
    </w:p>
    <w:p w14:paraId="2D5D7CF7" w14:textId="0EAC1782" w:rsidR="00C843D6" w:rsidRDefault="00C843D6" w:rsidP="00650B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Tổng số ý kiến nhận được: 0</w:t>
      </w:r>
      <w:r w:rsidR="008409B6">
        <w:rPr>
          <w:rFonts w:ascii="Times New Roman" w:eastAsia="Times New Roman" w:hAnsi="Times New Roman" w:cs="Times New Roman"/>
          <w:color w:val="000000"/>
          <w:sz w:val="28"/>
          <w:szCs w:val="28"/>
        </w:rPr>
        <w:t>8</w:t>
      </w:r>
      <w:r w:rsidR="00121922">
        <w:rPr>
          <w:rFonts w:ascii="Times New Roman" w:eastAsia="Times New Roman" w:hAnsi="Times New Roman" w:cs="Times New Roman"/>
          <w:color w:val="000000"/>
          <w:sz w:val="28"/>
          <w:szCs w:val="28"/>
        </w:rPr>
        <w:t xml:space="preserve"> </w:t>
      </w:r>
      <w:r w:rsidR="00121922" w:rsidRPr="00121922">
        <w:rPr>
          <w:rFonts w:ascii="Times New Roman" w:eastAsia="Times New Roman" w:hAnsi="Times New Roman" w:cs="Times New Roman"/>
          <w:i/>
          <w:color w:val="000000"/>
          <w:sz w:val="28"/>
          <w:szCs w:val="28"/>
        </w:rPr>
        <w:t>(Sở Tư pháp</w:t>
      </w:r>
      <w:r w:rsidR="008409B6">
        <w:rPr>
          <w:rFonts w:ascii="Times New Roman" w:eastAsia="Times New Roman" w:hAnsi="Times New Roman" w:cs="Times New Roman"/>
          <w:i/>
          <w:color w:val="000000"/>
          <w:sz w:val="28"/>
          <w:szCs w:val="28"/>
        </w:rPr>
        <w:t xml:space="preserve">, Sở Khoa học và Công nghệ, </w:t>
      </w:r>
      <w:r w:rsidR="008409B6" w:rsidRPr="008409B6">
        <w:rPr>
          <w:rFonts w:ascii="Times New Roman" w:eastAsia="Times New Roman" w:hAnsi="Times New Roman" w:cs="Times New Roman"/>
          <w:i/>
          <w:color w:val="000000"/>
          <w:sz w:val="28"/>
          <w:szCs w:val="28"/>
        </w:rPr>
        <w:t>Thi hành án dân sự tỉnh</w:t>
      </w:r>
      <w:r w:rsidR="008409B6">
        <w:rPr>
          <w:rFonts w:ascii="Times New Roman" w:eastAsia="Times New Roman" w:hAnsi="Times New Roman" w:cs="Times New Roman"/>
          <w:i/>
          <w:color w:val="000000"/>
          <w:sz w:val="28"/>
          <w:szCs w:val="28"/>
        </w:rPr>
        <w:t>,</w:t>
      </w:r>
      <w:r w:rsidR="008409B6" w:rsidRPr="008409B6">
        <w:t xml:space="preserve"> </w:t>
      </w:r>
      <w:r w:rsidR="008409B6" w:rsidRPr="008409B6">
        <w:rPr>
          <w:rFonts w:ascii="Times New Roman" w:eastAsia="Times New Roman" w:hAnsi="Times New Roman" w:cs="Times New Roman"/>
          <w:i/>
          <w:color w:val="000000"/>
          <w:sz w:val="28"/>
          <w:szCs w:val="28"/>
        </w:rPr>
        <w:t>Ban Quản lý các khu công nghiệp và khu kinh tế tỉnh</w:t>
      </w:r>
      <w:r w:rsidR="008409B6">
        <w:rPr>
          <w:rFonts w:ascii="Times New Roman" w:eastAsia="Times New Roman" w:hAnsi="Times New Roman" w:cs="Times New Roman"/>
          <w:i/>
          <w:color w:val="000000"/>
          <w:sz w:val="28"/>
          <w:szCs w:val="28"/>
        </w:rPr>
        <w:t xml:space="preserve">, </w:t>
      </w:r>
      <w:r w:rsidR="008409B6" w:rsidRPr="008409B6">
        <w:rPr>
          <w:rFonts w:ascii="Times New Roman" w:eastAsia="Times New Roman" w:hAnsi="Times New Roman" w:cs="Times New Roman"/>
          <w:i/>
          <w:color w:val="000000"/>
          <w:sz w:val="28"/>
          <w:szCs w:val="28"/>
        </w:rPr>
        <w:t>Thanh tra tỉnh</w:t>
      </w:r>
      <w:r w:rsidR="008409B6">
        <w:rPr>
          <w:rFonts w:ascii="Times New Roman" w:eastAsia="Times New Roman" w:hAnsi="Times New Roman" w:cs="Times New Roman"/>
          <w:i/>
          <w:color w:val="000000"/>
          <w:sz w:val="28"/>
          <w:szCs w:val="28"/>
        </w:rPr>
        <w:t xml:space="preserve">, </w:t>
      </w:r>
      <w:r w:rsidR="008409B6" w:rsidRPr="008409B6">
        <w:rPr>
          <w:rFonts w:ascii="Times New Roman" w:eastAsia="Times New Roman" w:hAnsi="Times New Roman" w:cs="Times New Roman"/>
          <w:i/>
          <w:color w:val="000000"/>
          <w:sz w:val="28"/>
          <w:szCs w:val="28"/>
        </w:rPr>
        <w:t>Sở Ngoại vụ</w:t>
      </w:r>
      <w:r w:rsidR="008409B6">
        <w:rPr>
          <w:rFonts w:ascii="Times New Roman" w:eastAsia="Times New Roman" w:hAnsi="Times New Roman" w:cs="Times New Roman"/>
          <w:i/>
          <w:color w:val="000000"/>
          <w:sz w:val="28"/>
          <w:szCs w:val="28"/>
        </w:rPr>
        <w:t xml:space="preserve">, </w:t>
      </w:r>
      <w:r w:rsidR="008409B6" w:rsidRPr="008409B6">
        <w:rPr>
          <w:rFonts w:ascii="Times New Roman" w:eastAsia="Times New Roman" w:hAnsi="Times New Roman" w:cs="Times New Roman"/>
          <w:i/>
          <w:color w:val="000000"/>
          <w:sz w:val="28"/>
          <w:szCs w:val="28"/>
        </w:rPr>
        <w:t>Sở Giáo dục và Đào tạo</w:t>
      </w:r>
      <w:r w:rsidR="008409B6">
        <w:rPr>
          <w:rFonts w:ascii="Times New Roman" w:eastAsia="Times New Roman" w:hAnsi="Times New Roman" w:cs="Times New Roman"/>
          <w:i/>
          <w:color w:val="000000"/>
          <w:sz w:val="28"/>
          <w:szCs w:val="28"/>
        </w:rPr>
        <w:t xml:space="preserve">, </w:t>
      </w:r>
      <w:r w:rsidR="008409B6" w:rsidRPr="008409B6">
        <w:rPr>
          <w:rFonts w:ascii="Times New Roman" w:eastAsia="Times New Roman" w:hAnsi="Times New Roman" w:cs="Times New Roman"/>
          <w:i/>
          <w:color w:val="000000"/>
          <w:sz w:val="28"/>
          <w:szCs w:val="28"/>
        </w:rPr>
        <w:t>Sở Tài chính</w:t>
      </w:r>
      <w:r w:rsidR="00121922" w:rsidRPr="00121922">
        <w:rPr>
          <w:rFonts w:ascii="Times New Roman" w:eastAsia="Times New Roman" w:hAnsi="Times New Roman" w:cs="Times New Roman"/>
          <w:i/>
          <w:color w:val="000000"/>
          <w:sz w:val="28"/>
          <w:szCs w:val="28"/>
        </w:rPr>
        <w:t>)</w:t>
      </w:r>
      <w:r w:rsidRPr="00121922">
        <w:rPr>
          <w:rFonts w:ascii="Times New Roman" w:eastAsia="Times New Roman" w:hAnsi="Times New Roman" w:cs="Times New Roman"/>
          <w:i/>
          <w:color w:val="000000"/>
          <w:sz w:val="28"/>
          <w:szCs w:val="28"/>
        </w:rPr>
        <w:t>.</w:t>
      </w:r>
    </w:p>
    <w:p w14:paraId="768FCE25" w14:textId="672C0589" w:rsidR="001F5021" w:rsidRDefault="00C843D6" w:rsidP="00650B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Kết quả cụ thể như sau:</w:t>
      </w:r>
    </w:p>
    <w:tbl>
      <w:tblPr>
        <w:tblStyle w:val="TableGrid"/>
        <w:tblW w:w="9493" w:type="dxa"/>
        <w:tblLook w:val="04A0" w:firstRow="1" w:lastRow="0" w:firstColumn="1" w:lastColumn="0" w:noHBand="0" w:noVBand="1"/>
      </w:tblPr>
      <w:tblGrid>
        <w:gridCol w:w="1271"/>
        <w:gridCol w:w="1303"/>
        <w:gridCol w:w="4225"/>
        <w:gridCol w:w="2694"/>
      </w:tblGrid>
      <w:tr w:rsidR="00650B1B" w:rsidRPr="00EF24A2" w14:paraId="2126C16A" w14:textId="77777777" w:rsidTr="00BD61D0">
        <w:trPr>
          <w:trHeight w:val="20"/>
        </w:trPr>
        <w:tc>
          <w:tcPr>
            <w:tcW w:w="1271" w:type="dxa"/>
            <w:vAlign w:val="center"/>
          </w:tcPr>
          <w:p w14:paraId="05E4470C" w14:textId="77777777" w:rsidR="00650B1B" w:rsidRPr="00EF24A2" w:rsidRDefault="00650B1B" w:rsidP="00C843D6">
            <w:pPr>
              <w:spacing w:before="120" w:after="120" w:line="234" w:lineRule="atLeast"/>
              <w:jc w:val="center"/>
              <w:rPr>
                <w:rFonts w:ascii="Times New Roman" w:eastAsia="Times New Roman" w:hAnsi="Times New Roman" w:cs="Times New Roman"/>
                <w:sz w:val="24"/>
                <w:szCs w:val="24"/>
              </w:rPr>
            </w:pPr>
            <w:r w:rsidRPr="00EF24A2">
              <w:rPr>
                <w:rFonts w:ascii="Times New Roman" w:eastAsia="Times New Roman" w:hAnsi="Times New Roman" w:cs="Times New Roman"/>
                <w:b/>
                <w:bCs/>
                <w:sz w:val="24"/>
                <w:szCs w:val="24"/>
              </w:rPr>
              <w:t>NHÓM VẤN Đ</w:t>
            </w:r>
            <w:r w:rsidR="00C843D6" w:rsidRPr="00EF24A2">
              <w:rPr>
                <w:rFonts w:ascii="Times New Roman" w:eastAsia="Times New Roman" w:hAnsi="Times New Roman" w:cs="Times New Roman"/>
                <w:b/>
                <w:bCs/>
                <w:sz w:val="24"/>
                <w:szCs w:val="24"/>
                <w:lang w:val="en-SG"/>
              </w:rPr>
              <w:t xml:space="preserve">Ề, </w:t>
            </w:r>
            <w:r w:rsidRPr="00EF24A2">
              <w:rPr>
                <w:rFonts w:ascii="Times New Roman" w:eastAsia="Times New Roman" w:hAnsi="Times New Roman" w:cs="Times New Roman"/>
                <w:b/>
                <w:bCs/>
                <w:sz w:val="24"/>
                <w:szCs w:val="24"/>
              </w:rPr>
              <w:t xml:space="preserve"> ĐIỀU, KHOẢN</w:t>
            </w:r>
          </w:p>
        </w:tc>
        <w:tc>
          <w:tcPr>
            <w:tcW w:w="1303" w:type="dxa"/>
            <w:vAlign w:val="center"/>
          </w:tcPr>
          <w:p w14:paraId="21865687" w14:textId="77777777" w:rsidR="00650B1B" w:rsidRPr="00EF24A2" w:rsidRDefault="00650B1B" w:rsidP="00650B1B">
            <w:pPr>
              <w:spacing w:before="120" w:after="120" w:line="234" w:lineRule="atLeast"/>
              <w:jc w:val="center"/>
              <w:rPr>
                <w:rFonts w:ascii="Times New Roman" w:eastAsia="Times New Roman" w:hAnsi="Times New Roman" w:cs="Times New Roman"/>
                <w:sz w:val="24"/>
                <w:szCs w:val="24"/>
              </w:rPr>
            </w:pPr>
            <w:r w:rsidRPr="00EF24A2">
              <w:rPr>
                <w:rFonts w:ascii="Times New Roman" w:eastAsia="Times New Roman" w:hAnsi="Times New Roman" w:cs="Times New Roman"/>
                <w:b/>
                <w:bCs/>
                <w:sz w:val="24"/>
                <w:szCs w:val="24"/>
              </w:rPr>
              <w:t>CHỦ TH</w:t>
            </w:r>
            <w:r w:rsidRPr="00EF24A2">
              <w:rPr>
                <w:rFonts w:ascii="Times New Roman" w:eastAsia="Times New Roman" w:hAnsi="Times New Roman" w:cs="Times New Roman"/>
                <w:b/>
                <w:bCs/>
                <w:sz w:val="24"/>
                <w:szCs w:val="24"/>
                <w:lang w:val="en-SG"/>
              </w:rPr>
              <w:t>Ể</w:t>
            </w:r>
            <w:r w:rsidRPr="00EF24A2">
              <w:rPr>
                <w:rFonts w:ascii="Times New Roman" w:eastAsia="Times New Roman" w:hAnsi="Times New Roman" w:cs="Times New Roman"/>
                <w:b/>
                <w:bCs/>
                <w:sz w:val="24"/>
                <w:szCs w:val="24"/>
              </w:rPr>
              <w:t> GÓP Ý</w:t>
            </w:r>
          </w:p>
        </w:tc>
        <w:tc>
          <w:tcPr>
            <w:tcW w:w="4225" w:type="dxa"/>
            <w:vAlign w:val="center"/>
          </w:tcPr>
          <w:p w14:paraId="39B2313D" w14:textId="77777777" w:rsidR="00650B1B" w:rsidRPr="00EF24A2" w:rsidRDefault="00650B1B" w:rsidP="00650B1B">
            <w:pPr>
              <w:spacing w:before="120" w:after="120" w:line="234" w:lineRule="atLeast"/>
              <w:jc w:val="center"/>
              <w:rPr>
                <w:rFonts w:ascii="Times New Roman" w:eastAsia="Times New Roman" w:hAnsi="Times New Roman" w:cs="Times New Roman"/>
                <w:sz w:val="24"/>
                <w:szCs w:val="24"/>
              </w:rPr>
            </w:pPr>
            <w:r w:rsidRPr="00EF24A2">
              <w:rPr>
                <w:rFonts w:ascii="Times New Roman" w:eastAsia="Times New Roman" w:hAnsi="Times New Roman" w:cs="Times New Roman"/>
                <w:b/>
                <w:bCs/>
                <w:sz w:val="24"/>
                <w:szCs w:val="24"/>
              </w:rPr>
              <w:t>NỘI D</w:t>
            </w:r>
            <w:r w:rsidRPr="00EF24A2">
              <w:rPr>
                <w:rFonts w:ascii="Times New Roman" w:eastAsia="Times New Roman" w:hAnsi="Times New Roman" w:cs="Times New Roman"/>
                <w:b/>
                <w:bCs/>
                <w:sz w:val="24"/>
                <w:szCs w:val="24"/>
                <w:lang w:val="en-SG"/>
              </w:rPr>
              <w:t>U</w:t>
            </w:r>
            <w:r w:rsidRPr="00EF24A2">
              <w:rPr>
                <w:rFonts w:ascii="Times New Roman" w:eastAsia="Times New Roman" w:hAnsi="Times New Roman" w:cs="Times New Roman"/>
                <w:b/>
                <w:bCs/>
                <w:sz w:val="24"/>
                <w:szCs w:val="24"/>
              </w:rPr>
              <w:t>NG GÓP Ý</w:t>
            </w:r>
          </w:p>
        </w:tc>
        <w:tc>
          <w:tcPr>
            <w:tcW w:w="2694" w:type="dxa"/>
            <w:vAlign w:val="center"/>
          </w:tcPr>
          <w:p w14:paraId="0417D3D8" w14:textId="77777777" w:rsidR="00650B1B" w:rsidRPr="00EF24A2" w:rsidRDefault="00650B1B" w:rsidP="00650B1B">
            <w:pPr>
              <w:spacing w:before="120" w:after="120" w:line="234" w:lineRule="atLeast"/>
              <w:jc w:val="center"/>
              <w:rPr>
                <w:rFonts w:ascii="Times New Roman" w:eastAsia="Times New Roman" w:hAnsi="Times New Roman" w:cs="Times New Roman"/>
                <w:sz w:val="24"/>
                <w:szCs w:val="24"/>
              </w:rPr>
            </w:pPr>
            <w:r w:rsidRPr="00EF24A2">
              <w:rPr>
                <w:rFonts w:ascii="Times New Roman" w:eastAsia="Times New Roman" w:hAnsi="Times New Roman" w:cs="Times New Roman"/>
                <w:b/>
                <w:bCs/>
                <w:sz w:val="24"/>
                <w:szCs w:val="24"/>
              </w:rPr>
              <w:t>NỘI D</w:t>
            </w:r>
            <w:r w:rsidRPr="00EF24A2">
              <w:rPr>
                <w:rFonts w:ascii="Times New Roman" w:eastAsia="Times New Roman" w:hAnsi="Times New Roman" w:cs="Times New Roman"/>
                <w:b/>
                <w:bCs/>
                <w:sz w:val="24"/>
                <w:szCs w:val="24"/>
                <w:lang w:val="en-SG"/>
              </w:rPr>
              <w:t>U</w:t>
            </w:r>
            <w:r w:rsidRPr="00EF24A2">
              <w:rPr>
                <w:rFonts w:ascii="Times New Roman" w:eastAsia="Times New Roman" w:hAnsi="Times New Roman" w:cs="Times New Roman"/>
                <w:b/>
                <w:bCs/>
                <w:sz w:val="24"/>
                <w:szCs w:val="24"/>
              </w:rPr>
              <w:t>NG T</w:t>
            </w:r>
            <w:r w:rsidRPr="00EF24A2">
              <w:rPr>
                <w:rFonts w:ascii="Times New Roman" w:eastAsia="Times New Roman" w:hAnsi="Times New Roman" w:cs="Times New Roman"/>
                <w:b/>
                <w:bCs/>
                <w:sz w:val="24"/>
                <w:szCs w:val="24"/>
                <w:lang w:val="en-SG"/>
              </w:rPr>
              <w:t>IẾ</w:t>
            </w:r>
            <w:r w:rsidRPr="00EF24A2">
              <w:rPr>
                <w:rFonts w:ascii="Times New Roman" w:eastAsia="Times New Roman" w:hAnsi="Times New Roman" w:cs="Times New Roman"/>
                <w:b/>
                <w:bCs/>
                <w:sz w:val="24"/>
                <w:szCs w:val="24"/>
              </w:rPr>
              <w:t>P THU, GIẢI TRÌNH</w:t>
            </w:r>
          </w:p>
        </w:tc>
      </w:tr>
      <w:tr w:rsidR="00121922" w:rsidRPr="00EF24A2" w14:paraId="7A66CE38" w14:textId="77777777" w:rsidTr="00BD61D0">
        <w:trPr>
          <w:trHeight w:val="20"/>
        </w:trPr>
        <w:tc>
          <w:tcPr>
            <w:tcW w:w="1271" w:type="dxa"/>
            <w:vAlign w:val="center"/>
          </w:tcPr>
          <w:p w14:paraId="1A7647DE" w14:textId="29182D5F" w:rsidR="00121922" w:rsidRPr="00EF24A2" w:rsidRDefault="005B25C1" w:rsidP="00121922">
            <w:pPr>
              <w:spacing w:before="120" w:after="120" w:line="234" w:lineRule="atLeast"/>
              <w:jc w:val="center"/>
              <w:rPr>
                <w:rFonts w:ascii="Times New Roman" w:eastAsia="Times New Roman" w:hAnsi="Times New Roman" w:cs="Times New Roman"/>
                <w:color w:val="000000"/>
                <w:sz w:val="24"/>
                <w:szCs w:val="24"/>
              </w:rPr>
            </w:pPr>
            <w:r w:rsidRPr="00EF24A2">
              <w:rPr>
                <w:rFonts w:ascii="Times New Roman" w:eastAsia="Times New Roman" w:hAnsi="Times New Roman" w:cs="Times New Roman"/>
                <w:color w:val="000000"/>
                <w:sz w:val="24"/>
                <w:szCs w:val="24"/>
              </w:rPr>
              <w:t>Hình thức, bố cục</w:t>
            </w:r>
          </w:p>
        </w:tc>
        <w:tc>
          <w:tcPr>
            <w:tcW w:w="1303" w:type="dxa"/>
            <w:vMerge w:val="restart"/>
            <w:vAlign w:val="center"/>
          </w:tcPr>
          <w:p w14:paraId="46AFD5DB" w14:textId="77777777" w:rsidR="00121922" w:rsidRPr="00EF24A2" w:rsidRDefault="00121922" w:rsidP="00212FAA">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Sở Tư pháp</w:t>
            </w:r>
          </w:p>
        </w:tc>
        <w:tc>
          <w:tcPr>
            <w:tcW w:w="4225" w:type="dxa"/>
            <w:vAlign w:val="center"/>
          </w:tcPr>
          <w:p w14:paraId="7E86C9A9" w14:textId="31F9D59C" w:rsidR="00121922" w:rsidRPr="00EF24A2" w:rsidRDefault="00712D39" w:rsidP="00712D39">
            <w:pPr>
              <w:tabs>
                <w:tab w:val="left" w:pos="2430"/>
              </w:tabs>
              <w:spacing w:before="60" w:after="60"/>
              <w:jc w:val="both"/>
              <w:rPr>
                <w:rFonts w:ascii="Times New Roman" w:hAnsi="Times New Roman" w:cs="Times New Roman"/>
                <w:sz w:val="24"/>
                <w:szCs w:val="24"/>
              </w:rPr>
            </w:pPr>
            <w:r w:rsidRPr="00712D39">
              <w:rPr>
                <w:rFonts w:ascii="Times New Roman" w:hAnsi="Times New Roman" w:cs="Times New Roman"/>
                <w:sz w:val="24"/>
                <w:szCs w:val="24"/>
              </w:rPr>
              <w:t>Đề nghị</w:t>
            </w:r>
            <w:r>
              <w:rPr>
                <w:rFonts w:ascii="Times New Roman" w:hAnsi="Times New Roman" w:cs="Times New Roman"/>
                <w:sz w:val="24"/>
                <w:szCs w:val="24"/>
              </w:rPr>
              <w:t xml:space="preserve"> </w:t>
            </w:r>
            <w:r w:rsidRPr="00712D39">
              <w:rPr>
                <w:rFonts w:ascii="Times New Roman" w:hAnsi="Times New Roman" w:cs="Times New Roman"/>
                <w:sz w:val="24"/>
                <w:szCs w:val="24"/>
              </w:rPr>
              <w:t>chỉnh sửa thành dự thảo Quyết định mới, trong đó bãi bỏ Quyết định số</w:t>
            </w:r>
            <w:r>
              <w:rPr>
                <w:rFonts w:ascii="Times New Roman" w:hAnsi="Times New Roman" w:cs="Times New Roman"/>
                <w:sz w:val="24"/>
                <w:szCs w:val="24"/>
              </w:rPr>
              <w:t xml:space="preserve"> </w:t>
            </w:r>
            <w:r w:rsidRPr="00712D39">
              <w:rPr>
                <w:rFonts w:ascii="Times New Roman" w:hAnsi="Times New Roman" w:cs="Times New Roman"/>
                <w:sz w:val="24"/>
                <w:szCs w:val="24"/>
              </w:rPr>
              <w:t>25/2025/QĐ-UBND theo chỉ đạo của Ủy ban nhân dân tỉnh tại Văn bản số</w:t>
            </w:r>
            <w:r>
              <w:rPr>
                <w:rFonts w:ascii="Times New Roman" w:hAnsi="Times New Roman" w:cs="Times New Roman"/>
                <w:sz w:val="24"/>
                <w:szCs w:val="24"/>
              </w:rPr>
              <w:t xml:space="preserve"> </w:t>
            </w:r>
            <w:r w:rsidRPr="00712D39">
              <w:rPr>
                <w:rFonts w:ascii="Times New Roman" w:hAnsi="Times New Roman" w:cs="Times New Roman"/>
                <w:sz w:val="24"/>
                <w:szCs w:val="24"/>
              </w:rPr>
              <w:t>3004/UBND-NC</w:t>
            </w:r>
            <w:r>
              <w:rPr>
                <w:rFonts w:ascii="Times New Roman" w:hAnsi="Times New Roman" w:cs="Times New Roman"/>
                <w:sz w:val="24"/>
                <w:szCs w:val="24"/>
              </w:rPr>
              <w:t xml:space="preserve"> </w:t>
            </w:r>
            <w:r w:rsidRPr="00712D39">
              <w:rPr>
                <w:rFonts w:ascii="Times New Roman" w:hAnsi="Times New Roman" w:cs="Times New Roman"/>
                <w:sz w:val="24"/>
                <w:szCs w:val="24"/>
              </w:rPr>
              <w:t>ngày 29/4/2026, về việc khẩn trương tham mưu xử lý các quyết</w:t>
            </w:r>
            <w:r>
              <w:rPr>
                <w:rFonts w:ascii="Times New Roman" w:hAnsi="Times New Roman" w:cs="Times New Roman"/>
                <w:sz w:val="24"/>
                <w:szCs w:val="24"/>
              </w:rPr>
              <w:t xml:space="preserve"> </w:t>
            </w:r>
            <w:r w:rsidRPr="00712D39">
              <w:rPr>
                <w:rFonts w:ascii="Times New Roman" w:hAnsi="Times New Roman" w:cs="Times New Roman"/>
                <w:sz w:val="24"/>
                <w:szCs w:val="24"/>
              </w:rPr>
              <w:t>định quy phạm pháp luật chịu sự tác động của việc sắp xếp tổ chức, bộ máy</w:t>
            </w:r>
            <w:r>
              <w:rPr>
                <w:rFonts w:ascii="Times New Roman" w:hAnsi="Times New Roman" w:cs="Times New Roman"/>
                <w:sz w:val="24"/>
                <w:szCs w:val="24"/>
              </w:rPr>
              <w:t>.</w:t>
            </w:r>
          </w:p>
        </w:tc>
        <w:tc>
          <w:tcPr>
            <w:tcW w:w="2694" w:type="dxa"/>
            <w:vAlign w:val="center"/>
          </w:tcPr>
          <w:p w14:paraId="13F35DEB" w14:textId="205DB895" w:rsidR="00121922" w:rsidRPr="00EF24A2" w:rsidRDefault="00D27335" w:rsidP="000968BD">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tc>
      </w:tr>
      <w:tr w:rsidR="00D27335" w:rsidRPr="00EF24A2" w14:paraId="04367060" w14:textId="77777777" w:rsidTr="00BD61D0">
        <w:trPr>
          <w:trHeight w:val="20"/>
        </w:trPr>
        <w:tc>
          <w:tcPr>
            <w:tcW w:w="1271" w:type="dxa"/>
            <w:vMerge w:val="restart"/>
            <w:vAlign w:val="center"/>
          </w:tcPr>
          <w:p w14:paraId="55022FFB" w14:textId="1824B352" w:rsidR="00D27335" w:rsidRPr="00EF24A2" w:rsidRDefault="00D27335" w:rsidP="00D7637A">
            <w:pPr>
              <w:spacing w:before="120" w:after="120" w:line="234" w:lineRule="atLeast"/>
              <w:jc w:val="center"/>
              <w:rPr>
                <w:rFonts w:ascii="Times New Roman" w:eastAsia="Times New Roman" w:hAnsi="Times New Roman" w:cs="Times New Roman"/>
                <w:sz w:val="24"/>
                <w:szCs w:val="24"/>
                <w:shd w:val="clear" w:color="auto" w:fill="FFFFFF"/>
                <w:lang w:val="pt-BR"/>
              </w:rPr>
            </w:pPr>
            <w:r w:rsidRPr="00EF24A2">
              <w:rPr>
                <w:rFonts w:ascii="Times New Roman" w:eastAsia="Times New Roman" w:hAnsi="Times New Roman" w:cs="Times New Roman"/>
                <w:sz w:val="24"/>
                <w:szCs w:val="24"/>
                <w:shd w:val="clear" w:color="auto" w:fill="FFFFFF"/>
                <w:lang w:val="pt-BR"/>
              </w:rPr>
              <w:t>Tên gọi quyết định</w:t>
            </w:r>
          </w:p>
        </w:tc>
        <w:tc>
          <w:tcPr>
            <w:tcW w:w="1303" w:type="dxa"/>
            <w:vMerge/>
            <w:vAlign w:val="center"/>
          </w:tcPr>
          <w:p w14:paraId="4FF790EA" w14:textId="77777777" w:rsidR="00D27335" w:rsidRPr="00EF24A2" w:rsidRDefault="00D27335" w:rsidP="00212FAA">
            <w:pPr>
              <w:tabs>
                <w:tab w:val="left" w:pos="2430"/>
              </w:tabs>
              <w:spacing w:before="60" w:after="60"/>
              <w:jc w:val="center"/>
              <w:rPr>
                <w:rFonts w:ascii="Times New Roman" w:hAnsi="Times New Roman" w:cs="Times New Roman"/>
                <w:sz w:val="24"/>
                <w:szCs w:val="24"/>
              </w:rPr>
            </w:pPr>
          </w:p>
        </w:tc>
        <w:tc>
          <w:tcPr>
            <w:tcW w:w="4225" w:type="dxa"/>
            <w:vAlign w:val="center"/>
          </w:tcPr>
          <w:p w14:paraId="677F4DF4" w14:textId="5A74AF97" w:rsidR="00D27335" w:rsidRPr="00EF24A2" w:rsidRDefault="009D6D60" w:rsidP="009D6D60">
            <w:pPr>
              <w:tabs>
                <w:tab w:val="left" w:pos="2430"/>
              </w:tabs>
              <w:spacing w:before="60" w:after="60"/>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val="pt-BR"/>
              </w:rPr>
              <w:t>Đ</w:t>
            </w:r>
            <w:r w:rsidRPr="009D6D60">
              <w:rPr>
                <w:rFonts w:ascii="Times New Roman" w:eastAsia="Times New Roman" w:hAnsi="Times New Roman" w:cs="Times New Roman"/>
                <w:sz w:val="24"/>
                <w:szCs w:val="24"/>
                <w:shd w:val="clear" w:color="auto" w:fill="FFFFFF"/>
                <w:lang w:val="pt-BR"/>
              </w:rPr>
              <w:t>ề nghị chỉnh sửa cho</w:t>
            </w:r>
            <w:r>
              <w:rPr>
                <w:rFonts w:ascii="Times New Roman" w:eastAsia="Times New Roman" w:hAnsi="Times New Roman" w:cs="Times New Roman"/>
                <w:sz w:val="24"/>
                <w:szCs w:val="24"/>
                <w:shd w:val="clear" w:color="auto" w:fill="FFFFFF"/>
                <w:lang w:val="pt-BR"/>
              </w:rPr>
              <w:t xml:space="preserve"> </w:t>
            </w:r>
            <w:r w:rsidRPr="009D6D60">
              <w:rPr>
                <w:rFonts w:ascii="Times New Roman" w:eastAsia="Times New Roman" w:hAnsi="Times New Roman" w:cs="Times New Roman"/>
                <w:sz w:val="24"/>
                <w:szCs w:val="24"/>
                <w:shd w:val="clear" w:color="auto" w:fill="FFFFFF"/>
                <w:lang w:val="pt-BR"/>
              </w:rPr>
              <w:t>phù hợp với hình thức văn bản đã tham gia tại Mục 2 Công văn bản này</w:t>
            </w:r>
          </w:p>
        </w:tc>
        <w:tc>
          <w:tcPr>
            <w:tcW w:w="2694" w:type="dxa"/>
            <w:vAlign w:val="center"/>
          </w:tcPr>
          <w:p w14:paraId="19DE6787" w14:textId="1B880D9E" w:rsidR="00D27335" w:rsidRPr="00EF24A2" w:rsidRDefault="00D27335" w:rsidP="00D7637A">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tc>
      </w:tr>
      <w:tr w:rsidR="00D27335" w:rsidRPr="00EF24A2" w14:paraId="0CA6379A" w14:textId="77777777" w:rsidTr="00BD61D0">
        <w:trPr>
          <w:trHeight w:val="20"/>
        </w:trPr>
        <w:tc>
          <w:tcPr>
            <w:tcW w:w="1271" w:type="dxa"/>
            <w:vMerge/>
            <w:vAlign w:val="center"/>
          </w:tcPr>
          <w:p w14:paraId="3781CD8B" w14:textId="467EF782" w:rsidR="00D27335" w:rsidRPr="00EF24A2" w:rsidRDefault="00D27335" w:rsidP="00121922">
            <w:pPr>
              <w:spacing w:before="120" w:after="120" w:line="234" w:lineRule="atLeast"/>
              <w:jc w:val="center"/>
              <w:rPr>
                <w:rFonts w:ascii="Times New Roman" w:eastAsia="Times New Roman" w:hAnsi="Times New Roman" w:cs="Times New Roman"/>
                <w:color w:val="000000"/>
                <w:sz w:val="24"/>
                <w:szCs w:val="24"/>
              </w:rPr>
            </w:pPr>
          </w:p>
        </w:tc>
        <w:tc>
          <w:tcPr>
            <w:tcW w:w="1303" w:type="dxa"/>
            <w:vMerge/>
            <w:vAlign w:val="center"/>
          </w:tcPr>
          <w:p w14:paraId="09B72FF5" w14:textId="77777777" w:rsidR="00D27335" w:rsidRPr="00EF24A2" w:rsidRDefault="00D27335" w:rsidP="00212FAA">
            <w:pPr>
              <w:tabs>
                <w:tab w:val="left" w:pos="2430"/>
              </w:tabs>
              <w:spacing w:before="60" w:after="60"/>
              <w:jc w:val="center"/>
              <w:rPr>
                <w:rFonts w:ascii="Times New Roman" w:hAnsi="Times New Roman" w:cs="Times New Roman"/>
                <w:sz w:val="24"/>
                <w:szCs w:val="24"/>
              </w:rPr>
            </w:pPr>
          </w:p>
        </w:tc>
        <w:tc>
          <w:tcPr>
            <w:tcW w:w="4225" w:type="dxa"/>
            <w:vAlign w:val="center"/>
          </w:tcPr>
          <w:p w14:paraId="53B7710A" w14:textId="1FF9C233" w:rsidR="00D27335" w:rsidRPr="00EF24A2" w:rsidRDefault="00CA1EF3" w:rsidP="00CA1EF3">
            <w:pPr>
              <w:tabs>
                <w:tab w:val="left" w:pos="2430"/>
              </w:tabs>
              <w:spacing w:before="60" w:after="60"/>
              <w:jc w:val="both"/>
              <w:rPr>
                <w:rFonts w:ascii="Times New Roman" w:hAnsi="Times New Roman" w:cs="Times New Roman"/>
                <w:sz w:val="24"/>
                <w:szCs w:val="24"/>
              </w:rPr>
            </w:pPr>
            <w:r w:rsidRPr="00CA1EF3">
              <w:rPr>
                <w:rFonts w:ascii="Times New Roman" w:hAnsi="Times New Roman" w:cs="Times New Roman"/>
                <w:sz w:val="24"/>
                <w:szCs w:val="24"/>
              </w:rPr>
              <w:t>Đề nghị bỏ phần thẩm quyền ban hành văn bản “ỦY BAN NHÂN DÂN</w:t>
            </w:r>
            <w:r>
              <w:rPr>
                <w:rFonts w:ascii="Times New Roman" w:hAnsi="Times New Roman" w:cs="Times New Roman"/>
                <w:sz w:val="24"/>
                <w:szCs w:val="24"/>
              </w:rPr>
              <w:t xml:space="preserve"> </w:t>
            </w:r>
            <w:r w:rsidRPr="00CA1EF3">
              <w:rPr>
                <w:rFonts w:ascii="Times New Roman" w:hAnsi="Times New Roman" w:cs="Times New Roman"/>
                <w:sz w:val="24"/>
                <w:szCs w:val="24"/>
              </w:rPr>
              <w:t xml:space="preserve">TỈNH </w:t>
            </w:r>
            <w:r w:rsidRPr="00CA1EF3">
              <w:rPr>
                <w:rFonts w:ascii="Times New Roman" w:hAnsi="Times New Roman" w:cs="Times New Roman"/>
                <w:sz w:val="24"/>
                <w:szCs w:val="24"/>
              </w:rPr>
              <w:lastRenderedPageBreak/>
              <w:t>TUYÊN QUANG” và từ “QUYẾT ĐỊNH” để đảm bảo đúng mẫu số 19</w:t>
            </w:r>
            <w:r>
              <w:rPr>
                <w:rFonts w:ascii="Times New Roman" w:hAnsi="Times New Roman" w:cs="Times New Roman"/>
                <w:sz w:val="24"/>
                <w:szCs w:val="24"/>
              </w:rPr>
              <w:t xml:space="preserve"> </w:t>
            </w:r>
            <w:r w:rsidRPr="00CA1EF3">
              <w:rPr>
                <w:rFonts w:ascii="Times New Roman" w:hAnsi="Times New Roman" w:cs="Times New Roman"/>
                <w:sz w:val="24"/>
                <w:szCs w:val="24"/>
              </w:rPr>
              <w:t>(Quyết định của Ủy ban nhân dân các cấp quy định trực tiếp) Phụ lục III ban hành</w:t>
            </w:r>
            <w:r>
              <w:rPr>
                <w:rFonts w:ascii="Times New Roman" w:hAnsi="Times New Roman" w:cs="Times New Roman"/>
                <w:sz w:val="24"/>
                <w:szCs w:val="24"/>
              </w:rPr>
              <w:t xml:space="preserve"> </w:t>
            </w:r>
            <w:r w:rsidRPr="00CA1EF3">
              <w:rPr>
                <w:rFonts w:ascii="Times New Roman" w:hAnsi="Times New Roman" w:cs="Times New Roman"/>
                <w:sz w:val="24"/>
                <w:szCs w:val="24"/>
              </w:rPr>
              <w:t>kèm theo Nghị định số 187/2025/NĐ-CP</w:t>
            </w:r>
            <w:r>
              <w:rPr>
                <w:rFonts w:ascii="Times New Roman" w:hAnsi="Times New Roman" w:cs="Times New Roman"/>
                <w:sz w:val="24"/>
                <w:szCs w:val="24"/>
              </w:rPr>
              <w:t xml:space="preserve"> </w:t>
            </w:r>
            <w:r w:rsidRPr="00CA1EF3">
              <w:rPr>
                <w:rFonts w:ascii="Times New Roman" w:hAnsi="Times New Roman" w:cs="Times New Roman"/>
                <w:sz w:val="24"/>
                <w:szCs w:val="24"/>
              </w:rPr>
              <w:t>ngày 01/7/2025 của Chính phủ</w:t>
            </w:r>
          </w:p>
        </w:tc>
        <w:tc>
          <w:tcPr>
            <w:tcW w:w="2694" w:type="dxa"/>
            <w:vAlign w:val="center"/>
          </w:tcPr>
          <w:p w14:paraId="3F787ED3" w14:textId="77777777" w:rsidR="00D27335" w:rsidRPr="00EF24A2" w:rsidRDefault="00D27335" w:rsidP="00D7637A">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lastRenderedPageBreak/>
              <w:t>Tiếp thu ý kiến</w:t>
            </w:r>
          </w:p>
        </w:tc>
      </w:tr>
      <w:tr w:rsidR="009D50CB" w:rsidRPr="00EF24A2" w14:paraId="1ED67458" w14:textId="77777777" w:rsidTr="00BD61D0">
        <w:trPr>
          <w:trHeight w:val="20"/>
        </w:trPr>
        <w:tc>
          <w:tcPr>
            <w:tcW w:w="1271" w:type="dxa"/>
            <w:vMerge w:val="restart"/>
            <w:vAlign w:val="center"/>
          </w:tcPr>
          <w:p w14:paraId="5FAFC557" w14:textId="71DBAD3A" w:rsidR="009D50CB" w:rsidRPr="00EF24A2" w:rsidRDefault="00A564A3" w:rsidP="000371B0">
            <w:pPr>
              <w:spacing w:before="120" w:after="120" w:line="234" w:lineRule="atLeast"/>
              <w:jc w:val="center"/>
              <w:rPr>
                <w:rFonts w:ascii="Times New Roman" w:eastAsia="Times New Roman" w:hAnsi="Times New Roman" w:cs="Times New Roman"/>
                <w:color w:val="000000"/>
                <w:sz w:val="24"/>
                <w:szCs w:val="24"/>
              </w:rPr>
            </w:pPr>
            <w:r w:rsidRPr="00EF24A2">
              <w:rPr>
                <w:rFonts w:ascii="Times New Roman" w:eastAsia="Times New Roman" w:hAnsi="Times New Roman" w:cs="Times New Roman"/>
                <w:color w:val="000000"/>
                <w:sz w:val="24"/>
                <w:szCs w:val="24"/>
              </w:rPr>
              <w:t xml:space="preserve">Căn </w:t>
            </w:r>
            <w:r w:rsidR="009D50CB" w:rsidRPr="00EF24A2">
              <w:rPr>
                <w:rFonts w:ascii="Times New Roman" w:eastAsia="Times New Roman" w:hAnsi="Times New Roman" w:cs="Times New Roman"/>
                <w:color w:val="000000"/>
                <w:sz w:val="24"/>
                <w:szCs w:val="24"/>
              </w:rPr>
              <w:t>cứ ban hành</w:t>
            </w:r>
          </w:p>
        </w:tc>
        <w:tc>
          <w:tcPr>
            <w:tcW w:w="1303" w:type="dxa"/>
            <w:vMerge/>
            <w:vAlign w:val="center"/>
          </w:tcPr>
          <w:p w14:paraId="753295DC" w14:textId="77777777" w:rsidR="009D50CB" w:rsidRPr="00EF24A2" w:rsidRDefault="009D50CB" w:rsidP="000371B0">
            <w:pPr>
              <w:spacing w:before="120" w:after="120" w:line="234" w:lineRule="atLeast"/>
              <w:jc w:val="center"/>
              <w:rPr>
                <w:rFonts w:ascii="Times New Roman" w:eastAsia="Times New Roman" w:hAnsi="Times New Roman" w:cs="Times New Roman"/>
                <w:color w:val="000000"/>
                <w:sz w:val="24"/>
                <w:szCs w:val="24"/>
              </w:rPr>
            </w:pPr>
          </w:p>
        </w:tc>
        <w:tc>
          <w:tcPr>
            <w:tcW w:w="4225" w:type="dxa"/>
            <w:vAlign w:val="center"/>
          </w:tcPr>
          <w:p w14:paraId="54249F9E" w14:textId="08AB31F4" w:rsidR="009D50CB" w:rsidRPr="00EF24A2" w:rsidRDefault="00D909A5" w:rsidP="0065065E">
            <w:pPr>
              <w:spacing w:before="120" w:after="120"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w:t>
            </w:r>
            <w:r w:rsidRPr="00D909A5">
              <w:rPr>
                <w:rFonts w:ascii="Times New Roman" w:eastAsia="Times New Roman" w:hAnsi="Times New Roman" w:cs="Times New Roman"/>
                <w:color w:val="000000"/>
                <w:sz w:val="24"/>
                <w:szCs w:val="24"/>
              </w:rPr>
              <w:t>ề nghị bỏ căn cứ thứ 2, thứ 3, vì không phải là văn bản quy định thẩm</w:t>
            </w:r>
            <w:r>
              <w:rPr>
                <w:rFonts w:ascii="Times New Roman" w:eastAsia="Times New Roman" w:hAnsi="Times New Roman" w:cs="Times New Roman"/>
                <w:color w:val="000000"/>
                <w:sz w:val="24"/>
                <w:szCs w:val="24"/>
              </w:rPr>
              <w:t xml:space="preserve"> </w:t>
            </w:r>
            <w:r w:rsidRPr="00D909A5">
              <w:rPr>
                <w:rFonts w:ascii="Times New Roman" w:eastAsia="Times New Roman" w:hAnsi="Times New Roman" w:cs="Times New Roman"/>
                <w:color w:val="000000"/>
                <w:sz w:val="24"/>
                <w:szCs w:val="24"/>
              </w:rPr>
              <w:t>quyền, chức năng của cơ quan ban hành, cũng không phải là văn bản quy định nội</w:t>
            </w:r>
            <w:r>
              <w:rPr>
                <w:rFonts w:ascii="Times New Roman" w:eastAsia="Times New Roman" w:hAnsi="Times New Roman" w:cs="Times New Roman"/>
                <w:color w:val="000000"/>
                <w:sz w:val="24"/>
                <w:szCs w:val="24"/>
              </w:rPr>
              <w:t xml:space="preserve"> </w:t>
            </w:r>
            <w:r w:rsidRPr="00D909A5">
              <w:rPr>
                <w:rFonts w:ascii="Times New Roman" w:eastAsia="Times New Roman" w:hAnsi="Times New Roman" w:cs="Times New Roman"/>
                <w:color w:val="000000"/>
                <w:sz w:val="24"/>
                <w:szCs w:val="24"/>
              </w:rPr>
              <w:t>dung, cơ sở để ban hành văn bản theo quy định tại Điều 622 Nghị định số</w:t>
            </w:r>
            <w:r w:rsidR="0065065E">
              <w:rPr>
                <w:rFonts w:ascii="Times New Roman" w:eastAsia="Times New Roman" w:hAnsi="Times New Roman" w:cs="Times New Roman"/>
                <w:color w:val="000000"/>
                <w:sz w:val="24"/>
                <w:szCs w:val="24"/>
              </w:rPr>
              <w:t xml:space="preserve"> </w:t>
            </w:r>
            <w:r w:rsidRPr="00D909A5">
              <w:rPr>
                <w:rFonts w:ascii="Times New Roman" w:eastAsia="Times New Roman" w:hAnsi="Times New Roman" w:cs="Times New Roman"/>
                <w:color w:val="000000"/>
                <w:sz w:val="24"/>
                <w:szCs w:val="24"/>
              </w:rPr>
              <w:t>78/2025/NĐ-CP ngày 01/4/2025 của Chính phủ</w:t>
            </w:r>
          </w:p>
        </w:tc>
        <w:tc>
          <w:tcPr>
            <w:tcW w:w="2694" w:type="dxa"/>
            <w:vAlign w:val="center"/>
          </w:tcPr>
          <w:p w14:paraId="0A5FDEBA" w14:textId="77777777" w:rsidR="009D50CB" w:rsidRPr="00EF24A2" w:rsidRDefault="009D50CB" w:rsidP="000371B0">
            <w:pPr>
              <w:spacing w:before="120" w:after="120" w:line="234" w:lineRule="atLeast"/>
              <w:jc w:val="center"/>
              <w:rPr>
                <w:rFonts w:ascii="Times New Roman" w:eastAsia="Times New Roman" w:hAnsi="Times New Roman" w:cs="Times New Roman"/>
                <w:color w:val="000000"/>
                <w:sz w:val="24"/>
                <w:szCs w:val="24"/>
              </w:rPr>
            </w:pPr>
            <w:r w:rsidRPr="00EF24A2">
              <w:rPr>
                <w:rFonts w:ascii="Times New Roman" w:eastAsia="Times New Roman" w:hAnsi="Times New Roman" w:cs="Times New Roman"/>
                <w:color w:val="000000"/>
                <w:sz w:val="24"/>
                <w:szCs w:val="24"/>
              </w:rPr>
              <w:t>Tiếp thu ý kiến</w:t>
            </w:r>
          </w:p>
          <w:p w14:paraId="1C0C4C43" w14:textId="77777777" w:rsidR="009D50CB" w:rsidRPr="00EF24A2" w:rsidRDefault="009D50CB" w:rsidP="000371B0">
            <w:pPr>
              <w:spacing w:before="120" w:after="120" w:line="234" w:lineRule="atLeast"/>
              <w:jc w:val="center"/>
              <w:rPr>
                <w:rFonts w:ascii="Times New Roman" w:eastAsia="Times New Roman" w:hAnsi="Times New Roman" w:cs="Times New Roman"/>
                <w:color w:val="000000"/>
                <w:sz w:val="24"/>
                <w:szCs w:val="24"/>
              </w:rPr>
            </w:pPr>
          </w:p>
        </w:tc>
      </w:tr>
      <w:tr w:rsidR="009D50CB" w:rsidRPr="00EF24A2" w14:paraId="567A8AA8" w14:textId="77777777" w:rsidTr="00BD61D0">
        <w:trPr>
          <w:trHeight w:val="20"/>
        </w:trPr>
        <w:tc>
          <w:tcPr>
            <w:tcW w:w="1271" w:type="dxa"/>
            <w:vMerge/>
            <w:vAlign w:val="center"/>
          </w:tcPr>
          <w:p w14:paraId="093D887B" w14:textId="77777777" w:rsidR="009D50CB" w:rsidRPr="00EF24A2" w:rsidRDefault="009D50CB" w:rsidP="00121922">
            <w:pPr>
              <w:spacing w:before="120" w:after="120" w:line="234" w:lineRule="atLeast"/>
              <w:jc w:val="center"/>
              <w:rPr>
                <w:rFonts w:ascii="Times New Roman" w:hAnsi="Times New Roman"/>
                <w:sz w:val="24"/>
                <w:szCs w:val="24"/>
              </w:rPr>
            </w:pPr>
          </w:p>
        </w:tc>
        <w:tc>
          <w:tcPr>
            <w:tcW w:w="1303" w:type="dxa"/>
            <w:vMerge/>
            <w:vAlign w:val="center"/>
          </w:tcPr>
          <w:p w14:paraId="18A98BBC" w14:textId="77777777" w:rsidR="009D50CB" w:rsidRPr="00EF24A2" w:rsidRDefault="009D50CB" w:rsidP="00212FAA">
            <w:pPr>
              <w:tabs>
                <w:tab w:val="left" w:pos="2430"/>
              </w:tabs>
              <w:spacing w:before="60" w:after="60"/>
              <w:jc w:val="center"/>
              <w:rPr>
                <w:rFonts w:ascii="Times New Roman" w:hAnsi="Times New Roman" w:cs="Times New Roman"/>
                <w:sz w:val="24"/>
                <w:szCs w:val="24"/>
              </w:rPr>
            </w:pPr>
          </w:p>
        </w:tc>
        <w:tc>
          <w:tcPr>
            <w:tcW w:w="4225" w:type="dxa"/>
            <w:vAlign w:val="center"/>
          </w:tcPr>
          <w:p w14:paraId="3B6275DA" w14:textId="04B90B29" w:rsidR="009D50CB" w:rsidRPr="00EF24A2" w:rsidRDefault="009D50CB" w:rsidP="0065065E">
            <w:pPr>
              <w:tabs>
                <w:tab w:val="left" w:pos="2430"/>
              </w:tabs>
              <w:jc w:val="both"/>
              <w:rPr>
                <w:rFonts w:ascii="Times New Roman" w:hAnsi="Times New Roman"/>
                <w:sz w:val="24"/>
                <w:szCs w:val="24"/>
              </w:rPr>
            </w:pPr>
            <w:r w:rsidRPr="00EF24A2">
              <w:rPr>
                <w:rFonts w:ascii="Times New Roman" w:hAnsi="Times New Roman"/>
                <w:i/>
                <w:iCs/>
                <w:sz w:val="24"/>
                <w:szCs w:val="24"/>
              </w:rPr>
              <w:t xml:space="preserve">- </w:t>
            </w:r>
            <w:r w:rsidR="0065065E" w:rsidRPr="0065065E">
              <w:rPr>
                <w:rFonts w:ascii="Times New Roman" w:hAnsi="Times New Roman"/>
                <w:sz w:val="24"/>
                <w:szCs w:val="24"/>
              </w:rPr>
              <w:t>Căn cứ thứ nhất, thứ 4, đề nghị chỉnh sửa nghị bỏ phần ngày, tháng, năm</w:t>
            </w:r>
            <w:r w:rsidR="0065065E">
              <w:rPr>
                <w:rFonts w:ascii="Times New Roman" w:hAnsi="Times New Roman"/>
                <w:sz w:val="24"/>
                <w:szCs w:val="24"/>
              </w:rPr>
              <w:t xml:space="preserve"> </w:t>
            </w:r>
            <w:r w:rsidR="0065065E" w:rsidRPr="0065065E">
              <w:rPr>
                <w:rFonts w:ascii="Times New Roman" w:hAnsi="Times New Roman"/>
                <w:sz w:val="24"/>
                <w:szCs w:val="24"/>
              </w:rPr>
              <w:t>ban hành văn bản và ch</w:t>
            </w:r>
            <w:r w:rsidR="00FF4D25">
              <w:rPr>
                <w:rFonts w:ascii="Times New Roman" w:hAnsi="Times New Roman"/>
                <w:sz w:val="24"/>
                <w:szCs w:val="24"/>
              </w:rPr>
              <w:t>ỉ</w:t>
            </w:r>
            <w:r w:rsidR="0065065E" w:rsidRPr="0065065E">
              <w:rPr>
                <w:rFonts w:ascii="Times New Roman" w:hAnsi="Times New Roman"/>
                <w:sz w:val="24"/>
                <w:szCs w:val="24"/>
              </w:rPr>
              <w:t xml:space="preserve">nh </w:t>
            </w:r>
            <w:r w:rsidR="00FF4D25">
              <w:rPr>
                <w:rFonts w:ascii="Times New Roman" w:hAnsi="Times New Roman"/>
                <w:sz w:val="24"/>
                <w:szCs w:val="24"/>
              </w:rPr>
              <w:t>s</w:t>
            </w:r>
            <w:r w:rsidR="0065065E" w:rsidRPr="0065065E">
              <w:rPr>
                <w:rFonts w:ascii="Times New Roman" w:hAnsi="Times New Roman"/>
                <w:sz w:val="24"/>
                <w:szCs w:val="24"/>
              </w:rPr>
              <w:t>ửa cho phù hợp với quy định tại điểm a mục 13 (Trình</w:t>
            </w:r>
            <w:r w:rsidR="0065065E">
              <w:rPr>
                <w:rFonts w:ascii="Times New Roman" w:hAnsi="Times New Roman"/>
                <w:sz w:val="24"/>
                <w:szCs w:val="24"/>
              </w:rPr>
              <w:t xml:space="preserve"> </w:t>
            </w:r>
            <w:r w:rsidR="0065065E" w:rsidRPr="0065065E">
              <w:rPr>
                <w:rFonts w:ascii="Times New Roman" w:hAnsi="Times New Roman"/>
                <w:sz w:val="24"/>
                <w:szCs w:val="24"/>
              </w:rPr>
              <w:t>bày căn cứ ban hành văn bản) Phần III Phụ lục I ban hành kèm theo Nghị định số</w:t>
            </w:r>
            <w:r w:rsidR="0065065E">
              <w:rPr>
                <w:rFonts w:ascii="Times New Roman" w:hAnsi="Times New Roman"/>
                <w:sz w:val="24"/>
                <w:szCs w:val="24"/>
              </w:rPr>
              <w:t xml:space="preserve"> </w:t>
            </w:r>
            <w:r w:rsidR="0065065E" w:rsidRPr="0065065E">
              <w:rPr>
                <w:rFonts w:ascii="Times New Roman" w:hAnsi="Times New Roman"/>
                <w:sz w:val="24"/>
                <w:szCs w:val="24"/>
              </w:rPr>
              <w:t>187/2025/NĐ-CP, ví dụ: “Căn cứ Luật Tổ chức chính quyền đị</w:t>
            </w:r>
            <w:r w:rsidR="00FF4D25">
              <w:rPr>
                <w:rFonts w:ascii="Times New Roman" w:hAnsi="Times New Roman"/>
                <w:sz w:val="24"/>
                <w:szCs w:val="24"/>
              </w:rPr>
              <w:t>a</w:t>
            </w:r>
            <w:r w:rsidR="0065065E" w:rsidRPr="0065065E">
              <w:rPr>
                <w:rFonts w:ascii="Times New Roman" w:hAnsi="Times New Roman"/>
                <w:sz w:val="24"/>
                <w:szCs w:val="24"/>
              </w:rPr>
              <w:t xml:space="preserve"> phương số</w:t>
            </w:r>
            <w:r w:rsidR="0065065E">
              <w:rPr>
                <w:rFonts w:ascii="Times New Roman" w:hAnsi="Times New Roman"/>
                <w:sz w:val="24"/>
                <w:szCs w:val="24"/>
              </w:rPr>
              <w:t xml:space="preserve"> </w:t>
            </w:r>
            <w:r w:rsidR="0065065E" w:rsidRPr="0065065E">
              <w:rPr>
                <w:rFonts w:ascii="Times New Roman" w:hAnsi="Times New Roman"/>
                <w:sz w:val="24"/>
                <w:szCs w:val="24"/>
              </w:rPr>
              <w:t>72/2025/QH15;”....</w:t>
            </w:r>
          </w:p>
        </w:tc>
        <w:tc>
          <w:tcPr>
            <w:tcW w:w="2694" w:type="dxa"/>
            <w:vAlign w:val="center"/>
          </w:tcPr>
          <w:p w14:paraId="3B4B93C3" w14:textId="77777777" w:rsidR="00895392" w:rsidRPr="00EF24A2" w:rsidRDefault="00895392" w:rsidP="00895392">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p w14:paraId="4B4FFBC5" w14:textId="77777777" w:rsidR="009D50CB" w:rsidRPr="00EF24A2" w:rsidRDefault="009D50CB" w:rsidP="00D7637A">
            <w:pPr>
              <w:tabs>
                <w:tab w:val="left" w:pos="2430"/>
              </w:tabs>
              <w:spacing w:before="60" w:after="60"/>
              <w:jc w:val="center"/>
              <w:rPr>
                <w:rFonts w:ascii="Times New Roman" w:hAnsi="Times New Roman" w:cs="Times New Roman"/>
                <w:sz w:val="24"/>
                <w:szCs w:val="24"/>
              </w:rPr>
            </w:pPr>
          </w:p>
        </w:tc>
      </w:tr>
      <w:tr w:rsidR="00D2162C" w:rsidRPr="00EF24A2" w14:paraId="189B4351" w14:textId="77777777" w:rsidTr="00BD61D0">
        <w:trPr>
          <w:trHeight w:val="20"/>
        </w:trPr>
        <w:tc>
          <w:tcPr>
            <w:tcW w:w="1271" w:type="dxa"/>
            <w:vMerge/>
            <w:vAlign w:val="center"/>
          </w:tcPr>
          <w:p w14:paraId="74505FFE" w14:textId="77777777" w:rsidR="00D2162C" w:rsidRPr="00EF24A2" w:rsidRDefault="00D2162C" w:rsidP="00D2162C">
            <w:pPr>
              <w:spacing w:before="120" w:after="120" w:line="234" w:lineRule="atLeast"/>
              <w:jc w:val="center"/>
              <w:rPr>
                <w:rFonts w:ascii="Times New Roman" w:hAnsi="Times New Roman"/>
                <w:sz w:val="24"/>
                <w:szCs w:val="24"/>
              </w:rPr>
            </w:pPr>
          </w:p>
        </w:tc>
        <w:tc>
          <w:tcPr>
            <w:tcW w:w="1303" w:type="dxa"/>
            <w:vMerge/>
            <w:vAlign w:val="center"/>
          </w:tcPr>
          <w:p w14:paraId="4A7F934A" w14:textId="77777777" w:rsidR="00D2162C" w:rsidRPr="00EF24A2" w:rsidRDefault="00D2162C" w:rsidP="00D2162C">
            <w:pPr>
              <w:tabs>
                <w:tab w:val="left" w:pos="2430"/>
              </w:tabs>
              <w:spacing w:before="60" w:after="60"/>
              <w:jc w:val="center"/>
              <w:rPr>
                <w:rFonts w:ascii="Times New Roman" w:hAnsi="Times New Roman" w:cs="Times New Roman"/>
                <w:sz w:val="24"/>
                <w:szCs w:val="24"/>
              </w:rPr>
            </w:pPr>
          </w:p>
        </w:tc>
        <w:tc>
          <w:tcPr>
            <w:tcW w:w="4225" w:type="dxa"/>
            <w:vAlign w:val="center"/>
          </w:tcPr>
          <w:p w14:paraId="1B42516E" w14:textId="4073ECFD" w:rsidR="00D2162C" w:rsidRPr="00EF24A2" w:rsidRDefault="00D2162C" w:rsidP="0065065E">
            <w:pPr>
              <w:tabs>
                <w:tab w:val="left" w:pos="2430"/>
              </w:tabs>
              <w:jc w:val="both"/>
              <w:rPr>
                <w:rFonts w:ascii="Times New Roman" w:hAnsi="Times New Roman"/>
                <w:i/>
                <w:iCs/>
                <w:sz w:val="24"/>
                <w:szCs w:val="24"/>
              </w:rPr>
            </w:pPr>
            <w:r w:rsidRPr="00EF24A2">
              <w:rPr>
                <w:rFonts w:ascii="Times New Roman" w:hAnsi="Times New Roman"/>
                <w:sz w:val="24"/>
                <w:szCs w:val="24"/>
              </w:rPr>
              <w:t xml:space="preserve">- </w:t>
            </w:r>
            <w:r w:rsidR="0065065E" w:rsidRPr="0065065E">
              <w:rPr>
                <w:rFonts w:ascii="Times New Roman" w:hAnsi="Times New Roman"/>
                <w:sz w:val="24"/>
                <w:szCs w:val="24"/>
              </w:rPr>
              <w:t>Căn cứ thứ 5, 6, 7, 8, đề nghị bỏ phần ngày, tháng, năm ban hành văn bản</w:t>
            </w:r>
            <w:r w:rsidR="0065065E">
              <w:rPr>
                <w:rFonts w:ascii="Times New Roman" w:hAnsi="Times New Roman"/>
                <w:sz w:val="24"/>
                <w:szCs w:val="24"/>
              </w:rPr>
              <w:t xml:space="preserve"> </w:t>
            </w:r>
            <w:r w:rsidR="0065065E" w:rsidRPr="0065065E">
              <w:rPr>
                <w:rFonts w:ascii="Times New Roman" w:hAnsi="Times New Roman"/>
                <w:sz w:val="24"/>
                <w:szCs w:val="24"/>
              </w:rPr>
              <w:t>cho phù hợp với quy định tại điểm d mục 1 (Trình bày căn cứ ban hành văn bản)</w:t>
            </w:r>
            <w:r w:rsidR="0065065E">
              <w:rPr>
                <w:rFonts w:ascii="Times New Roman" w:hAnsi="Times New Roman"/>
                <w:sz w:val="24"/>
                <w:szCs w:val="24"/>
              </w:rPr>
              <w:t xml:space="preserve"> </w:t>
            </w:r>
            <w:r w:rsidR="0065065E" w:rsidRPr="0065065E">
              <w:rPr>
                <w:rFonts w:ascii="Times New Roman" w:hAnsi="Times New Roman"/>
                <w:sz w:val="24"/>
                <w:szCs w:val="24"/>
              </w:rPr>
              <w:t>Phần III Phụ lục I ban hành kèm theo Nghị định số 187/2025/NĐ-CP</w:t>
            </w:r>
          </w:p>
        </w:tc>
        <w:tc>
          <w:tcPr>
            <w:tcW w:w="2694" w:type="dxa"/>
            <w:vAlign w:val="center"/>
          </w:tcPr>
          <w:p w14:paraId="5A3AB0BE" w14:textId="01039442" w:rsidR="00D2162C" w:rsidRPr="00EF24A2" w:rsidRDefault="00FF4D25" w:rsidP="00243853">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Giữ </w:t>
            </w:r>
            <w:r w:rsidR="0065065E">
              <w:rPr>
                <w:rFonts w:ascii="Times New Roman" w:hAnsi="Times New Roman" w:cs="Times New Roman"/>
                <w:sz w:val="24"/>
                <w:szCs w:val="24"/>
              </w:rPr>
              <w:t xml:space="preserve">nguyên </w:t>
            </w:r>
            <w:r w:rsidR="00243853">
              <w:rPr>
                <w:rFonts w:ascii="Times New Roman" w:hAnsi="Times New Roman" w:cs="Times New Roman"/>
                <w:sz w:val="24"/>
                <w:szCs w:val="24"/>
              </w:rPr>
              <w:t xml:space="preserve">như dự thảo, lý do: </w:t>
            </w:r>
            <w:r w:rsidR="00243853" w:rsidRPr="00243853">
              <w:rPr>
                <w:rFonts w:ascii="Times New Roman" w:hAnsi="Times New Roman" w:cs="Times New Roman"/>
                <w:sz w:val="24"/>
                <w:szCs w:val="24"/>
              </w:rPr>
              <w:t>Điểm d mục 1 Phần III Phụ lục I ban hành kèm theo Nghị định số 187/2025/</w:t>
            </w:r>
            <w:r w:rsidR="007C148D">
              <w:rPr>
                <w:rFonts w:ascii="Times New Roman" w:hAnsi="Times New Roman" w:cs="Times New Roman"/>
                <w:sz w:val="24"/>
                <w:szCs w:val="24"/>
              </w:rPr>
              <w:t xml:space="preserve"> </w:t>
            </w:r>
            <w:r w:rsidR="00243853" w:rsidRPr="00243853">
              <w:rPr>
                <w:rFonts w:ascii="Times New Roman" w:hAnsi="Times New Roman" w:cs="Times New Roman"/>
                <w:sz w:val="24"/>
                <w:szCs w:val="24"/>
              </w:rPr>
              <w:t xml:space="preserve">NĐ-CP quy định: </w:t>
            </w:r>
            <w:r w:rsidR="00243853" w:rsidRPr="007C148D">
              <w:rPr>
                <w:rFonts w:ascii="Times New Roman" w:hAnsi="Times New Roman" w:cs="Times New Roman"/>
                <w:i/>
                <w:iCs/>
                <w:sz w:val="24"/>
                <w:szCs w:val="24"/>
              </w:rPr>
              <w:t>“…khi trình bày tên văn bản quy phạm pháp luật trong phần căn cứ phải ghi tên loại văn bản, số, ký hiệu văn bản, tên cơ quan ban hành và tên gọi của văn bản”</w:t>
            </w:r>
            <w:r w:rsidR="00243853">
              <w:rPr>
                <w:rFonts w:ascii="Times New Roman" w:hAnsi="Times New Roman" w:cs="Times New Roman"/>
                <w:sz w:val="24"/>
                <w:szCs w:val="24"/>
              </w:rPr>
              <w:t xml:space="preserve"> là quy định </w:t>
            </w:r>
            <w:r w:rsidR="00263604">
              <w:rPr>
                <w:rFonts w:ascii="Times New Roman" w:hAnsi="Times New Roman" w:cs="Times New Roman"/>
                <w:sz w:val="24"/>
                <w:szCs w:val="24"/>
              </w:rPr>
              <w:t xml:space="preserve">tối thiểu </w:t>
            </w:r>
            <w:r w:rsidR="00243853">
              <w:rPr>
                <w:rFonts w:ascii="Times New Roman" w:hAnsi="Times New Roman" w:cs="Times New Roman"/>
                <w:sz w:val="24"/>
                <w:szCs w:val="24"/>
              </w:rPr>
              <w:t xml:space="preserve">phải có </w:t>
            </w:r>
            <w:r w:rsidR="00263604">
              <w:rPr>
                <w:rFonts w:ascii="Times New Roman" w:hAnsi="Times New Roman" w:cs="Times New Roman"/>
                <w:sz w:val="24"/>
                <w:szCs w:val="24"/>
              </w:rPr>
              <w:t>các thông tin này, việc thêm thông tin ngày, tháng, năm của văn bản như dự thảo không ảnh hưởng</w:t>
            </w:r>
            <w:r w:rsidR="007C148D">
              <w:rPr>
                <w:rFonts w:ascii="Times New Roman" w:hAnsi="Times New Roman" w:cs="Times New Roman"/>
                <w:sz w:val="24"/>
                <w:szCs w:val="24"/>
              </w:rPr>
              <w:t xml:space="preserve"> đến yêu cầu, quy định</w:t>
            </w:r>
            <w:r w:rsidR="00D761E3">
              <w:rPr>
                <w:rFonts w:ascii="Times New Roman" w:hAnsi="Times New Roman" w:cs="Times New Roman"/>
                <w:sz w:val="24"/>
                <w:szCs w:val="24"/>
              </w:rPr>
              <w:t xml:space="preserve"> tại</w:t>
            </w:r>
            <w:r w:rsidR="007C148D">
              <w:rPr>
                <w:rFonts w:ascii="Times New Roman" w:hAnsi="Times New Roman" w:cs="Times New Roman"/>
                <w:sz w:val="24"/>
                <w:szCs w:val="24"/>
              </w:rPr>
              <w:t xml:space="preserve"> Nghị định</w:t>
            </w:r>
            <w:r w:rsidR="00BE275E">
              <w:rPr>
                <w:rFonts w:ascii="Times New Roman" w:hAnsi="Times New Roman" w:cs="Times New Roman"/>
                <w:sz w:val="24"/>
                <w:szCs w:val="24"/>
              </w:rPr>
              <w:t xml:space="preserve"> </w:t>
            </w:r>
            <w:r w:rsidR="00BE275E" w:rsidRPr="0065065E">
              <w:rPr>
                <w:rFonts w:ascii="Times New Roman" w:hAnsi="Times New Roman"/>
                <w:sz w:val="24"/>
                <w:szCs w:val="24"/>
              </w:rPr>
              <w:t>187/2025/NĐ-CP</w:t>
            </w:r>
            <w:r w:rsidR="00BE275E">
              <w:rPr>
                <w:rFonts w:ascii="Times New Roman" w:hAnsi="Times New Roman"/>
                <w:sz w:val="24"/>
                <w:szCs w:val="24"/>
              </w:rPr>
              <w:t>.</w:t>
            </w:r>
          </w:p>
        </w:tc>
      </w:tr>
      <w:tr w:rsidR="00310365" w:rsidRPr="00EF24A2" w14:paraId="25138A24" w14:textId="77777777" w:rsidTr="00BD61D0">
        <w:trPr>
          <w:trHeight w:val="20"/>
        </w:trPr>
        <w:tc>
          <w:tcPr>
            <w:tcW w:w="1271" w:type="dxa"/>
            <w:vMerge/>
            <w:vAlign w:val="center"/>
          </w:tcPr>
          <w:p w14:paraId="4D144238" w14:textId="77777777" w:rsidR="00310365" w:rsidRPr="00EF24A2" w:rsidRDefault="00310365" w:rsidP="00310365">
            <w:pPr>
              <w:spacing w:before="120" w:after="120" w:line="234" w:lineRule="atLeast"/>
              <w:jc w:val="center"/>
              <w:rPr>
                <w:rFonts w:ascii="Times New Roman" w:hAnsi="Times New Roman"/>
                <w:sz w:val="24"/>
                <w:szCs w:val="24"/>
              </w:rPr>
            </w:pPr>
          </w:p>
        </w:tc>
        <w:tc>
          <w:tcPr>
            <w:tcW w:w="1303" w:type="dxa"/>
            <w:vMerge/>
            <w:vAlign w:val="center"/>
          </w:tcPr>
          <w:p w14:paraId="1D3D490B" w14:textId="77777777" w:rsidR="00310365" w:rsidRPr="00EF24A2" w:rsidRDefault="00310365" w:rsidP="00310365">
            <w:pPr>
              <w:tabs>
                <w:tab w:val="left" w:pos="2430"/>
              </w:tabs>
              <w:spacing w:before="60" w:after="60"/>
              <w:jc w:val="center"/>
              <w:rPr>
                <w:rFonts w:ascii="Times New Roman" w:hAnsi="Times New Roman" w:cs="Times New Roman"/>
                <w:sz w:val="24"/>
                <w:szCs w:val="24"/>
              </w:rPr>
            </w:pPr>
          </w:p>
        </w:tc>
        <w:tc>
          <w:tcPr>
            <w:tcW w:w="4225" w:type="dxa"/>
            <w:vAlign w:val="center"/>
          </w:tcPr>
          <w:p w14:paraId="5327F7A6" w14:textId="7AD7F4DE" w:rsidR="00310365" w:rsidRPr="00EF24A2" w:rsidRDefault="00310365" w:rsidP="00310365">
            <w:pPr>
              <w:tabs>
                <w:tab w:val="left" w:pos="2430"/>
              </w:tabs>
              <w:jc w:val="both"/>
              <w:rPr>
                <w:rFonts w:ascii="Times New Roman" w:hAnsi="Times New Roman"/>
                <w:sz w:val="24"/>
                <w:szCs w:val="24"/>
              </w:rPr>
            </w:pPr>
            <w:r w:rsidRPr="00EF24A2">
              <w:rPr>
                <w:rFonts w:ascii="Times New Roman" w:hAnsi="Times New Roman"/>
                <w:color w:val="000000"/>
                <w:sz w:val="24"/>
                <w:szCs w:val="24"/>
                <w:shd w:val="clear" w:color="auto" w:fill="FFFFFF"/>
              </w:rPr>
              <w:t xml:space="preserve">- Sau nội dung </w:t>
            </w:r>
            <w:r w:rsidRPr="00177B60">
              <w:rPr>
                <w:rFonts w:ascii="Times New Roman" w:hAnsi="Times New Roman"/>
                <w:color w:val="000000"/>
                <w:sz w:val="24"/>
                <w:szCs w:val="24"/>
                <w:shd w:val="clear" w:color="auto" w:fill="FFFFFF"/>
              </w:rPr>
              <w:t>“Theo đề nghị của Giám đốc Công an tỉnh”,</w:t>
            </w:r>
            <w:r w:rsidRPr="00EF24A2">
              <w:rPr>
                <w:rFonts w:ascii="Times New Roman" w:hAnsi="Times New Roman"/>
                <w:color w:val="000000"/>
                <w:sz w:val="24"/>
                <w:szCs w:val="24"/>
                <w:shd w:val="clear" w:color="auto" w:fill="FFFFFF"/>
              </w:rPr>
              <w:t xml:space="preserve"> đề nghị bổ sung nội dung </w:t>
            </w:r>
            <w:r w:rsidRPr="00EF24A2">
              <w:rPr>
                <w:rFonts w:ascii="Times New Roman" w:hAnsi="Times New Roman"/>
                <w:i/>
                <w:iCs/>
                <w:color w:val="000000"/>
                <w:sz w:val="24"/>
                <w:szCs w:val="24"/>
                <w:shd w:val="clear" w:color="auto" w:fill="FFFFFF"/>
              </w:rPr>
              <w:t>“Ủy ban nhân dân ban hành Quyết định Quy định về cải tạo, chỉnh trang đô thị…”</w:t>
            </w:r>
            <w:r w:rsidRPr="00EF24A2">
              <w:rPr>
                <w:rFonts w:ascii="Times New Roman" w:hAnsi="Times New Roman"/>
                <w:color w:val="000000"/>
                <w:sz w:val="24"/>
                <w:szCs w:val="24"/>
                <w:shd w:val="clear" w:color="auto" w:fill="FFFFFF"/>
              </w:rPr>
              <w:t xml:space="preserve"> </w:t>
            </w:r>
            <w:r w:rsidRPr="00EF24A2">
              <w:rPr>
                <w:rFonts w:ascii="Times New Roman" w:hAnsi="Times New Roman"/>
                <w:sz w:val="24"/>
                <w:szCs w:val="24"/>
              </w:rPr>
              <w:t xml:space="preserve">để đảm bảo đúng mẫu số 19 </w:t>
            </w:r>
            <w:r w:rsidRPr="00EF24A2">
              <w:rPr>
                <w:rFonts w:ascii="Times New Roman" w:hAnsi="Times New Roman"/>
                <w:i/>
                <w:iCs/>
                <w:sz w:val="24"/>
                <w:szCs w:val="24"/>
              </w:rPr>
              <w:t>(Quyết định của Ủy ban nhân dân các cấp quy định trực tiếp)</w:t>
            </w:r>
            <w:r w:rsidRPr="00EF24A2">
              <w:rPr>
                <w:rFonts w:ascii="Times New Roman" w:hAnsi="Times New Roman"/>
                <w:sz w:val="24"/>
                <w:szCs w:val="24"/>
              </w:rPr>
              <w:t xml:space="preserve"> Phụ lục III ban hành kèm theo Nghị định số 187/2025/NĐ-CP.</w:t>
            </w:r>
          </w:p>
        </w:tc>
        <w:tc>
          <w:tcPr>
            <w:tcW w:w="2694" w:type="dxa"/>
            <w:vAlign w:val="center"/>
          </w:tcPr>
          <w:p w14:paraId="49D9F058" w14:textId="77777777" w:rsidR="00310365" w:rsidRPr="00EF24A2" w:rsidRDefault="00310365" w:rsidP="00310365">
            <w:pPr>
              <w:tabs>
                <w:tab w:val="left" w:pos="2430"/>
              </w:tabs>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p w14:paraId="3F546E2D" w14:textId="77777777" w:rsidR="00310365" w:rsidRPr="00EF24A2" w:rsidRDefault="00310365" w:rsidP="00310365">
            <w:pPr>
              <w:tabs>
                <w:tab w:val="left" w:pos="2430"/>
              </w:tabs>
              <w:spacing w:before="60" w:after="60"/>
              <w:jc w:val="center"/>
              <w:rPr>
                <w:rFonts w:ascii="Times New Roman" w:hAnsi="Times New Roman" w:cs="Times New Roman"/>
                <w:sz w:val="24"/>
                <w:szCs w:val="24"/>
              </w:rPr>
            </w:pPr>
          </w:p>
        </w:tc>
      </w:tr>
      <w:tr w:rsidR="005131DB" w:rsidRPr="00EF24A2" w14:paraId="3EA1EAA3" w14:textId="77777777" w:rsidTr="00BD61D0">
        <w:trPr>
          <w:trHeight w:val="20"/>
        </w:trPr>
        <w:tc>
          <w:tcPr>
            <w:tcW w:w="1271" w:type="dxa"/>
            <w:vAlign w:val="center"/>
          </w:tcPr>
          <w:p w14:paraId="10036393" w14:textId="6210A0AB" w:rsidR="005131DB" w:rsidRPr="00EF24A2" w:rsidRDefault="005131DB" w:rsidP="005131DB">
            <w:pPr>
              <w:spacing w:before="120" w:after="120" w:line="234" w:lineRule="atLeast"/>
              <w:jc w:val="center"/>
              <w:rPr>
                <w:rFonts w:ascii="Times New Roman" w:eastAsia="Times New Roman" w:hAnsi="Times New Roman" w:cs="Times New Roman"/>
                <w:color w:val="000000"/>
                <w:sz w:val="24"/>
                <w:szCs w:val="24"/>
              </w:rPr>
            </w:pPr>
            <w:r w:rsidRPr="00EF24A2">
              <w:rPr>
                <w:rFonts w:ascii="Times New Roman" w:hAnsi="Times New Roman"/>
                <w:sz w:val="24"/>
                <w:szCs w:val="24"/>
              </w:rPr>
              <w:lastRenderedPageBreak/>
              <w:t>Nội dung dự thảo Quyết định</w:t>
            </w:r>
          </w:p>
        </w:tc>
        <w:tc>
          <w:tcPr>
            <w:tcW w:w="1303" w:type="dxa"/>
            <w:vMerge/>
            <w:vAlign w:val="center"/>
          </w:tcPr>
          <w:p w14:paraId="6D0FB10D" w14:textId="77777777" w:rsidR="005131DB" w:rsidRPr="00EF24A2" w:rsidRDefault="005131DB" w:rsidP="005131DB">
            <w:pPr>
              <w:tabs>
                <w:tab w:val="left" w:pos="2430"/>
              </w:tabs>
              <w:spacing w:before="60" w:after="60"/>
              <w:jc w:val="center"/>
              <w:rPr>
                <w:rFonts w:ascii="Times New Roman" w:hAnsi="Times New Roman" w:cs="Times New Roman"/>
                <w:sz w:val="24"/>
                <w:szCs w:val="24"/>
              </w:rPr>
            </w:pPr>
          </w:p>
        </w:tc>
        <w:tc>
          <w:tcPr>
            <w:tcW w:w="4225" w:type="dxa"/>
            <w:vAlign w:val="center"/>
          </w:tcPr>
          <w:p w14:paraId="0E0837D6" w14:textId="0C3FDDCA" w:rsidR="005131DB" w:rsidRPr="00EF24A2" w:rsidRDefault="005131DB" w:rsidP="005131DB">
            <w:pPr>
              <w:tabs>
                <w:tab w:val="left" w:pos="2430"/>
              </w:tabs>
              <w:spacing w:before="60" w:after="60"/>
              <w:jc w:val="both"/>
              <w:rPr>
                <w:rFonts w:ascii="Times New Roman" w:hAnsi="Times New Roman" w:cs="Times New Roman"/>
                <w:sz w:val="24"/>
                <w:szCs w:val="24"/>
              </w:rPr>
            </w:pPr>
            <w:r w:rsidRPr="00EF24A2">
              <w:rPr>
                <w:rFonts w:ascii="Times New Roman" w:hAnsi="Times New Roman"/>
                <w:sz w:val="24"/>
                <w:szCs w:val="24"/>
              </w:rPr>
              <w:t xml:space="preserve">Khoản 2 Điều 1 dự thảo quyết định </w:t>
            </w:r>
            <w:r w:rsidRPr="00EF24A2">
              <w:rPr>
                <w:rFonts w:ascii="Times New Roman" w:hAnsi="Times New Roman"/>
                <w:i/>
                <w:iCs/>
                <w:sz w:val="24"/>
                <w:szCs w:val="24"/>
              </w:rPr>
              <w:t xml:space="preserve">(sửa đổi, bổ sung khoản 3 Điều 3 Quyết định số 25/2025/QĐ-UBND), </w:t>
            </w:r>
            <w:r w:rsidRPr="00EF24A2">
              <w:rPr>
                <w:rFonts w:ascii="Times New Roman" w:hAnsi="Times New Roman"/>
                <w:sz w:val="24"/>
                <w:szCs w:val="24"/>
              </w:rPr>
              <w:t>quy định:</w:t>
            </w:r>
            <w:r w:rsidRPr="00EF24A2">
              <w:rPr>
                <w:rFonts w:ascii="Times New Roman" w:hAnsi="Times New Roman"/>
                <w:i/>
                <w:iCs/>
                <w:sz w:val="24"/>
                <w:szCs w:val="24"/>
              </w:rPr>
              <w:t xml:space="preserve"> “</w:t>
            </w:r>
            <w:r w:rsidRPr="00EF24A2">
              <w:rPr>
                <w:rStyle w:val="fontstyle01"/>
                <w:i/>
                <w:iCs/>
                <w:sz w:val="24"/>
                <w:szCs w:val="24"/>
              </w:rPr>
              <w:t xml:space="preserve">Trong khu dân cư không có đường ống cấp nước chữa cháy hoặc hiệu suất của mạng đường ống ngoài nhà không đủ để truyền lưu lượng nước tính toán cho chữa cháy hoặc khi liên kết ống vào mạng đường ống cụt thì phải có bồn, bể nước </w:t>
            </w:r>
            <w:r w:rsidRPr="00EF24A2">
              <w:rPr>
                <w:rStyle w:val="fontstyle01"/>
                <w:b/>
                <w:bCs/>
                <w:i/>
                <w:iCs/>
                <w:sz w:val="24"/>
                <w:szCs w:val="24"/>
                <w:u w:val="single"/>
              </w:rPr>
              <w:t>bảo đảm chữa cháy trong 3h</w:t>
            </w:r>
            <w:r w:rsidRPr="00EF24A2">
              <w:rPr>
                <w:rStyle w:val="fontstyle01"/>
                <w:i/>
                <w:iCs/>
                <w:sz w:val="24"/>
                <w:szCs w:val="24"/>
              </w:rPr>
              <w:t>”</w:t>
            </w:r>
            <w:r w:rsidRPr="00EF24A2">
              <w:rPr>
                <w:rStyle w:val="fontstyle01"/>
                <w:sz w:val="24"/>
                <w:szCs w:val="24"/>
              </w:rPr>
              <w:t>, đề nghị giải trình làm rõ căn cứ quy định.</w:t>
            </w:r>
          </w:p>
        </w:tc>
        <w:tc>
          <w:tcPr>
            <w:tcW w:w="2694" w:type="dxa"/>
            <w:vAlign w:val="center"/>
          </w:tcPr>
          <w:p w14:paraId="6C52C6CF" w14:textId="092C3414" w:rsidR="005131DB" w:rsidRPr="00EF24A2" w:rsidRDefault="005131DB" w:rsidP="005131DB">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Đơn vị soạn thảo căn cứ t</w:t>
            </w:r>
            <w:r w:rsidRPr="00EF24A2">
              <w:rPr>
                <w:rFonts w:ascii="Times New Roman" w:hAnsi="Times New Roman" w:cs="Times New Roman"/>
                <w:sz w:val="24"/>
                <w:szCs w:val="24"/>
              </w:rPr>
              <w:t>ham khảo quy định tại Bảng H.2 QCVN 10: 2025/BCA</w:t>
            </w:r>
          </w:p>
        </w:tc>
      </w:tr>
      <w:tr w:rsidR="005131DB" w:rsidRPr="00EF24A2" w14:paraId="0E391C60" w14:textId="77777777" w:rsidTr="00BD61D0">
        <w:trPr>
          <w:trHeight w:val="20"/>
        </w:trPr>
        <w:tc>
          <w:tcPr>
            <w:tcW w:w="1271" w:type="dxa"/>
            <w:vAlign w:val="center"/>
          </w:tcPr>
          <w:p w14:paraId="243A0AD1" w14:textId="77777777" w:rsidR="005131DB" w:rsidRPr="00EF24A2" w:rsidRDefault="005131DB" w:rsidP="005131DB">
            <w:pPr>
              <w:spacing w:before="120" w:after="120" w:line="234" w:lineRule="atLeast"/>
              <w:jc w:val="center"/>
              <w:rPr>
                <w:rFonts w:ascii="Times New Roman" w:eastAsia="Times New Roman" w:hAnsi="Times New Roman" w:cs="Times New Roman"/>
                <w:color w:val="000000"/>
                <w:sz w:val="24"/>
                <w:szCs w:val="24"/>
              </w:rPr>
            </w:pPr>
            <w:r w:rsidRPr="00EF24A2">
              <w:rPr>
                <w:rFonts w:ascii="Times New Roman" w:eastAsia="Times New Roman" w:hAnsi="Times New Roman" w:cs="Times New Roman"/>
                <w:color w:val="000000"/>
                <w:sz w:val="24"/>
                <w:szCs w:val="24"/>
              </w:rPr>
              <w:t>Phần nơi nhận</w:t>
            </w:r>
          </w:p>
        </w:tc>
        <w:tc>
          <w:tcPr>
            <w:tcW w:w="1303" w:type="dxa"/>
            <w:vMerge/>
            <w:vAlign w:val="center"/>
          </w:tcPr>
          <w:p w14:paraId="61BDCC44" w14:textId="77777777" w:rsidR="005131DB" w:rsidRPr="00EF24A2" w:rsidRDefault="005131DB" w:rsidP="005131DB">
            <w:pPr>
              <w:tabs>
                <w:tab w:val="left" w:pos="2430"/>
              </w:tabs>
              <w:spacing w:before="60" w:after="60"/>
              <w:jc w:val="center"/>
              <w:rPr>
                <w:rFonts w:ascii="Times New Roman" w:hAnsi="Times New Roman" w:cs="Times New Roman"/>
                <w:sz w:val="24"/>
                <w:szCs w:val="24"/>
              </w:rPr>
            </w:pPr>
          </w:p>
        </w:tc>
        <w:tc>
          <w:tcPr>
            <w:tcW w:w="4225" w:type="dxa"/>
            <w:vAlign w:val="center"/>
          </w:tcPr>
          <w:p w14:paraId="49522C76" w14:textId="2A9835D6" w:rsidR="005131DB" w:rsidRPr="00EF24A2" w:rsidRDefault="004274A8" w:rsidP="005131DB">
            <w:pPr>
              <w:tabs>
                <w:tab w:val="left" w:pos="2430"/>
              </w:tabs>
              <w:spacing w:before="60" w:after="60"/>
              <w:jc w:val="both"/>
              <w:rPr>
                <w:rFonts w:ascii="Times New Roman" w:hAnsi="Times New Roman" w:cs="Times New Roman"/>
                <w:sz w:val="24"/>
                <w:szCs w:val="24"/>
              </w:rPr>
            </w:pPr>
            <w:r w:rsidRPr="004274A8">
              <w:rPr>
                <w:rFonts w:ascii="Times New Roman" w:hAnsi="Times New Roman" w:cs="Times New Roman"/>
                <w:sz w:val="24"/>
                <w:szCs w:val="24"/>
              </w:rPr>
              <w:t>Phần nơi nhận, đề nghị chỉnh sửa “</w:t>
            </w:r>
            <w:r w:rsidRPr="004274A8">
              <w:rPr>
                <w:rFonts w:ascii="Times New Roman" w:hAnsi="Times New Roman" w:cs="Times New Roman"/>
                <w:i/>
                <w:iCs/>
                <w:sz w:val="24"/>
                <w:szCs w:val="24"/>
              </w:rPr>
              <w:t xml:space="preserve">Cục kiểm tra văn bản và Quản lý XLVPHC, Bộ Tư pháp” </w:t>
            </w:r>
            <w:r w:rsidRPr="004274A8">
              <w:rPr>
                <w:rFonts w:ascii="Times New Roman" w:hAnsi="Times New Roman" w:cs="Times New Roman"/>
                <w:sz w:val="24"/>
                <w:szCs w:val="24"/>
              </w:rPr>
              <w:t>thành “</w:t>
            </w:r>
            <w:r w:rsidRPr="004274A8">
              <w:rPr>
                <w:rFonts w:ascii="Times New Roman" w:hAnsi="Times New Roman" w:cs="Times New Roman"/>
                <w:i/>
                <w:iCs/>
                <w:sz w:val="24"/>
                <w:szCs w:val="24"/>
              </w:rPr>
              <w:t>Cục Kiểm tra văn bản và tổ chức thi hành pháp luật, Bộ Tư pháp</w:t>
            </w:r>
            <w:r w:rsidRPr="004274A8">
              <w:rPr>
                <w:rFonts w:ascii="Times New Roman" w:hAnsi="Times New Roman" w:cs="Times New Roman"/>
                <w:sz w:val="24"/>
                <w:szCs w:val="24"/>
              </w:rPr>
              <w:t>”, “</w:t>
            </w:r>
            <w:r w:rsidRPr="004274A8">
              <w:rPr>
                <w:rFonts w:ascii="Times New Roman" w:hAnsi="Times New Roman" w:cs="Times New Roman"/>
                <w:i/>
                <w:iCs/>
                <w:sz w:val="24"/>
                <w:szCs w:val="24"/>
              </w:rPr>
              <w:t>Phó Chủ tịch UBND tỉnh” thành “Chủ tịch và các Phó Chủ tịch Ủy ban nhân dân tỉnh”</w:t>
            </w:r>
            <w:r w:rsidRPr="004274A8">
              <w:rPr>
                <w:rFonts w:ascii="Times New Roman" w:hAnsi="Times New Roman" w:cs="Times New Roman"/>
                <w:sz w:val="24"/>
                <w:szCs w:val="24"/>
              </w:rPr>
              <w:t>, “</w:t>
            </w:r>
            <w:r w:rsidRPr="004274A8">
              <w:rPr>
                <w:rFonts w:ascii="Times New Roman" w:hAnsi="Times New Roman" w:cs="Times New Roman"/>
                <w:i/>
                <w:iCs/>
                <w:sz w:val="24"/>
                <w:szCs w:val="24"/>
              </w:rPr>
              <w:t xml:space="preserve">Trung tâm Thông tin và Công báo tỉnh” thành “Trung tâm Thông tin - Hội nghị tỉnh (đăng Công báo)”… </w:t>
            </w:r>
            <w:r w:rsidRPr="004274A8">
              <w:rPr>
                <w:rFonts w:ascii="Times New Roman" w:hAnsi="Times New Roman" w:cs="Times New Roman"/>
                <w:sz w:val="24"/>
                <w:szCs w:val="24"/>
              </w:rPr>
              <w:t>để đảm bảo chính xác, đồng thời sắp xếp lại nơi nhận theo thứ bậc hành chính</w:t>
            </w:r>
            <w:r w:rsidR="00DF1AE3">
              <w:rPr>
                <w:rFonts w:ascii="Times New Roman" w:hAnsi="Times New Roman" w:cs="Times New Roman"/>
                <w:sz w:val="24"/>
                <w:szCs w:val="24"/>
              </w:rPr>
              <w:t>.</w:t>
            </w:r>
          </w:p>
        </w:tc>
        <w:tc>
          <w:tcPr>
            <w:tcW w:w="2694" w:type="dxa"/>
            <w:vAlign w:val="center"/>
          </w:tcPr>
          <w:p w14:paraId="708089F3" w14:textId="77777777" w:rsidR="005131DB" w:rsidRPr="00EF24A2" w:rsidRDefault="005131DB" w:rsidP="005131DB">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tc>
      </w:tr>
      <w:tr w:rsidR="00015900" w:rsidRPr="00EF24A2" w14:paraId="45CB1FED" w14:textId="77777777" w:rsidTr="00BD61D0">
        <w:trPr>
          <w:trHeight w:val="20"/>
        </w:trPr>
        <w:tc>
          <w:tcPr>
            <w:tcW w:w="1271" w:type="dxa"/>
            <w:vAlign w:val="center"/>
          </w:tcPr>
          <w:p w14:paraId="01D89C89" w14:textId="25CB5F99" w:rsidR="00015900" w:rsidRPr="00EF24A2" w:rsidRDefault="00015900" w:rsidP="005131DB">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Tên Quyết định</w:t>
            </w:r>
          </w:p>
        </w:tc>
        <w:tc>
          <w:tcPr>
            <w:tcW w:w="1303" w:type="dxa"/>
            <w:vMerge w:val="restart"/>
            <w:vAlign w:val="center"/>
          </w:tcPr>
          <w:p w14:paraId="6DF9E72B" w14:textId="73E08D42" w:rsidR="00015900" w:rsidRDefault="00015900" w:rsidP="005131DB">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Sở Khoa học và Công nghệ</w:t>
            </w:r>
          </w:p>
        </w:tc>
        <w:tc>
          <w:tcPr>
            <w:tcW w:w="4225" w:type="dxa"/>
            <w:vAlign w:val="center"/>
          </w:tcPr>
          <w:p w14:paraId="27264DB1" w14:textId="494F0E0E" w:rsidR="00015900" w:rsidRPr="000D013D" w:rsidRDefault="00015900" w:rsidP="000D013D">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Bổ sung cụm từ “Điều 3” vào sau cụm từ “Sửa đổi, bổ sung”.</w:t>
            </w:r>
          </w:p>
        </w:tc>
        <w:tc>
          <w:tcPr>
            <w:tcW w:w="2694" w:type="dxa"/>
            <w:vAlign w:val="center"/>
          </w:tcPr>
          <w:p w14:paraId="037F4D74" w14:textId="4DF0CC80" w:rsidR="00015900" w:rsidRPr="00EF24A2" w:rsidRDefault="00015900" w:rsidP="00BD61D0">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Đã </w:t>
            </w:r>
            <w:r w:rsidRPr="001A0C78">
              <w:rPr>
                <w:rFonts w:ascii="Times New Roman" w:hAnsi="Times New Roman" w:cs="Times New Roman"/>
                <w:sz w:val="24"/>
                <w:szCs w:val="24"/>
              </w:rPr>
              <w:t>chỉnh sửa thành dự thảo Quyết định mới, trong đó bãi bỏ Quyết định số 25/2025/QĐ-UBND theo chỉ đạo của Ủy ban nhân dân tỉnh tại Văn bản số 3004/UBND-NC ngày 29/4/2026, về việc khẩn trương tham mưu xử lý các quyết định quy phạm pháp luật chịu sự tác động của việc sắp xếp tổ chức, bộ máy.</w:t>
            </w:r>
          </w:p>
        </w:tc>
      </w:tr>
      <w:tr w:rsidR="00015900" w:rsidRPr="00EF24A2" w14:paraId="09C75185" w14:textId="77777777" w:rsidTr="00BD61D0">
        <w:trPr>
          <w:trHeight w:val="20"/>
        </w:trPr>
        <w:tc>
          <w:tcPr>
            <w:tcW w:w="1271" w:type="dxa"/>
            <w:vAlign w:val="center"/>
          </w:tcPr>
          <w:p w14:paraId="140ED5D7" w14:textId="7D0927A4" w:rsidR="00015900" w:rsidRDefault="00015900" w:rsidP="005131DB">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Phần Căn cứ</w:t>
            </w:r>
          </w:p>
        </w:tc>
        <w:tc>
          <w:tcPr>
            <w:tcW w:w="1303" w:type="dxa"/>
            <w:vMerge/>
            <w:vAlign w:val="center"/>
          </w:tcPr>
          <w:p w14:paraId="182E5221" w14:textId="77777777" w:rsidR="00015900" w:rsidRDefault="00015900" w:rsidP="005131DB">
            <w:pPr>
              <w:tabs>
                <w:tab w:val="left" w:pos="2430"/>
              </w:tabs>
              <w:spacing w:before="60" w:after="60"/>
              <w:jc w:val="center"/>
              <w:rPr>
                <w:rFonts w:ascii="Times New Roman" w:hAnsi="Times New Roman" w:cs="Times New Roman"/>
                <w:sz w:val="24"/>
                <w:szCs w:val="24"/>
              </w:rPr>
            </w:pPr>
          </w:p>
        </w:tc>
        <w:tc>
          <w:tcPr>
            <w:tcW w:w="4225" w:type="dxa"/>
            <w:vAlign w:val="center"/>
          </w:tcPr>
          <w:p w14:paraId="4411783B" w14:textId="2B40E5FD" w:rsidR="00015900" w:rsidRDefault="00971649" w:rsidP="00971649">
            <w:pPr>
              <w:tabs>
                <w:tab w:val="left" w:pos="2430"/>
              </w:tabs>
              <w:spacing w:before="60" w:after="60"/>
              <w:jc w:val="both"/>
              <w:rPr>
                <w:rFonts w:ascii="Times New Roman" w:hAnsi="Times New Roman" w:cs="Times New Roman"/>
                <w:sz w:val="24"/>
                <w:szCs w:val="24"/>
              </w:rPr>
            </w:pPr>
            <w:r w:rsidRPr="00971649">
              <w:rPr>
                <w:rFonts w:ascii="Times New Roman" w:hAnsi="Times New Roman" w:cs="Times New Roman"/>
                <w:sz w:val="24"/>
                <w:szCs w:val="24"/>
              </w:rPr>
              <w:t>Bổ sung nội dung “Ủy ban nhân dân ban hành Quyết định sửa đổi, bổ sung</w:t>
            </w:r>
            <w:r>
              <w:rPr>
                <w:rFonts w:ascii="Times New Roman" w:hAnsi="Times New Roman" w:cs="Times New Roman"/>
                <w:sz w:val="24"/>
                <w:szCs w:val="24"/>
              </w:rPr>
              <w:t xml:space="preserve"> </w:t>
            </w:r>
            <w:r w:rsidRPr="00971649">
              <w:rPr>
                <w:rFonts w:ascii="Times New Roman" w:hAnsi="Times New Roman" w:cs="Times New Roman"/>
                <w:sz w:val="24"/>
                <w:szCs w:val="24"/>
              </w:rPr>
              <w:t>Điều 3 của Quyết định số 25/2025/QĐ-UBND ngày 20/6/2025 của UBND tỉnh</w:t>
            </w:r>
            <w:r>
              <w:rPr>
                <w:rFonts w:ascii="Times New Roman" w:hAnsi="Times New Roman" w:cs="Times New Roman"/>
                <w:sz w:val="24"/>
                <w:szCs w:val="24"/>
              </w:rPr>
              <w:t xml:space="preserve"> </w:t>
            </w:r>
            <w:r w:rsidRPr="00971649">
              <w:rPr>
                <w:rFonts w:ascii="Times New Roman" w:hAnsi="Times New Roman" w:cs="Times New Roman"/>
                <w:sz w:val="24"/>
                <w:szCs w:val="24"/>
              </w:rPr>
              <w:t>quy định về cải tạo, chỉnh trang đối với các khu vực đô thị không bảo đảm hạ</w:t>
            </w:r>
            <w:r>
              <w:rPr>
                <w:rFonts w:ascii="Times New Roman" w:hAnsi="Times New Roman" w:cs="Times New Roman"/>
                <w:sz w:val="24"/>
                <w:szCs w:val="24"/>
              </w:rPr>
              <w:t xml:space="preserve"> </w:t>
            </w:r>
            <w:r w:rsidRPr="00971649">
              <w:rPr>
                <w:rFonts w:ascii="Times New Roman" w:hAnsi="Times New Roman" w:cs="Times New Roman"/>
                <w:sz w:val="24"/>
                <w:szCs w:val="24"/>
              </w:rPr>
              <w:t>tầng giao thông hoặc nguồn nước phục vụ chữa cháy theo quy định của pháp</w:t>
            </w:r>
            <w:r>
              <w:rPr>
                <w:rFonts w:ascii="Times New Roman" w:hAnsi="Times New Roman" w:cs="Times New Roman"/>
                <w:sz w:val="24"/>
                <w:szCs w:val="24"/>
              </w:rPr>
              <w:t xml:space="preserve"> </w:t>
            </w:r>
            <w:r w:rsidRPr="00971649">
              <w:rPr>
                <w:rFonts w:ascii="Times New Roman" w:hAnsi="Times New Roman" w:cs="Times New Roman"/>
                <w:sz w:val="24"/>
                <w:szCs w:val="24"/>
              </w:rPr>
              <w:t>luật, quy chuẩn kỹ thuật trong hoạt động phòng cháy và chữa cháy trên địa bàn</w:t>
            </w:r>
            <w:r>
              <w:rPr>
                <w:rFonts w:ascii="Times New Roman" w:hAnsi="Times New Roman" w:cs="Times New Roman"/>
                <w:sz w:val="24"/>
                <w:szCs w:val="24"/>
              </w:rPr>
              <w:t xml:space="preserve"> </w:t>
            </w:r>
            <w:r w:rsidRPr="00971649">
              <w:rPr>
                <w:rFonts w:ascii="Times New Roman" w:hAnsi="Times New Roman" w:cs="Times New Roman"/>
                <w:sz w:val="24"/>
                <w:szCs w:val="24"/>
              </w:rPr>
              <w:t>tỉnh Tuyên Quang” vào phía bên dưới của “Theo đề nghị của Giám đốc Công</w:t>
            </w:r>
            <w:r>
              <w:rPr>
                <w:rFonts w:ascii="Times New Roman" w:hAnsi="Times New Roman" w:cs="Times New Roman"/>
                <w:sz w:val="24"/>
                <w:szCs w:val="24"/>
              </w:rPr>
              <w:t xml:space="preserve"> </w:t>
            </w:r>
            <w:r w:rsidRPr="00971649">
              <w:rPr>
                <w:rFonts w:ascii="Times New Roman" w:hAnsi="Times New Roman" w:cs="Times New Roman"/>
                <w:sz w:val="24"/>
                <w:szCs w:val="24"/>
              </w:rPr>
              <w:t>an tỉnh” cho đảm bảo theo mẫu số 23 Phụ lục III ban hành kèm theo Nghị định</w:t>
            </w:r>
            <w:r>
              <w:rPr>
                <w:rFonts w:ascii="Times New Roman" w:hAnsi="Times New Roman" w:cs="Times New Roman"/>
                <w:sz w:val="24"/>
                <w:szCs w:val="24"/>
              </w:rPr>
              <w:t xml:space="preserve"> </w:t>
            </w:r>
            <w:r w:rsidRPr="00971649">
              <w:rPr>
                <w:rFonts w:ascii="Times New Roman" w:hAnsi="Times New Roman" w:cs="Times New Roman"/>
                <w:sz w:val="24"/>
                <w:szCs w:val="24"/>
              </w:rPr>
              <w:t xml:space="preserve">số 187/2025/NĐ-CP ngày 01 tháng 7 năm 2025 của Chính phủ Sửa đổi, </w:t>
            </w:r>
            <w:r w:rsidRPr="00971649">
              <w:rPr>
                <w:rFonts w:ascii="Times New Roman" w:hAnsi="Times New Roman" w:cs="Times New Roman"/>
                <w:sz w:val="24"/>
                <w:szCs w:val="24"/>
              </w:rPr>
              <w:lastRenderedPageBreak/>
              <w:t>bổ sung</w:t>
            </w:r>
            <w:r>
              <w:rPr>
                <w:rFonts w:ascii="Times New Roman" w:hAnsi="Times New Roman" w:cs="Times New Roman"/>
                <w:sz w:val="24"/>
                <w:szCs w:val="24"/>
              </w:rPr>
              <w:t xml:space="preserve"> </w:t>
            </w:r>
            <w:r w:rsidRPr="00971649">
              <w:rPr>
                <w:rFonts w:ascii="Times New Roman" w:hAnsi="Times New Roman" w:cs="Times New Roman"/>
                <w:sz w:val="24"/>
                <w:szCs w:val="24"/>
              </w:rPr>
              <w:t>một số điều của Nghị định số 78/2025/NĐ-CP ngày 01 tháng 4 năm 2025 của</w:t>
            </w:r>
            <w:r>
              <w:rPr>
                <w:rFonts w:ascii="Times New Roman" w:hAnsi="Times New Roman" w:cs="Times New Roman"/>
                <w:sz w:val="24"/>
                <w:szCs w:val="24"/>
              </w:rPr>
              <w:t xml:space="preserve"> </w:t>
            </w:r>
            <w:r w:rsidRPr="00971649">
              <w:rPr>
                <w:rFonts w:ascii="Times New Roman" w:hAnsi="Times New Roman" w:cs="Times New Roman"/>
                <w:sz w:val="24"/>
                <w:szCs w:val="24"/>
              </w:rPr>
              <w:t>Chính phủ quy định chi tiết một số điều và biện pháp để tổ chức, hướng dẫn thi</w:t>
            </w:r>
            <w:r>
              <w:rPr>
                <w:rFonts w:ascii="Times New Roman" w:hAnsi="Times New Roman" w:cs="Times New Roman"/>
                <w:sz w:val="24"/>
                <w:szCs w:val="24"/>
              </w:rPr>
              <w:t xml:space="preserve"> </w:t>
            </w:r>
            <w:r w:rsidRPr="00971649">
              <w:rPr>
                <w:rFonts w:ascii="Times New Roman" w:hAnsi="Times New Roman" w:cs="Times New Roman"/>
                <w:sz w:val="24"/>
                <w:szCs w:val="24"/>
              </w:rPr>
              <w:t>hành Luật Ban hành văn bản quy phạm pháp luật và Nghị định số 79/2025/NĐ-CP ngày 01 tháng 4 năm 2025 của Chính phủ về kiểm tra, rà soát, hệ thống hóa</w:t>
            </w:r>
            <w:r>
              <w:rPr>
                <w:rFonts w:ascii="Times New Roman" w:hAnsi="Times New Roman" w:cs="Times New Roman"/>
                <w:sz w:val="24"/>
                <w:szCs w:val="24"/>
              </w:rPr>
              <w:t xml:space="preserve"> </w:t>
            </w:r>
            <w:r w:rsidRPr="00971649">
              <w:rPr>
                <w:rFonts w:ascii="Times New Roman" w:hAnsi="Times New Roman" w:cs="Times New Roman"/>
                <w:sz w:val="24"/>
                <w:szCs w:val="24"/>
              </w:rPr>
              <w:t>và xử lý văn bản quy phạm pháp luật</w:t>
            </w:r>
          </w:p>
        </w:tc>
        <w:tc>
          <w:tcPr>
            <w:tcW w:w="2694" w:type="dxa"/>
            <w:vAlign w:val="center"/>
          </w:tcPr>
          <w:p w14:paraId="6D3E4AC5" w14:textId="2918AB17" w:rsidR="00015900" w:rsidRDefault="00971649" w:rsidP="00BD61D0">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Đã chỉnh sửa dự thảo </w:t>
            </w:r>
            <w:r w:rsidRPr="001A0C78">
              <w:rPr>
                <w:rFonts w:ascii="Times New Roman" w:hAnsi="Times New Roman" w:cs="Times New Roman"/>
                <w:sz w:val="24"/>
                <w:szCs w:val="24"/>
              </w:rPr>
              <w:t>thành dự thảo Quyết định mới</w:t>
            </w:r>
            <w:r>
              <w:rPr>
                <w:rFonts w:ascii="Times New Roman" w:hAnsi="Times New Roman" w:cs="Times New Roman"/>
                <w:sz w:val="24"/>
                <w:szCs w:val="24"/>
              </w:rPr>
              <w:t xml:space="preserve"> theo đúng </w:t>
            </w:r>
            <w:r w:rsidR="0084131F">
              <w:rPr>
                <w:rFonts w:ascii="Times New Roman" w:hAnsi="Times New Roman" w:cs="Times New Roman"/>
                <w:sz w:val="24"/>
                <w:szCs w:val="24"/>
              </w:rPr>
              <w:t xml:space="preserve">mẫu quy định tại </w:t>
            </w:r>
            <w:r w:rsidR="0084131F" w:rsidRPr="00971649">
              <w:rPr>
                <w:rFonts w:ascii="Times New Roman" w:hAnsi="Times New Roman" w:cs="Times New Roman"/>
                <w:sz w:val="24"/>
                <w:szCs w:val="24"/>
              </w:rPr>
              <w:t>Nghị định</w:t>
            </w:r>
            <w:r w:rsidR="0084131F">
              <w:rPr>
                <w:rFonts w:ascii="Times New Roman" w:hAnsi="Times New Roman" w:cs="Times New Roman"/>
                <w:sz w:val="24"/>
                <w:szCs w:val="24"/>
              </w:rPr>
              <w:t xml:space="preserve"> </w:t>
            </w:r>
            <w:r w:rsidR="0084131F" w:rsidRPr="00971649">
              <w:rPr>
                <w:rFonts w:ascii="Times New Roman" w:hAnsi="Times New Roman" w:cs="Times New Roman"/>
                <w:sz w:val="24"/>
                <w:szCs w:val="24"/>
              </w:rPr>
              <w:t>số 187/2025/NĐ-CP ngày 01 tháng 7 năm 2025</w:t>
            </w:r>
            <w:r w:rsidR="0084131F">
              <w:rPr>
                <w:rFonts w:ascii="Times New Roman" w:hAnsi="Times New Roman" w:cs="Times New Roman"/>
                <w:sz w:val="24"/>
                <w:szCs w:val="24"/>
              </w:rPr>
              <w:t xml:space="preserve"> của Chính phủ</w:t>
            </w:r>
          </w:p>
        </w:tc>
      </w:tr>
      <w:tr w:rsidR="00015900" w:rsidRPr="00EF24A2" w14:paraId="070AB71C" w14:textId="77777777" w:rsidTr="00BD61D0">
        <w:trPr>
          <w:trHeight w:val="20"/>
        </w:trPr>
        <w:tc>
          <w:tcPr>
            <w:tcW w:w="1271" w:type="dxa"/>
            <w:vAlign w:val="center"/>
          </w:tcPr>
          <w:p w14:paraId="4F770050" w14:textId="055784F2" w:rsidR="00015900" w:rsidRDefault="00015900" w:rsidP="005131DB">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Điều 1</w:t>
            </w:r>
          </w:p>
        </w:tc>
        <w:tc>
          <w:tcPr>
            <w:tcW w:w="1303" w:type="dxa"/>
            <w:vMerge/>
            <w:vAlign w:val="center"/>
          </w:tcPr>
          <w:p w14:paraId="2353D15C" w14:textId="77777777" w:rsidR="00015900" w:rsidRDefault="00015900" w:rsidP="005131DB">
            <w:pPr>
              <w:tabs>
                <w:tab w:val="left" w:pos="2430"/>
              </w:tabs>
              <w:spacing w:before="60" w:after="60"/>
              <w:jc w:val="center"/>
              <w:rPr>
                <w:rFonts w:ascii="Times New Roman" w:hAnsi="Times New Roman" w:cs="Times New Roman"/>
                <w:sz w:val="24"/>
                <w:szCs w:val="24"/>
              </w:rPr>
            </w:pPr>
          </w:p>
        </w:tc>
        <w:tc>
          <w:tcPr>
            <w:tcW w:w="4225" w:type="dxa"/>
            <w:vAlign w:val="center"/>
          </w:tcPr>
          <w:p w14:paraId="211E50F4" w14:textId="77777777" w:rsidR="00015900" w:rsidRDefault="00015900" w:rsidP="000D013D">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Khoản 1 và khoản 2: Bổ sung số khoản vào nội dung sửa đổi, bổ sung (“2.Các hồ, ao, bể nước…”)</w:t>
            </w:r>
          </w:p>
          <w:p w14:paraId="7AE06123" w14:textId="77777777" w:rsidR="0058673D" w:rsidRPr="0058673D" w:rsidRDefault="0058673D" w:rsidP="0058673D">
            <w:pPr>
              <w:tabs>
                <w:tab w:val="left" w:pos="2430"/>
              </w:tabs>
              <w:spacing w:before="60" w:after="60"/>
              <w:jc w:val="both"/>
              <w:rPr>
                <w:rFonts w:ascii="Times New Roman" w:hAnsi="Times New Roman" w:cs="Times New Roman"/>
                <w:sz w:val="24"/>
                <w:szCs w:val="24"/>
              </w:rPr>
            </w:pPr>
            <w:r w:rsidRPr="0058673D">
              <w:rPr>
                <w:rFonts w:ascii="Times New Roman" w:hAnsi="Times New Roman" w:cs="Times New Roman"/>
                <w:sz w:val="24"/>
                <w:szCs w:val="24"/>
              </w:rPr>
              <w:t>Khoản 1 Điều 1: Rà soát để quy định phù hợp với H.1.5.4 (Các ao, hồ,</w:t>
            </w:r>
          </w:p>
          <w:p w14:paraId="49E6E869" w14:textId="77777777" w:rsidR="0058673D" w:rsidRDefault="0058673D" w:rsidP="0058673D">
            <w:pPr>
              <w:tabs>
                <w:tab w:val="left" w:pos="2430"/>
              </w:tabs>
              <w:spacing w:before="60" w:after="60"/>
              <w:jc w:val="both"/>
              <w:rPr>
                <w:rFonts w:ascii="Times New Roman" w:hAnsi="Times New Roman" w:cs="Times New Roman"/>
                <w:sz w:val="24"/>
                <w:szCs w:val="24"/>
              </w:rPr>
            </w:pPr>
            <w:r w:rsidRPr="0058673D">
              <w:rPr>
                <w:rFonts w:ascii="Times New Roman" w:hAnsi="Times New Roman" w:cs="Times New Roman"/>
                <w:sz w:val="24"/>
                <w:szCs w:val="24"/>
              </w:rPr>
              <w:t>sông, bể nước… để cho xe chữa cháy hút nước phải có lối tiếp cận và có bến lấy</w:t>
            </w:r>
            <w:r>
              <w:rPr>
                <w:rFonts w:ascii="Times New Roman" w:hAnsi="Times New Roman" w:cs="Times New Roman"/>
                <w:sz w:val="24"/>
                <w:szCs w:val="24"/>
              </w:rPr>
              <w:t xml:space="preserve"> </w:t>
            </w:r>
            <w:r w:rsidRPr="0058673D">
              <w:rPr>
                <w:rFonts w:ascii="Times New Roman" w:hAnsi="Times New Roman" w:cs="Times New Roman"/>
                <w:sz w:val="24"/>
                <w:szCs w:val="24"/>
              </w:rPr>
              <w:t>nước với bề mặt bảo đảm tải trọng dành cho xe chữa cháy) và H.1.5.9 (Khi không</w:t>
            </w:r>
            <w:r>
              <w:rPr>
                <w:rFonts w:ascii="Times New Roman" w:hAnsi="Times New Roman" w:cs="Times New Roman"/>
                <w:sz w:val="24"/>
                <w:szCs w:val="24"/>
              </w:rPr>
              <w:t xml:space="preserve"> </w:t>
            </w:r>
            <w:r w:rsidRPr="0058673D">
              <w:rPr>
                <w:rFonts w:ascii="Times New Roman" w:hAnsi="Times New Roman" w:cs="Times New Roman"/>
                <w:sz w:val="24"/>
                <w:szCs w:val="24"/>
              </w:rPr>
              <w:t>thể hút nước chữa cháy trực tiếp từ bồn, bể hoặc ao, hồ… bằng xe máy bơm hoặc</w:t>
            </w:r>
            <w:r>
              <w:rPr>
                <w:rFonts w:ascii="Times New Roman" w:hAnsi="Times New Roman" w:cs="Times New Roman"/>
                <w:sz w:val="24"/>
                <w:szCs w:val="24"/>
              </w:rPr>
              <w:t xml:space="preserve"> </w:t>
            </w:r>
            <w:r w:rsidRPr="0058673D">
              <w:rPr>
                <w:rFonts w:ascii="Times New Roman" w:hAnsi="Times New Roman" w:cs="Times New Roman"/>
                <w:sz w:val="24"/>
                <w:szCs w:val="24"/>
              </w:rPr>
              <w:t>máy bơm di động, thì phải cung cấp các hố thu với thể tích không nhỏ hơn 3 m</w:t>
            </w:r>
            <w:r w:rsidRPr="0058673D">
              <w:rPr>
                <w:rFonts w:ascii="Times New Roman" w:hAnsi="Times New Roman" w:cs="Times New Roman"/>
                <w:sz w:val="24"/>
                <w:szCs w:val="24"/>
                <w:vertAlign w:val="superscript"/>
              </w:rPr>
              <w:t>3</w:t>
            </w:r>
            <w:r w:rsidRPr="0058673D">
              <w:rPr>
                <w:rFonts w:ascii="Times New Roman" w:hAnsi="Times New Roman" w:cs="Times New Roman"/>
                <w:sz w:val="24"/>
                <w:szCs w:val="24"/>
              </w:rPr>
              <w:t>.</w:t>
            </w:r>
          </w:p>
          <w:p w14:paraId="61937728" w14:textId="7E450FC3" w:rsidR="0058673D" w:rsidRDefault="0058673D" w:rsidP="0058673D">
            <w:pPr>
              <w:tabs>
                <w:tab w:val="left" w:pos="2430"/>
              </w:tabs>
              <w:spacing w:before="60" w:after="60"/>
              <w:jc w:val="both"/>
              <w:rPr>
                <w:rFonts w:ascii="Times New Roman" w:hAnsi="Times New Roman" w:cs="Times New Roman"/>
                <w:sz w:val="24"/>
                <w:szCs w:val="24"/>
              </w:rPr>
            </w:pPr>
            <w:r w:rsidRPr="0058673D">
              <w:rPr>
                <w:rFonts w:ascii="Times New Roman" w:hAnsi="Times New Roman" w:cs="Times New Roman"/>
                <w:sz w:val="24"/>
                <w:szCs w:val="24"/>
              </w:rPr>
              <w:t>Đường kính ống kết nối bồn, bể hoặc hồ với các hố thu lấy theo các điều kiện tính</w:t>
            </w:r>
            <w:r>
              <w:rPr>
                <w:rFonts w:ascii="Times New Roman" w:hAnsi="Times New Roman" w:cs="Times New Roman"/>
                <w:sz w:val="24"/>
                <w:szCs w:val="24"/>
              </w:rPr>
              <w:t xml:space="preserve"> </w:t>
            </w:r>
            <w:r w:rsidRPr="0058673D">
              <w:rPr>
                <w:rFonts w:ascii="Times New Roman" w:hAnsi="Times New Roman" w:cs="Times New Roman"/>
                <w:sz w:val="24"/>
                <w:szCs w:val="24"/>
              </w:rPr>
              <w:t>toán lưu lượng nước cho chữa cháy ngoài nhà, nhưng không nhỏ hơn 200 mm.</w:t>
            </w:r>
            <w:r>
              <w:rPr>
                <w:rFonts w:ascii="Times New Roman" w:hAnsi="Times New Roman" w:cs="Times New Roman"/>
                <w:sz w:val="24"/>
                <w:szCs w:val="24"/>
              </w:rPr>
              <w:t xml:space="preserve"> </w:t>
            </w:r>
            <w:r w:rsidRPr="0058673D">
              <w:rPr>
                <w:rFonts w:ascii="Times New Roman" w:hAnsi="Times New Roman" w:cs="Times New Roman"/>
                <w:sz w:val="24"/>
                <w:szCs w:val="24"/>
              </w:rPr>
              <w:t>Trên đoạn ống kết nối phải có hộp van để khóa sự lưu thông nước, việc đóng mở</w:t>
            </w:r>
            <w:r>
              <w:rPr>
                <w:rFonts w:ascii="Times New Roman" w:hAnsi="Times New Roman" w:cs="Times New Roman"/>
                <w:sz w:val="24"/>
                <w:szCs w:val="24"/>
              </w:rPr>
              <w:t xml:space="preserve"> </w:t>
            </w:r>
            <w:r w:rsidRPr="0058673D">
              <w:rPr>
                <w:rFonts w:ascii="Times New Roman" w:hAnsi="Times New Roman" w:cs="Times New Roman"/>
                <w:sz w:val="24"/>
                <w:szCs w:val="24"/>
              </w:rPr>
              <w:t>van phải thực hiện được từ bên ngoài hộp. Đầu đoạn ống kết nối ở phía nguồn nước</w:t>
            </w:r>
            <w:r>
              <w:rPr>
                <w:rFonts w:ascii="Times New Roman" w:hAnsi="Times New Roman" w:cs="Times New Roman"/>
                <w:sz w:val="24"/>
                <w:szCs w:val="24"/>
              </w:rPr>
              <w:t xml:space="preserve"> </w:t>
            </w:r>
            <w:r w:rsidRPr="0058673D">
              <w:rPr>
                <w:rFonts w:ascii="Times New Roman" w:hAnsi="Times New Roman" w:cs="Times New Roman"/>
                <w:sz w:val="24"/>
                <w:szCs w:val="24"/>
              </w:rPr>
              <w:t>phải có lưới chắn) của QCVN 10:2025/BCA</w:t>
            </w:r>
          </w:p>
        </w:tc>
        <w:tc>
          <w:tcPr>
            <w:tcW w:w="2694" w:type="dxa"/>
            <w:vAlign w:val="center"/>
          </w:tcPr>
          <w:p w14:paraId="714F3755" w14:textId="5C57BF9D" w:rsidR="00015900" w:rsidRDefault="00357439" w:rsidP="00357439">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tc>
      </w:tr>
      <w:tr w:rsidR="00EC4435" w:rsidRPr="00EF24A2" w14:paraId="1ADA7E84" w14:textId="77777777" w:rsidTr="00BD61D0">
        <w:trPr>
          <w:trHeight w:val="20"/>
        </w:trPr>
        <w:tc>
          <w:tcPr>
            <w:tcW w:w="1271" w:type="dxa"/>
            <w:vAlign w:val="center"/>
          </w:tcPr>
          <w:p w14:paraId="5E60A833" w14:textId="77777777" w:rsidR="00EC4435" w:rsidRPr="00EF24A2" w:rsidRDefault="00EC4435"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3D219354"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Thi hành án dân sự tỉnh</w:t>
            </w:r>
          </w:p>
        </w:tc>
        <w:tc>
          <w:tcPr>
            <w:tcW w:w="4225" w:type="dxa"/>
            <w:vAlign w:val="center"/>
          </w:tcPr>
          <w:p w14:paraId="4C1DDF72" w14:textId="77777777" w:rsidR="00EC4435" w:rsidRPr="004274A8" w:rsidRDefault="00EC4435" w:rsidP="009D5567">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Nhất trí</w:t>
            </w:r>
          </w:p>
        </w:tc>
        <w:tc>
          <w:tcPr>
            <w:tcW w:w="2694" w:type="dxa"/>
            <w:vAlign w:val="center"/>
          </w:tcPr>
          <w:p w14:paraId="311201C4"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p>
        </w:tc>
      </w:tr>
      <w:tr w:rsidR="00EC4435" w:rsidRPr="00EF24A2" w14:paraId="38F4E091" w14:textId="77777777" w:rsidTr="00BD61D0">
        <w:trPr>
          <w:trHeight w:val="20"/>
        </w:trPr>
        <w:tc>
          <w:tcPr>
            <w:tcW w:w="1271" w:type="dxa"/>
            <w:vAlign w:val="center"/>
          </w:tcPr>
          <w:p w14:paraId="4B345E47" w14:textId="77777777" w:rsidR="00EC4435" w:rsidRPr="00EF24A2" w:rsidRDefault="00EC4435"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331198D8"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Ban Quản lý các khu công nghiệp và khu kinh tế tỉnh</w:t>
            </w:r>
          </w:p>
        </w:tc>
        <w:tc>
          <w:tcPr>
            <w:tcW w:w="4225" w:type="dxa"/>
            <w:vAlign w:val="center"/>
          </w:tcPr>
          <w:p w14:paraId="45216225" w14:textId="77777777" w:rsidR="00EC4435" w:rsidRPr="004274A8" w:rsidRDefault="00EC4435" w:rsidP="009D5567">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Nhất trí</w:t>
            </w:r>
          </w:p>
        </w:tc>
        <w:tc>
          <w:tcPr>
            <w:tcW w:w="2694" w:type="dxa"/>
            <w:vAlign w:val="center"/>
          </w:tcPr>
          <w:p w14:paraId="2CBF10D1"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p>
        </w:tc>
      </w:tr>
      <w:tr w:rsidR="00EC4435" w:rsidRPr="00EF24A2" w14:paraId="3B441A6C" w14:textId="77777777" w:rsidTr="00BD61D0">
        <w:trPr>
          <w:trHeight w:val="20"/>
        </w:trPr>
        <w:tc>
          <w:tcPr>
            <w:tcW w:w="1271" w:type="dxa"/>
            <w:vAlign w:val="center"/>
          </w:tcPr>
          <w:p w14:paraId="2557EED2" w14:textId="77777777" w:rsidR="00EC4435" w:rsidRPr="00EF24A2" w:rsidRDefault="00EC4435"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3971C774"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Thanh tra tỉnh</w:t>
            </w:r>
          </w:p>
        </w:tc>
        <w:tc>
          <w:tcPr>
            <w:tcW w:w="4225" w:type="dxa"/>
            <w:vAlign w:val="center"/>
          </w:tcPr>
          <w:p w14:paraId="5CFD8CD3" w14:textId="77777777" w:rsidR="00EC4435" w:rsidRPr="004274A8" w:rsidRDefault="00EC4435" w:rsidP="009D5567">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Nhất trí</w:t>
            </w:r>
          </w:p>
        </w:tc>
        <w:tc>
          <w:tcPr>
            <w:tcW w:w="2694" w:type="dxa"/>
            <w:vAlign w:val="center"/>
          </w:tcPr>
          <w:p w14:paraId="061052C6"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p>
        </w:tc>
      </w:tr>
      <w:tr w:rsidR="00EC4435" w:rsidRPr="00EF24A2" w14:paraId="46AA64FF" w14:textId="77777777" w:rsidTr="00BD61D0">
        <w:trPr>
          <w:trHeight w:val="20"/>
        </w:trPr>
        <w:tc>
          <w:tcPr>
            <w:tcW w:w="1271" w:type="dxa"/>
            <w:vAlign w:val="center"/>
          </w:tcPr>
          <w:p w14:paraId="3EB66652" w14:textId="77777777" w:rsidR="00EC4435" w:rsidRPr="00EF24A2" w:rsidRDefault="00EC4435"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76801D65"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Sở Ngoại vụ</w:t>
            </w:r>
          </w:p>
        </w:tc>
        <w:tc>
          <w:tcPr>
            <w:tcW w:w="4225" w:type="dxa"/>
            <w:vAlign w:val="center"/>
          </w:tcPr>
          <w:p w14:paraId="2BF4A214" w14:textId="77777777" w:rsidR="00EC4435" w:rsidRPr="004274A8" w:rsidRDefault="00EC4435" w:rsidP="009D5567">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Nhất trí</w:t>
            </w:r>
          </w:p>
        </w:tc>
        <w:tc>
          <w:tcPr>
            <w:tcW w:w="2694" w:type="dxa"/>
            <w:vAlign w:val="center"/>
          </w:tcPr>
          <w:p w14:paraId="62FAB2CE"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p>
        </w:tc>
      </w:tr>
      <w:tr w:rsidR="00EC4435" w:rsidRPr="00EF24A2" w14:paraId="2C8B5523" w14:textId="77777777" w:rsidTr="00BD61D0">
        <w:trPr>
          <w:trHeight w:val="20"/>
        </w:trPr>
        <w:tc>
          <w:tcPr>
            <w:tcW w:w="1271" w:type="dxa"/>
            <w:vAlign w:val="center"/>
          </w:tcPr>
          <w:p w14:paraId="11F17483" w14:textId="77777777" w:rsidR="00EC4435" w:rsidRPr="00EF24A2" w:rsidRDefault="00EC4435"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770F9250"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Sở Giáo dục và Đào tạo</w:t>
            </w:r>
          </w:p>
        </w:tc>
        <w:tc>
          <w:tcPr>
            <w:tcW w:w="4225" w:type="dxa"/>
            <w:vAlign w:val="center"/>
          </w:tcPr>
          <w:p w14:paraId="2B6D0744" w14:textId="77777777" w:rsidR="00EC4435" w:rsidRPr="004274A8" w:rsidRDefault="00EC4435" w:rsidP="009D5567">
            <w:pPr>
              <w:tabs>
                <w:tab w:val="left" w:pos="2430"/>
              </w:tabs>
              <w:spacing w:before="60" w:after="60"/>
              <w:jc w:val="both"/>
              <w:rPr>
                <w:rFonts w:ascii="Times New Roman" w:hAnsi="Times New Roman" w:cs="Times New Roman"/>
                <w:sz w:val="24"/>
                <w:szCs w:val="24"/>
              </w:rPr>
            </w:pPr>
            <w:r>
              <w:rPr>
                <w:rFonts w:ascii="Times New Roman" w:hAnsi="Times New Roman" w:cs="Times New Roman"/>
                <w:sz w:val="24"/>
                <w:szCs w:val="24"/>
              </w:rPr>
              <w:t>Nhất trí</w:t>
            </w:r>
          </w:p>
        </w:tc>
        <w:tc>
          <w:tcPr>
            <w:tcW w:w="2694" w:type="dxa"/>
            <w:vAlign w:val="center"/>
          </w:tcPr>
          <w:p w14:paraId="10BC8D74" w14:textId="77777777" w:rsidR="00EC4435" w:rsidRPr="00EF24A2" w:rsidRDefault="00EC4435" w:rsidP="009D5567">
            <w:pPr>
              <w:tabs>
                <w:tab w:val="left" w:pos="2430"/>
              </w:tabs>
              <w:spacing w:before="60" w:after="60"/>
              <w:jc w:val="center"/>
              <w:rPr>
                <w:rFonts w:ascii="Times New Roman" w:hAnsi="Times New Roman" w:cs="Times New Roman"/>
                <w:sz w:val="24"/>
                <w:szCs w:val="24"/>
              </w:rPr>
            </w:pPr>
          </w:p>
        </w:tc>
      </w:tr>
      <w:tr w:rsidR="00357439" w:rsidRPr="00EF24A2" w14:paraId="22AEB3CC" w14:textId="77777777" w:rsidTr="009D5567">
        <w:trPr>
          <w:trHeight w:val="20"/>
        </w:trPr>
        <w:tc>
          <w:tcPr>
            <w:tcW w:w="1271" w:type="dxa"/>
            <w:vAlign w:val="center"/>
          </w:tcPr>
          <w:p w14:paraId="42FE7826" w14:textId="77777777" w:rsidR="00357439" w:rsidRPr="00EF24A2" w:rsidRDefault="00357439" w:rsidP="009D5567">
            <w:pPr>
              <w:spacing w:before="120" w:after="120" w:line="234" w:lineRule="atLeast"/>
              <w:jc w:val="center"/>
              <w:rPr>
                <w:rFonts w:ascii="Times New Roman" w:eastAsia="Times New Roman" w:hAnsi="Times New Roman" w:cs="Times New Roman"/>
                <w:color w:val="000000"/>
                <w:sz w:val="24"/>
                <w:szCs w:val="24"/>
              </w:rPr>
            </w:pPr>
          </w:p>
        </w:tc>
        <w:tc>
          <w:tcPr>
            <w:tcW w:w="1303" w:type="dxa"/>
            <w:vAlign w:val="center"/>
          </w:tcPr>
          <w:p w14:paraId="375422E5" w14:textId="77777777" w:rsidR="00357439" w:rsidRPr="00EF24A2" w:rsidRDefault="00357439" w:rsidP="009D5567">
            <w:pPr>
              <w:tabs>
                <w:tab w:val="left" w:pos="2430"/>
              </w:tabs>
              <w:spacing w:before="60" w:after="60"/>
              <w:jc w:val="center"/>
              <w:rPr>
                <w:rFonts w:ascii="Times New Roman" w:hAnsi="Times New Roman" w:cs="Times New Roman"/>
                <w:sz w:val="24"/>
                <w:szCs w:val="24"/>
              </w:rPr>
            </w:pPr>
            <w:r>
              <w:rPr>
                <w:rFonts w:ascii="Times New Roman" w:hAnsi="Times New Roman" w:cs="Times New Roman"/>
                <w:sz w:val="24"/>
                <w:szCs w:val="24"/>
              </w:rPr>
              <w:t>Sở Tài chính</w:t>
            </w:r>
          </w:p>
        </w:tc>
        <w:tc>
          <w:tcPr>
            <w:tcW w:w="4225" w:type="dxa"/>
            <w:vAlign w:val="center"/>
          </w:tcPr>
          <w:p w14:paraId="31CB83E8" w14:textId="77777777" w:rsidR="00357439" w:rsidRPr="004274A8" w:rsidRDefault="00357439" w:rsidP="009D5567">
            <w:pPr>
              <w:tabs>
                <w:tab w:val="left" w:pos="2430"/>
              </w:tabs>
              <w:spacing w:before="60" w:after="60"/>
              <w:jc w:val="both"/>
              <w:rPr>
                <w:rFonts w:ascii="Times New Roman" w:hAnsi="Times New Roman" w:cs="Times New Roman"/>
                <w:sz w:val="24"/>
                <w:szCs w:val="24"/>
              </w:rPr>
            </w:pPr>
            <w:r w:rsidRPr="000D013D">
              <w:rPr>
                <w:rFonts w:ascii="Times New Roman" w:hAnsi="Times New Roman" w:cs="Times New Roman"/>
                <w:sz w:val="24"/>
                <w:szCs w:val="24"/>
              </w:rPr>
              <w:t>Đề nghị Công</w:t>
            </w:r>
            <w:r>
              <w:rPr>
                <w:rFonts w:ascii="Times New Roman" w:hAnsi="Times New Roman" w:cs="Times New Roman"/>
                <w:sz w:val="24"/>
                <w:szCs w:val="24"/>
              </w:rPr>
              <w:t xml:space="preserve"> </w:t>
            </w:r>
            <w:r w:rsidRPr="000D013D">
              <w:rPr>
                <w:rFonts w:ascii="Times New Roman" w:hAnsi="Times New Roman" w:cs="Times New Roman"/>
                <w:sz w:val="24"/>
                <w:szCs w:val="24"/>
              </w:rPr>
              <w:t>an tỉnh nghiên cứu xây dựng đảm bảo theo quy định của pháp luật hiện hành</w:t>
            </w:r>
          </w:p>
        </w:tc>
        <w:tc>
          <w:tcPr>
            <w:tcW w:w="2694" w:type="dxa"/>
            <w:vAlign w:val="center"/>
          </w:tcPr>
          <w:p w14:paraId="67903784" w14:textId="77777777" w:rsidR="00357439" w:rsidRPr="00EF24A2" w:rsidRDefault="00357439" w:rsidP="009D5567">
            <w:pPr>
              <w:tabs>
                <w:tab w:val="left" w:pos="2430"/>
              </w:tabs>
              <w:spacing w:before="60" w:after="60"/>
              <w:jc w:val="center"/>
              <w:rPr>
                <w:rFonts w:ascii="Times New Roman" w:hAnsi="Times New Roman" w:cs="Times New Roman"/>
                <w:sz w:val="24"/>
                <w:szCs w:val="24"/>
              </w:rPr>
            </w:pPr>
            <w:r w:rsidRPr="00EF24A2">
              <w:rPr>
                <w:rFonts w:ascii="Times New Roman" w:hAnsi="Times New Roman" w:cs="Times New Roman"/>
                <w:sz w:val="24"/>
                <w:szCs w:val="24"/>
              </w:rPr>
              <w:t>Tiếp thu ý kiến</w:t>
            </w:r>
          </w:p>
        </w:tc>
      </w:tr>
    </w:tbl>
    <w:p w14:paraId="40025455" w14:textId="77777777" w:rsidR="00650B1B" w:rsidRPr="009221BF" w:rsidRDefault="00650B1B" w:rsidP="00650B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
    <w:p w14:paraId="346A2954" w14:textId="77777777" w:rsidR="00F5790C" w:rsidRDefault="00F5790C" w:rsidP="00650B1B">
      <w:pPr>
        <w:shd w:val="clear" w:color="auto" w:fill="FFFFFF"/>
        <w:spacing w:before="120" w:after="120" w:line="234" w:lineRule="atLeast"/>
      </w:pPr>
    </w:p>
    <w:sectPr w:rsidR="00F5790C" w:rsidSect="00ED501E">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D1B0" w14:textId="77777777" w:rsidR="009154DE" w:rsidRDefault="009154DE" w:rsidP="00ED501E">
      <w:pPr>
        <w:spacing w:after="0" w:line="240" w:lineRule="auto"/>
      </w:pPr>
      <w:r>
        <w:separator/>
      </w:r>
    </w:p>
  </w:endnote>
  <w:endnote w:type="continuationSeparator" w:id="0">
    <w:p w14:paraId="3451A5DE" w14:textId="77777777" w:rsidR="009154DE" w:rsidRDefault="009154DE" w:rsidP="00ED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charset w:val="00"/>
    <w:family w:val="swiss"/>
    <w:pitch w:val="variable"/>
    <w:sig w:usb0="00000003" w:usb1="0000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87D7" w14:textId="77777777" w:rsidR="009154DE" w:rsidRDefault="009154DE" w:rsidP="00ED501E">
      <w:pPr>
        <w:spacing w:after="0" w:line="240" w:lineRule="auto"/>
      </w:pPr>
      <w:r>
        <w:separator/>
      </w:r>
    </w:p>
  </w:footnote>
  <w:footnote w:type="continuationSeparator" w:id="0">
    <w:p w14:paraId="244A5B66" w14:textId="77777777" w:rsidR="009154DE" w:rsidRDefault="009154DE" w:rsidP="00ED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44397"/>
      <w:docPartObj>
        <w:docPartGallery w:val="Page Numbers (Top of Page)"/>
        <w:docPartUnique/>
      </w:docPartObj>
    </w:sdtPr>
    <w:sdtEndPr>
      <w:rPr>
        <w:rFonts w:ascii="Times New Roman" w:hAnsi="Times New Roman" w:cs="Times New Roman"/>
        <w:noProof/>
        <w:sz w:val="26"/>
        <w:szCs w:val="26"/>
      </w:rPr>
    </w:sdtEndPr>
    <w:sdtContent>
      <w:p w14:paraId="67A646B9" w14:textId="77777777" w:rsidR="00ED501E" w:rsidRPr="00ED501E" w:rsidRDefault="00ED501E">
        <w:pPr>
          <w:pStyle w:val="Header"/>
          <w:jc w:val="center"/>
          <w:rPr>
            <w:rFonts w:ascii="Times New Roman" w:hAnsi="Times New Roman" w:cs="Times New Roman"/>
            <w:sz w:val="26"/>
            <w:szCs w:val="26"/>
          </w:rPr>
        </w:pPr>
        <w:r w:rsidRPr="00ED501E">
          <w:rPr>
            <w:rFonts w:ascii="Times New Roman" w:hAnsi="Times New Roman" w:cs="Times New Roman"/>
            <w:sz w:val="26"/>
            <w:szCs w:val="26"/>
          </w:rPr>
          <w:fldChar w:fldCharType="begin"/>
        </w:r>
        <w:r w:rsidRPr="00ED501E">
          <w:rPr>
            <w:rFonts w:ascii="Times New Roman" w:hAnsi="Times New Roman" w:cs="Times New Roman"/>
            <w:sz w:val="26"/>
            <w:szCs w:val="26"/>
          </w:rPr>
          <w:instrText xml:space="preserve"> PAGE   \* MERGEFORMAT </w:instrText>
        </w:r>
        <w:r w:rsidRPr="00ED501E">
          <w:rPr>
            <w:rFonts w:ascii="Times New Roman" w:hAnsi="Times New Roman" w:cs="Times New Roman"/>
            <w:sz w:val="26"/>
            <w:szCs w:val="26"/>
          </w:rPr>
          <w:fldChar w:fldCharType="separate"/>
        </w:r>
        <w:r w:rsidR="00DF33CD">
          <w:rPr>
            <w:rFonts w:ascii="Times New Roman" w:hAnsi="Times New Roman" w:cs="Times New Roman"/>
            <w:noProof/>
            <w:sz w:val="26"/>
            <w:szCs w:val="26"/>
          </w:rPr>
          <w:t>2</w:t>
        </w:r>
        <w:r w:rsidRPr="00ED501E">
          <w:rPr>
            <w:rFonts w:ascii="Times New Roman" w:hAnsi="Times New Roman" w:cs="Times New Roman"/>
            <w:noProof/>
            <w:sz w:val="26"/>
            <w:szCs w:val="26"/>
          </w:rPr>
          <w:fldChar w:fldCharType="end"/>
        </w:r>
      </w:p>
    </w:sdtContent>
  </w:sdt>
  <w:p w14:paraId="70F41666" w14:textId="77777777" w:rsidR="00ED501E" w:rsidRDefault="00ED5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21"/>
    <w:rsid w:val="00015900"/>
    <w:rsid w:val="00021018"/>
    <w:rsid w:val="000371B0"/>
    <w:rsid w:val="0006348A"/>
    <w:rsid w:val="000913E9"/>
    <w:rsid w:val="000968BD"/>
    <w:rsid w:val="000B2F8F"/>
    <w:rsid w:val="000D013D"/>
    <w:rsid w:val="00121922"/>
    <w:rsid w:val="00174060"/>
    <w:rsid w:val="00177B60"/>
    <w:rsid w:val="001856AB"/>
    <w:rsid w:val="001A0C78"/>
    <w:rsid w:val="001B6DB1"/>
    <w:rsid w:val="001F5021"/>
    <w:rsid w:val="00202498"/>
    <w:rsid w:val="00212FAA"/>
    <w:rsid w:val="00220E52"/>
    <w:rsid w:val="00230679"/>
    <w:rsid w:val="00233155"/>
    <w:rsid w:val="00243853"/>
    <w:rsid w:val="00263604"/>
    <w:rsid w:val="002D743B"/>
    <w:rsid w:val="00310365"/>
    <w:rsid w:val="0032094C"/>
    <w:rsid w:val="00357439"/>
    <w:rsid w:val="003C1F9D"/>
    <w:rsid w:val="004274A8"/>
    <w:rsid w:val="004A5914"/>
    <w:rsid w:val="004C5F59"/>
    <w:rsid w:val="005131DB"/>
    <w:rsid w:val="005339AF"/>
    <w:rsid w:val="00545AF1"/>
    <w:rsid w:val="00571C94"/>
    <w:rsid w:val="0058673D"/>
    <w:rsid w:val="005B25C1"/>
    <w:rsid w:val="005E2B49"/>
    <w:rsid w:val="005E6214"/>
    <w:rsid w:val="0061202C"/>
    <w:rsid w:val="00612656"/>
    <w:rsid w:val="0065065E"/>
    <w:rsid w:val="00650B1B"/>
    <w:rsid w:val="00653D61"/>
    <w:rsid w:val="006734CC"/>
    <w:rsid w:val="006A690F"/>
    <w:rsid w:val="006B781C"/>
    <w:rsid w:val="00710BAC"/>
    <w:rsid w:val="00712019"/>
    <w:rsid w:val="00712D39"/>
    <w:rsid w:val="00762A2C"/>
    <w:rsid w:val="00774BD2"/>
    <w:rsid w:val="007A4A7C"/>
    <w:rsid w:val="007C148D"/>
    <w:rsid w:val="007E49E1"/>
    <w:rsid w:val="007F0AD1"/>
    <w:rsid w:val="008409B6"/>
    <w:rsid w:val="0084131F"/>
    <w:rsid w:val="00876061"/>
    <w:rsid w:val="00895392"/>
    <w:rsid w:val="009154DE"/>
    <w:rsid w:val="00917925"/>
    <w:rsid w:val="009221BF"/>
    <w:rsid w:val="00927E92"/>
    <w:rsid w:val="00971649"/>
    <w:rsid w:val="00980A4F"/>
    <w:rsid w:val="009A49A2"/>
    <w:rsid w:val="009A76DC"/>
    <w:rsid w:val="009D50CB"/>
    <w:rsid w:val="009D6D60"/>
    <w:rsid w:val="009E1FBD"/>
    <w:rsid w:val="00A564A3"/>
    <w:rsid w:val="00A70CD3"/>
    <w:rsid w:val="00AB5D07"/>
    <w:rsid w:val="00AC7627"/>
    <w:rsid w:val="00AE58C9"/>
    <w:rsid w:val="00AF4B72"/>
    <w:rsid w:val="00B126DB"/>
    <w:rsid w:val="00B62036"/>
    <w:rsid w:val="00B852DA"/>
    <w:rsid w:val="00B9774A"/>
    <w:rsid w:val="00BA5B79"/>
    <w:rsid w:val="00BD61D0"/>
    <w:rsid w:val="00BE275E"/>
    <w:rsid w:val="00C064BF"/>
    <w:rsid w:val="00C60B33"/>
    <w:rsid w:val="00C8237C"/>
    <w:rsid w:val="00C843D6"/>
    <w:rsid w:val="00CA1EF3"/>
    <w:rsid w:val="00D070E3"/>
    <w:rsid w:val="00D2162C"/>
    <w:rsid w:val="00D27335"/>
    <w:rsid w:val="00D70E43"/>
    <w:rsid w:val="00D761E3"/>
    <w:rsid w:val="00D7637A"/>
    <w:rsid w:val="00D909A5"/>
    <w:rsid w:val="00DF1AE3"/>
    <w:rsid w:val="00DF33CD"/>
    <w:rsid w:val="00E02FBE"/>
    <w:rsid w:val="00E170A7"/>
    <w:rsid w:val="00E47DE0"/>
    <w:rsid w:val="00E62A94"/>
    <w:rsid w:val="00EC4435"/>
    <w:rsid w:val="00ED1842"/>
    <w:rsid w:val="00ED501E"/>
    <w:rsid w:val="00EF24A2"/>
    <w:rsid w:val="00F5790C"/>
    <w:rsid w:val="00F93266"/>
    <w:rsid w:val="00FD21F9"/>
    <w:rsid w:val="00FF4D25"/>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2BB4"/>
  <w15:chartTrackingRefBased/>
  <w15:docId w15:val="{522D9BEF-530F-43DA-BC63-2793DA1F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0E43"/>
    <w:pPr>
      <w:keepNext/>
      <w:spacing w:after="0" w:line="240" w:lineRule="auto"/>
      <w:jc w:val="center"/>
      <w:outlineLvl w:val="0"/>
    </w:pPr>
    <w:rPr>
      <w:rFonts w:ascii="UVnTime" w:eastAsia="Times New Roman" w:hAnsi="UVnTime"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70E43"/>
    <w:rPr>
      <w:rFonts w:ascii="UVnTime" w:eastAsia="Times New Roman" w:hAnsi="UVnTime" w:cs="Times New Roman"/>
      <w:b/>
      <w:sz w:val="26"/>
      <w:szCs w:val="24"/>
    </w:rPr>
  </w:style>
  <w:style w:type="table" w:styleId="TableGrid">
    <w:name w:val="Table Grid"/>
    <w:basedOn w:val="TableNormal"/>
    <w:uiPriority w:val="39"/>
    <w:rsid w:val="0065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1E"/>
  </w:style>
  <w:style w:type="paragraph" w:styleId="Footer">
    <w:name w:val="footer"/>
    <w:basedOn w:val="Normal"/>
    <w:link w:val="FooterChar"/>
    <w:uiPriority w:val="99"/>
    <w:unhideWhenUsed/>
    <w:rsid w:val="00ED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1E"/>
  </w:style>
  <w:style w:type="paragraph" w:styleId="BalloonText">
    <w:name w:val="Balloon Text"/>
    <w:basedOn w:val="Normal"/>
    <w:link w:val="BalloonTextChar"/>
    <w:uiPriority w:val="99"/>
    <w:semiHidden/>
    <w:unhideWhenUsed/>
    <w:rsid w:val="00212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AA"/>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link w:val="FootnoteTextChar"/>
    <w:unhideWhenUsed/>
    <w:qFormat/>
    <w:rsid w:val="00021018"/>
    <w:pPr>
      <w:spacing w:line="25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021018"/>
    <w:rPr>
      <w:rFonts w:ascii="Calibri" w:eastAsia="Calibri" w:hAnsi="Calibri" w:cs="Times New Roman"/>
      <w:sz w:val="20"/>
      <w:szCs w:val="20"/>
    </w:rPr>
  </w:style>
  <w:style w:type="character" w:styleId="FootnoteReference">
    <w:name w:val="footnote reference"/>
    <w:aliases w:val="Footnote,Footnote text,ftref,BearingPoint,16 Point,Superscript 6 Point,fr,Footnote Text1,f,Ref,de nota al pie,Footnote + Arial,10 pt,Footnote Text11,(NECG) Footnote Reference,BVI fnr,footnote ref,de nota al p,SUPERS,R,4,4_, BVI fnr"/>
    <w:link w:val="RefChar"/>
    <w:uiPriority w:val="99"/>
    <w:unhideWhenUsed/>
    <w:qFormat/>
    <w:rsid w:val="0002101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021018"/>
    <w:pPr>
      <w:spacing w:line="240" w:lineRule="exact"/>
    </w:pPr>
    <w:rPr>
      <w:vertAlign w:val="superscript"/>
    </w:rPr>
  </w:style>
  <w:style w:type="character" w:customStyle="1" w:styleId="fontstyle01">
    <w:name w:val="fontstyle01"/>
    <w:rsid w:val="001B6DB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28339">
      <w:bodyDiv w:val="1"/>
      <w:marLeft w:val="0"/>
      <w:marRight w:val="0"/>
      <w:marTop w:val="0"/>
      <w:marBottom w:val="0"/>
      <w:divBdr>
        <w:top w:val="none" w:sz="0" w:space="0" w:color="auto"/>
        <w:left w:val="none" w:sz="0" w:space="0" w:color="auto"/>
        <w:bottom w:val="none" w:sz="0" w:space="0" w:color="auto"/>
        <w:right w:val="none" w:sz="0" w:space="0" w:color="auto"/>
      </w:divBdr>
    </w:div>
    <w:div w:id="483011786">
      <w:bodyDiv w:val="1"/>
      <w:marLeft w:val="0"/>
      <w:marRight w:val="0"/>
      <w:marTop w:val="0"/>
      <w:marBottom w:val="0"/>
      <w:divBdr>
        <w:top w:val="none" w:sz="0" w:space="0" w:color="auto"/>
        <w:left w:val="none" w:sz="0" w:space="0" w:color="auto"/>
        <w:bottom w:val="none" w:sz="0" w:space="0" w:color="auto"/>
        <w:right w:val="none" w:sz="0" w:space="0" w:color="auto"/>
      </w:divBdr>
    </w:div>
    <w:div w:id="830297606">
      <w:bodyDiv w:val="1"/>
      <w:marLeft w:val="0"/>
      <w:marRight w:val="0"/>
      <w:marTop w:val="0"/>
      <w:marBottom w:val="0"/>
      <w:divBdr>
        <w:top w:val="none" w:sz="0" w:space="0" w:color="auto"/>
        <w:left w:val="none" w:sz="0" w:space="0" w:color="auto"/>
        <w:bottom w:val="none" w:sz="0" w:space="0" w:color="auto"/>
        <w:right w:val="none" w:sz="0" w:space="0" w:color="auto"/>
      </w:divBdr>
    </w:div>
    <w:div w:id="20380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D3B1-ABA7-46C2-8556-A81022D1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22</cp:revision>
  <cp:lastPrinted>2026-05-11T01:22:00Z</cp:lastPrinted>
  <dcterms:created xsi:type="dcterms:W3CDTF">2024-05-27T09:30:00Z</dcterms:created>
  <dcterms:modified xsi:type="dcterms:W3CDTF">2026-05-13T04:23:00Z</dcterms:modified>
</cp:coreProperties>
</file>