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4" w:type="dxa"/>
        <w:jc w:val="center"/>
        <w:tblLayout w:type="fixed"/>
        <w:tblLook w:val="0000" w:firstRow="0" w:lastRow="0" w:firstColumn="0" w:lastColumn="0" w:noHBand="0" w:noVBand="0"/>
      </w:tblPr>
      <w:tblGrid>
        <w:gridCol w:w="4169"/>
        <w:gridCol w:w="6095"/>
      </w:tblGrid>
      <w:tr w:rsidR="00CF4301" w:rsidRPr="00CF4301" w14:paraId="2EF94CBD" w14:textId="77777777" w:rsidTr="0044183A">
        <w:trPr>
          <w:trHeight w:val="1408"/>
          <w:jc w:val="center"/>
        </w:trPr>
        <w:tc>
          <w:tcPr>
            <w:tcW w:w="4169" w:type="dxa"/>
          </w:tcPr>
          <w:p w14:paraId="0DE3A63D" w14:textId="5A095F46" w:rsidR="00D071C9" w:rsidRPr="00CF4301" w:rsidRDefault="006F402F" w:rsidP="00EE6335">
            <w:pPr>
              <w:keepNext/>
              <w:jc w:val="center"/>
              <w:outlineLvl w:val="0"/>
            </w:pPr>
            <w:r w:rsidRPr="00CF4301">
              <w:t xml:space="preserve">UBND </w:t>
            </w:r>
            <w:r w:rsidR="00D071C9" w:rsidRPr="00CF4301">
              <w:t>TỈNH TUYÊN QUANG</w:t>
            </w:r>
          </w:p>
          <w:p w14:paraId="716D3751" w14:textId="72FC041A" w:rsidR="00D071C9" w:rsidRPr="00CF4301" w:rsidRDefault="00D071C9" w:rsidP="00EE6335">
            <w:pPr>
              <w:keepNext/>
              <w:jc w:val="center"/>
              <w:outlineLvl w:val="0"/>
              <w:rPr>
                <w:b/>
                <w:bCs/>
              </w:rPr>
            </w:pPr>
            <w:r w:rsidRPr="00CF4301">
              <w:rPr>
                <w:b/>
                <w:bCs/>
              </w:rPr>
              <w:t xml:space="preserve">SỞ </w:t>
            </w:r>
            <w:r w:rsidR="00937E9B" w:rsidRPr="00CF4301">
              <w:rPr>
                <w:b/>
                <w:bCs/>
              </w:rPr>
              <w:t>NỘI VỤ</w:t>
            </w:r>
          </w:p>
          <w:p w14:paraId="05F0115F" w14:textId="493650E1" w:rsidR="00D071C9" w:rsidRPr="00CF4301" w:rsidRDefault="00EE6335" w:rsidP="00EE6335">
            <w:pPr>
              <w:jc w:val="center"/>
              <w:rPr>
                <w:sz w:val="22"/>
                <w:lang w:val="vi-VN" w:eastAsia="vi-VN"/>
              </w:rPr>
            </w:pPr>
            <w:r w:rsidRPr="00CF4301">
              <w:rPr>
                <w:noProof/>
              </w:rPr>
              <mc:AlternateContent>
                <mc:Choice Requires="wps">
                  <w:drawing>
                    <wp:anchor distT="0" distB="0" distL="114300" distR="114300" simplePos="0" relativeHeight="251657216" behindDoc="0" locked="0" layoutInCell="1" allowOverlap="1" wp14:anchorId="5BDC4813" wp14:editId="63FF9974">
                      <wp:simplePos x="0" y="0"/>
                      <wp:positionH relativeFrom="column">
                        <wp:posOffset>938835</wp:posOffset>
                      </wp:positionH>
                      <wp:positionV relativeFrom="paragraph">
                        <wp:posOffset>26035</wp:posOffset>
                      </wp:positionV>
                      <wp:extent cx="584835" cy="0"/>
                      <wp:effectExtent l="0" t="0" r="247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B3433"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2.05pt" to="119.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wGAIAADE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eTWTF7mGBEr66ElAEh5Bnr/AeuexSMCksgH/HI4cn5wOhX&#10;SAhXei2kjFOXCg0Vnk/ySUxwWgoWnCHM2d22lhYdSNBN/GJ54LkPs3qvWATrOGGri+2JkGcbLpcq&#10;4EElQOdinYXxfZ7OV7PVrBgV+XQ1KtKmGb1f18Vous7eTZqHpq6b7EeglhVlJxjjKrC7ijQr/k4E&#10;l+dyltdNprc2JK/RY7+A7PUfScehhjmeFbHV7LSx12GDLmPw5Q0F4d/vwb5/6cufAAAA//8DAFBL&#10;AwQUAAYACAAAACEALdz1FdoAAAAHAQAADwAAAGRycy9kb3ducmV2LnhtbEyOwU7DMBBE70j8g7VI&#10;3KjTtAIS4lQVAi5ISC1pz068JBH2OordNPw9Cxc4Ps1o5hWb2Vkx4Rh6TwqWiwQEUuNNT62C6v35&#10;5h5EiJqMtp5QwRcG2JSXF4XOjT/TDqd9bAWPUMi1gi7GIZcyNB06HRZ+QOLsw49OR8axlWbUZx53&#10;VqZJciud7okfOj3gY4fN5/7kFGyPr0+rt6l23pqsrQ7GVclLqtT11bx9ABFxjn9l+NFndSjZqfYn&#10;MkFY5vUdq0cF6yUIztNVloGof1mWhfzvX34DAAD//wMAUEsBAi0AFAAGAAgAAAAhALaDOJL+AAAA&#10;4QEAABMAAAAAAAAAAAAAAAAAAAAAAFtDb250ZW50X1R5cGVzXS54bWxQSwECLQAUAAYACAAAACEA&#10;OP0h/9YAAACUAQAACwAAAAAAAAAAAAAAAAAvAQAAX3JlbHMvLnJlbHNQSwECLQAUAAYACAAAACEA&#10;L5g/sBgCAAAxBAAADgAAAAAAAAAAAAAAAAAuAgAAZHJzL2Uyb0RvYy54bWxQSwECLQAUAAYACAAA&#10;ACEALdz1FdoAAAAHAQAADwAAAAAAAAAAAAAAAAByBAAAZHJzL2Rvd25yZXYueG1sUEsFBgAAAAAE&#10;AAQA8wAAAHkFAAAAAA==&#10;"/>
                  </w:pict>
                </mc:Fallback>
              </mc:AlternateContent>
            </w:r>
          </w:p>
          <w:p w14:paraId="3768B774" w14:textId="77777777" w:rsidR="006F402F" w:rsidRPr="00CF4301" w:rsidRDefault="006F402F" w:rsidP="00EE6335">
            <w:pPr>
              <w:jc w:val="center"/>
              <w:rPr>
                <w:sz w:val="2"/>
                <w:lang w:val="vi-VN"/>
              </w:rPr>
            </w:pPr>
          </w:p>
          <w:p w14:paraId="6B47FCA2" w14:textId="5A69DB32" w:rsidR="0070405A" w:rsidRPr="0044183A" w:rsidRDefault="00642206" w:rsidP="0044183A">
            <w:pPr>
              <w:jc w:val="center"/>
            </w:pPr>
            <w:r w:rsidRPr="00CF4301">
              <w:rPr>
                <w:lang w:val="vi-VN"/>
              </w:rPr>
              <w:t>Số:</w:t>
            </w:r>
            <w:r w:rsidR="00740763" w:rsidRPr="00CF4301">
              <w:rPr>
                <w:lang w:val="vi-VN"/>
              </w:rPr>
              <w:t xml:space="preserve">  </w:t>
            </w:r>
            <w:r w:rsidR="00874ECC" w:rsidRPr="00CF4301">
              <w:t xml:space="preserve"> </w:t>
            </w:r>
            <w:r w:rsidR="00740763" w:rsidRPr="00CF4301">
              <w:rPr>
                <w:lang w:val="vi-VN"/>
              </w:rPr>
              <w:t xml:space="preserve">  </w:t>
            </w:r>
            <w:r w:rsidR="00123106" w:rsidRPr="00CF4301">
              <w:t xml:space="preserve">  </w:t>
            </w:r>
            <w:r w:rsidR="00740763" w:rsidRPr="00CF4301">
              <w:rPr>
                <w:lang w:val="vi-VN"/>
              </w:rPr>
              <w:t xml:space="preserve"> </w:t>
            </w:r>
            <w:r w:rsidR="00574FC0" w:rsidRPr="00CF4301">
              <w:t xml:space="preserve"> </w:t>
            </w:r>
            <w:r w:rsidR="0041344D" w:rsidRPr="00CF4301">
              <w:rPr>
                <w:lang w:val="vi-VN"/>
              </w:rPr>
              <w:t>/</w:t>
            </w:r>
            <w:r w:rsidR="007F7E6F" w:rsidRPr="00CF4301">
              <w:t>TTr-</w:t>
            </w:r>
            <w:r w:rsidR="00180591" w:rsidRPr="00CF4301">
              <w:rPr>
                <w:lang w:val="vi-VN"/>
              </w:rPr>
              <w:t>S</w:t>
            </w:r>
            <w:r w:rsidR="007F7E6F" w:rsidRPr="00CF4301">
              <w:t>NV</w:t>
            </w:r>
          </w:p>
        </w:tc>
        <w:tc>
          <w:tcPr>
            <w:tcW w:w="6095" w:type="dxa"/>
          </w:tcPr>
          <w:p w14:paraId="43B3CF3C" w14:textId="25DB833F" w:rsidR="00D071C9" w:rsidRPr="00CF4301" w:rsidRDefault="005B67C3" w:rsidP="00EE6335">
            <w:pPr>
              <w:jc w:val="center"/>
              <w:rPr>
                <w:b/>
                <w:bCs/>
                <w:lang w:val="vi-VN" w:eastAsia="vi-VN"/>
              </w:rPr>
            </w:pPr>
            <w:r w:rsidRPr="00CF4301">
              <w:rPr>
                <w:b/>
                <w:bCs/>
                <w:lang w:val="vi-VN"/>
              </w:rPr>
              <w:t>CỘNG HÒA</w:t>
            </w:r>
            <w:r w:rsidR="00D071C9" w:rsidRPr="00CF4301">
              <w:rPr>
                <w:b/>
                <w:bCs/>
                <w:lang w:val="vi-VN"/>
              </w:rPr>
              <w:t xml:space="preserve"> XÃ HỘI CHỦ NGHĨA VIỆT NAM</w:t>
            </w:r>
          </w:p>
          <w:p w14:paraId="6421F85A" w14:textId="7E2978A4" w:rsidR="00D071C9" w:rsidRPr="00CF4301" w:rsidRDefault="00D071C9" w:rsidP="00EE6335">
            <w:pPr>
              <w:jc w:val="center"/>
              <w:rPr>
                <w:b/>
                <w:bCs/>
              </w:rPr>
            </w:pPr>
            <w:r w:rsidRPr="00CF4301">
              <w:rPr>
                <w:b/>
                <w:bCs/>
              </w:rPr>
              <w:t xml:space="preserve">Độc lập </w:t>
            </w:r>
            <w:r w:rsidRPr="00CF4301">
              <w:rPr>
                <w:bCs/>
              </w:rPr>
              <w:t>-</w:t>
            </w:r>
            <w:r w:rsidR="003F1FE1" w:rsidRPr="00CF4301">
              <w:rPr>
                <w:b/>
                <w:bCs/>
              </w:rPr>
              <w:t xml:space="preserve"> </w:t>
            </w:r>
            <w:r w:rsidRPr="00CF4301">
              <w:rPr>
                <w:b/>
                <w:bCs/>
              </w:rPr>
              <w:t xml:space="preserve">Tự do </w:t>
            </w:r>
            <w:r w:rsidRPr="00CF4301">
              <w:rPr>
                <w:bCs/>
              </w:rPr>
              <w:t>-</w:t>
            </w:r>
            <w:r w:rsidR="003F1FE1" w:rsidRPr="00CF4301">
              <w:rPr>
                <w:b/>
                <w:bCs/>
              </w:rPr>
              <w:t xml:space="preserve"> </w:t>
            </w:r>
            <w:r w:rsidRPr="00CF4301">
              <w:rPr>
                <w:b/>
                <w:bCs/>
              </w:rPr>
              <w:t>Hạnh phúc</w:t>
            </w:r>
          </w:p>
          <w:p w14:paraId="06418072" w14:textId="7DF66B07" w:rsidR="00D071C9" w:rsidRPr="00CF4301" w:rsidRDefault="00EE6335" w:rsidP="00EE6335">
            <w:pPr>
              <w:jc w:val="center"/>
              <w:rPr>
                <w:sz w:val="8"/>
              </w:rPr>
            </w:pPr>
            <w:r w:rsidRPr="00CF4301">
              <w:rPr>
                <w:noProof/>
              </w:rPr>
              <mc:AlternateContent>
                <mc:Choice Requires="wps">
                  <w:drawing>
                    <wp:anchor distT="0" distB="0" distL="114300" distR="114300" simplePos="0" relativeHeight="251658240" behindDoc="0" locked="0" layoutInCell="1" allowOverlap="1" wp14:anchorId="3D207FCD" wp14:editId="0D2F0AF0">
                      <wp:simplePos x="0" y="0"/>
                      <wp:positionH relativeFrom="column">
                        <wp:posOffset>939165</wp:posOffset>
                      </wp:positionH>
                      <wp:positionV relativeFrom="paragraph">
                        <wp:posOffset>23165</wp:posOffset>
                      </wp:positionV>
                      <wp:extent cx="1696720" cy="0"/>
                      <wp:effectExtent l="0" t="0" r="1778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5094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1.8pt" to="207.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ZbDF7nIBodPAlpBgSjXX+M9cdCkaJJXCOwOT47HwgQoohJNyj9EZI&#10;GcWWCvUlXkwn05jgtBQsOEOYs/tdJS06kjAu8YtVgec+zOqDYhGs5YStr7YnQl5suFyqgAelAJ2r&#10;dZmHH4t0sZ6v5/kon8zWozyt69GnTZWPZpvscVo/1FVVZz8DtSwvWsEYV4HdMJtZ/nfaX1/JZapu&#10;03lrQ/IePfYLyA7/SDpqGeS7DMJOs/PWDhrDOMbg69MJ836/B/v+ga9+AQAA//8DAFBLAwQUAAYA&#10;CAAAACEAg/WgR9sAAAAHAQAADwAAAGRycy9kb3ducmV2LnhtbEyOwU7DMBBE70j8g7VIXCrqpC0F&#10;QpwKAbn1QgFx3cZLEhGv09htA1/PwgWOTzOaeflqdJ060BBazwbSaQKKuPK25drAy3N5cQ0qRGSL&#10;nWcy8EkBVsXpSY6Z9Ud+osMm1kpGOGRooImxz7QOVUMOw9T3xJK9+8FhFBxqbQc8yrjr9CxJltph&#10;y/LQYE/3DVUfm70zEMpX2pVfk2qSvM1rT7Pdw/oRjTk/G+9uQUUa418ZfvRFHQpx2vo926A64cXV&#10;jVQNzJegJF+klymo7S/rItf//YtvAAAA//8DAFBLAQItABQABgAIAAAAIQC2gziS/gAAAOEBAAAT&#10;AAAAAAAAAAAAAAAAAAAAAABbQ29udGVudF9UeXBlc10ueG1sUEsBAi0AFAAGAAgAAAAhADj9If/W&#10;AAAAlAEAAAsAAAAAAAAAAAAAAAAALwEAAF9yZWxzLy5yZWxzUEsBAi0AFAAGAAgAAAAhAIJD9VES&#10;AgAAKAQAAA4AAAAAAAAAAAAAAAAALgIAAGRycy9lMm9Eb2MueG1sUEsBAi0AFAAGAAgAAAAhAIP1&#10;oEfbAAAABwEAAA8AAAAAAAAAAAAAAAAAbAQAAGRycy9kb3ducmV2LnhtbFBLBQYAAAAABAAEAPMA&#10;AAB0BQAAAAA=&#10;"/>
                  </w:pict>
                </mc:Fallback>
              </mc:AlternateContent>
            </w:r>
          </w:p>
          <w:p w14:paraId="19E95089" w14:textId="21CABCD3" w:rsidR="00D071C9" w:rsidRPr="00CF4301" w:rsidRDefault="00436F2F" w:rsidP="00EE6335">
            <w:pPr>
              <w:keepNext/>
              <w:spacing w:before="240"/>
              <w:jc w:val="center"/>
              <w:outlineLvl w:val="1"/>
              <w:rPr>
                <w:i/>
                <w:iCs/>
              </w:rPr>
            </w:pPr>
            <w:r w:rsidRPr="00CF4301">
              <w:rPr>
                <w:i/>
                <w:iCs/>
              </w:rPr>
              <w:t xml:space="preserve">Tuyên Quang, </w:t>
            </w:r>
            <w:r w:rsidR="0041344D" w:rsidRPr="00CF4301">
              <w:rPr>
                <w:i/>
                <w:iCs/>
              </w:rPr>
              <w:t>ngày</w:t>
            </w:r>
            <w:r w:rsidR="00740763" w:rsidRPr="00CF4301">
              <w:rPr>
                <w:i/>
                <w:iCs/>
              </w:rPr>
              <w:t xml:space="preserve">   </w:t>
            </w:r>
            <w:r w:rsidR="003F1FE1" w:rsidRPr="00CF4301">
              <w:rPr>
                <w:i/>
                <w:iCs/>
              </w:rPr>
              <w:t xml:space="preserve"> </w:t>
            </w:r>
            <w:r w:rsidR="00740763" w:rsidRPr="00CF4301">
              <w:rPr>
                <w:i/>
                <w:iCs/>
              </w:rPr>
              <w:t xml:space="preserve"> </w:t>
            </w:r>
            <w:r w:rsidR="00123106" w:rsidRPr="00CF4301">
              <w:rPr>
                <w:i/>
                <w:iCs/>
              </w:rPr>
              <w:t xml:space="preserve"> </w:t>
            </w:r>
            <w:r w:rsidR="001C1741" w:rsidRPr="00CF4301">
              <w:rPr>
                <w:i/>
                <w:iCs/>
              </w:rPr>
              <w:t xml:space="preserve"> </w:t>
            </w:r>
            <w:r w:rsidR="00D071C9" w:rsidRPr="00CF4301">
              <w:rPr>
                <w:i/>
                <w:iCs/>
              </w:rPr>
              <w:t>tháng</w:t>
            </w:r>
            <w:r w:rsidR="00083CB6" w:rsidRPr="00CF4301">
              <w:rPr>
                <w:i/>
                <w:iCs/>
              </w:rPr>
              <w:t xml:space="preserve"> </w:t>
            </w:r>
            <w:r w:rsidR="0044183A">
              <w:rPr>
                <w:i/>
                <w:iCs/>
              </w:rPr>
              <w:t xml:space="preserve">     </w:t>
            </w:r>
            <w:r w:rsidR="000E7542" w:rsidRPr="00CF4301">
              <w:rPr>
                <w:i/>
                <w:iCs/>
              </w:rPr>
              <w:t xml:space="preserve"> </w:t>
            </w:r>
            <w:r w:rsidR="00D071C9" w:rsidRPr="00CF4301">
              <w:rPr>
                <w:i/>
                <w:iCs/>
              </w:rPr>
              <w:t>năm 20</w:t>
            </w:r>
            <w:r w:rsidR="00740763" w:rsidRPr="00CF4301">
              <w:rPr>
                <w:i/>
                <w:iCs/>
              </w:rPr>
              <w:t>2</w:t>
            </w:r>
            <w:r w:rsidR="009754E6" w:rsidRPr="00CF4301">
              <w:rPr>
                <w:i/>
                <w:iCs/>
              </w:rPr>
              <w:t>6</w:t>
            </w:r>
          </w:p>
          <w:p w14:paraId="26C35750" w14:textId="77777777" w:rsidR="00D071C9" w:rsidRPr="00C9581A" w:rsidRDefault="00D071C9" w:rsidP="00EE6335">
            <w:pPr>
              <w:jc w:val="center"/>
              <w:rPr>
                <w:sz w:val="20"/>
                <w:lang w:eastAsia="vi-VN"/>
              </w:rPr>
            </w:pPr>
          </w:p>
        </w:tc>
      </w:tr>
    </w:tbl>
    <w:p w14:paraId="6243C7F6" w14:textId="77777777" w:rsidR="0044183A" w:rsidRPr="003F47FD" w:rsidRDefault="0044183A" w:rsidP="00F31694">
      <w:pPr>
        <w:ind w:firstLine="709"/>
        <w:jc w:val="center"/>
        <w:rPr>
          <w:b/>
          <w:spacing w:val="-10"/>
          <w:sz w:val="14"/>
        </w:rPr>
      </w:pPr>
    </w:p>
    <w:tbl>
      <w:tblPr>
        <w:tblStyle w:val="TableGrid"/>
        <w:tblW w:w="0" w:type="auto"/>
        <w:tblInd w:w="528" w:type="dxa"/>
        <w:tblLook w:val="04A0" w:firstRow="1" w:lastRow="0" w:firstColumn="1" w:lastColumn="0" w:noHBand="0" w:noVBand="1"/>
      </w:tblPr>
      <w:tblGrid>
        <w:gridCol w:w="1526"/>
      </w:tblGrid>
      <w:tr w:rsidR="0044183A" w14:paraId="7D2AAFB3" w14:textId="77777777" w:rsidTr="0044183A">
        <w:tc>
          <w:tcPr>
            <w:tcW w:w="1526" w:type="dxa"/>
          </w:tcPr>
          <w:p w14:paraId="22FA736C" w14:textId="69A37271" w:rsidR="0044183A" w:rsidRDefault="0044183A" w:rsidP="00F31694">
            <w:pPr>
              <w:jc w:val="center"/>
              <w:rPr>
                <w:b/>
                <w:spacing w:val="-10"/>
              </w:rPr>
            </w:pPr>
            <w:r>
              <w:rPr>
                <w:b/>
                <w:spacing w:val="-10"/>
              </w:rPr>
              <w:t>DỰ THẢO</w:t>
            </w:r>
          </w:p>
        </w:tc>
      </w:tr>
    </w:tbl>
    <w:p w14:paraId="4081F775" w14:textId="77777777" w:rsidR="0044183A" w:rsidRDefault="0044183A" w:rsidP="0044183A">
      <w:pPr>
        <w:rPr>
          <w:b/>
          <w:spacing w:val="-10"/>
        </w:rPr>
      </w:pPr>
    </w:p>
    <w:p w14:paraId="4C625169" w14:textId="08041B23" w:rsidR="007F7E6F" w:rsidRPr="00CF4301" w:rsidRDefault="007F7E6F" w:rsidP="00F31694">
      <w:pPr>
        <w:ind w:firstLine="709"/>
        <w:jc w:val="center"/>
        <w:rPr>
          <w:b/>
          <w:spacing w:val="-10"/>
        </w:rPr>
      </w:pPr>
      <w:r w:rsidRPr="00CF4301">
        <w:rPr>
          <w:b/>
          <w:spacing w:val="-10"/>
        </w:rPr>
        <w:t>TỜ TRÌNH</w:t>
      </w:r>
    </w:p>
    <w:p w14:paraId="0DFA88E0" w14:textId="77777777" w:rsidR="00EE6335" w:rsidRPr="00CF4301" w:rsidRDefault="00EE6335" w:rsidP="00F31694">
      <w:pPr>
        <w:ind w:firstLine="709"/>
        <w:jc w:val="center"/>
        <w:rPr>
          <w:b/>
          <w:spacing w:val="-10"/>
          <w:sz w:val="4"/>
        </w:rPr>
      </w:pPr>
    </w:p>
    <w:p w14:paraId="24A6D883" w14:textId="462D361D" w:rsidR="000E2698" w:rsidRPr="00D336B2" w:rsidRDefault="0044183A" w:rsidP="000E2698">
      <w:pPr>
        <w:jc w:val="center"/>
        <w:rPr>
          <w:b/>
        </w:rPr>
      </w:pPr>
      <w:r w:rsidRPr="003222A8">
        <w:rPr>
          <w:b/>
          <w:spacing w:val="-10"/>
        </w:rPr>
        <w:t>Dự thảo</w:t>
      </w:r>
      <w:r w:rsidR="007F7E6F" w:rsidRPr="003222A8">
        <w:rPr>
          <w:rStyle w:val="ng-star-inserted"/>
          <w:b/>
          <w:bCs/>
          <w:shd w:val="clear" w:color="auto" w:fill="FCFCFC"/>
        </w:rPr>
        <w:t xml:space="preserve"> </w:t>
      </w:r>
      <w:r w:rsidR="000E2698" w:rsidRPr="003222A8">
        <w:rPr>
          <w:b/>
        </w:rPr>
        <w:t xml:space="preserve">Quyết định </w:t>
      </w:r>
      <w:r w:rsidRPr="003222A8">
        <w:rPr>
          <w:b/>
        </w:rPr>
        <w:t xml:space="preserve">của Ủy ban nhân dân tỉnh </w:t>
      </w:r>
      <w:r>
        <w:rPr>
          <w:b/>
        </w:rPr>
        <w:t>p</w:t>
      </w:r>
      <w:r w:rsidR="000E2698" w:rsidRPr="00D336B2">
        <w:rPr>
          <w:b/>
        </w:rPr>
        <w:t xml:space="preserve">hân cấp thẩm quyền cấp, cấp lại, gia hạn, thu hồi giấy phép lao động; giấy xác nhận không thuộc diện cấp </w:t>
      </w:r>
      <w:r w:rsidR="003E6F89" w:rsidRPr="00D336B2">
        <w:rPr>
          <w:b/>
        </w:rPr>
        <w:t xml:space="preserve">giấy </w:t>
      </w:r>
      <w:r w:rsidR="000E2698" w:rsidRPr="00D336B2">
        <w:rPr>
          <w:b/>
        </w:rPr>
        <w:t>phép lao động; giấy phép hoạt động dịch vụ việc làm và đồng ý việc rút tiền ký quỹ của doanh nghiệp hoạt động dịch vụ việc làm</w:t>
      </w:r>
    </w:p>
    <w:p w14:paraId="3AA0CE68" w14:textId="2FCCD1A3" w:rsidR="0091795F" w:rsidRPr="00D336B2" w:rsidRDefault="000E2698" w:rsidP="000E2698">
      <w:pPr>
        <w:jc w:val="center"/>
        <w:rPr>
          <w:b/>
        </w:rPr>
      </w:pPr>
      <w:r w:rsidRPr="00D336B2">
        <w:rPr>
          <w:b/>
        </w:rPr>
        <w:t xml:space="preserve"> trên địa bàn tỉnh Tuyên Quang</w:t>
      </w:r>
    </w:p>
    <w:p w14:paraId="03901E6F" w14:textId="47C2AD3E" w:rsidR="0091795F" w:rsidRPr="00D336B2" w:rsidRDefault="00921F62" w:rsidP="00DF7314">
      <w:pPr>
        <w:jc w:val="center"/>
        <w:rPr>
          <w:b/>
        </w:rPr>
      </w:pPr>
      <w:r w:rsidRPr="00D336B2">
        <w:rPr>
          <w:b/>
          <w:bCs/>
          <w:noProof/>
        </w:rPr>
        <mc:AlternateContent>
          <mc:Choice Requires="wps">
            <w:drawing>
              <wp:anchor distT="0" distB="0" distL="114300" distR="114300" simplePos="0" relativeHeight="251659264" behindDoc="0" locked="0" layoutInCell="1" allowOverlap="1" wp14:anchorId="07F0B84E" wp14:editId="04F92E93">
                <wp:simplePos x="0" y="0"/>
                <wp:positionH relativeFrom="column">
                  <wp:posOffset>2209469</wp:posOffset>
                </wp:positionH>
                <wp:positionV relativeFrom="paragraph">
                  <wp:posOffset>22860</wp:posOffset>
                </wp:positionV>
                <wp:extent cx="1378424"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3784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97A5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95pt,1.8pt" to="28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SWtgEAALcDAAAOAAAAZHJzL2Uyb0RvYy54bWysU02P0zAQvSPxHyzfafqxglXUdA9dwQVB&#10;xcIP8DrjxlrbY41N0/57xm6bRYAQQntxPPZ7b+aNJ+u7o3fiAJQshk4uZnMpIGjsbdh38tvX929u&#10;pUhZhV45DNDJEyR5t3n9aj3GFpY4oOuBBIuE1I6xk0POsW2apAfwKs0wQuBLg+RV5pD2TU9qZHXv&#10;muV8/rYZkfpIqCElPr0/X8pN1TcGdP5sTIIsXCe5tlxXqutjWZvNWrV7UnGw+lKG+o8qvLKBk05S&#10;9yor8Z3sb1LeasKEJs80+gaNsRqqB3azmP/i5mFQEaoXbk6KU5vSy8nqT4cdCdt3ciVFUJ6f6CGT&#10;svshiy2GwA1EEqvSpzGmluHbsKNLlOKOiumjIV++bEcca29PU2/hmIXmw8Xq3e3N8kYKfb1rnomR&#10;Uv4A6EXZdNLZUGyrVh0+pszJGHqFcFAKOaeuu3xyUMAufAHDVkqyyq5DBFtH4qD4+funRbHBWhVZ&#10;KMY6N5HmfyddsIUGdbD+lTiha0YMeSJ6G5D+lDUfr6WaM/7q+uy12H7E/lQforaDp6M6u0xyGb+f&#10;40p//t82PwAAAP//AwBQSwMEFAAGAAgAAAAhAM9Fk+rdAAAABwEAAA8AAABkcnMvZG93bnJldi54&#10;bWxMj0tPwzAQhO9I/Q/WVuJGHR5NSohTIR4nOITAgaMbL0nUeB3FbhL49Sxc2tuOZjT7TbadbSdG&#10;HHzrSMHlKgKBVDnTUq3g4/35YgPCB01Gd45QwTd62OaLs0ynxk30hmMZasEl5FOtoAmhT6X0VYNW&#10;+5Xrkdj7coPVgeVQSzPoicttJ6+iKJZWt8QfGt3jQ4PVvjxYBcnTS1n00+PrTyETWRSjC5v9p1Ln&#10;y/n+DkTAORzD8IfP6JAz084dyHjRKbi+SW45ykcMgv11vOZtu38t80ye8ue/AAAA//8DAFBLAQIt&#10;ABQABgAIAAAAIQC2gziS/gAAAOEBAAATAAAAAAAAAAAAAAAAAAAAAABbQ29udGVudF9UeXBlc10u&#10;eG1sUEsBAi0AFAAGAAgAAAAhADj9If/WAAAAlAEAAAsAAAAAAAAAAAAAAAAALwEAAF9yZWxzLy5y&#10;ZWxzUEsBAi0AFAAGAAgAAAAhADDpdJa2AQAAtwMAAA4AAAAAAAAAAAAAAAAALgIAAGRycy9lMm9E&#10;b2MueG1sUEsBAi0AFAAGAAgAAAAhAM9Fk+rdAAAABwEAAA8AAAAAAAAAAAAAAAAAEAQAAGRycy9k&#10;b3ducmV2LnhtbFBLBQYAAAAABAAEAPMAAAAaBQAAAAA=&#10;" strokecolor="black [3040]"/>
            </w:pict>
          </mc:Fallback>
        </mc:AlternateContent>
      </w:r>
    </w:p>
    <w:p w14:paraId="58B7EDC2" w14:textId="5804B5E3" w:rsidR="004B44C4" w:rsidRPr="000911F6" w:rsidRDefault="004B44C4" w:rsidP="00DD6359">
      <w:pPr>
        <w:ind w:firstLine="709"/>
        <w:jc w:val="center"/>
        <w:rPr>
          <w:rStyle w:val="ng-star-inserted"/>
          <w:b/>
          <w:bCs/>
          <w:sz w:val="10"/>
          <w:shd w:val="clear" w:color="auto" w:fill="FCFCFC"/>
        </w:rPr>
      </w:pPr>
    </w:p>
    <w:p w14:paraId="285A30A2" w14:textId="0728D726" w:rsidR="007F7E6F" w:rsidRPr="00D336B2" w:rsidRDefault="007F7E6F" w:rsidP="00DF0B89">
      <w:pPr>
        <w:spacing w:before="180"/>
        <w:ind w:firstLine="709"/>
        <w:jc w:val="center"/>
        <w:rPr>
          <w:rStyle w:val="ng-star-inserted"/>
          <w:bCs/>
          <w:shd w:val="clear" w:color="auto" w:fill="FCFCFC"/>
        </w:rPr>
      </w:pPr>
      <w:r w:rsidRPr="00D336B2">
        <w:rPr>
          <w:rStyle w:val="ng-star-inserted"/>
          <w:bCs/>
          <w:shd w:val="clear" w:color="auto" w:fill="FCFCFC"/>
        </w:rPr>
        <w:t>Kính gửi: Ủy ban nhân dân tỉnh</w:t>
      </w:r>
      <w:r w:rsidR="00894D37" w:rsidRPr="00D336B2">
        <w:rPr>
          <w:rStyle w:val="ng-star-inserted"/>
          <w:bCs/>
          <w:shd w:val="clear" w:color="auto" w:fill="FCFCFC"/>
        </w:rPr>
        <w:t>.</w:t>
      </w:r>
    </w:p>
    <w:p w14:paraId="6437D235" w14:textId="4C881E3C" w:rsidR="009139CC" w:rsidRPr="00D336B2" w:rsidRDefault="009139CC" w:rsidP="00DF0B89">
      <w:pPr>
        <w:spacing w:before="180"/>
        <w:ind w:firstLine="709"/>
        <w:jc w:val="both"/>
        <w:rPr>
          <w:rStyle w:val="ng-star-inserted"/>
          <w:bCs/>
          <w:sz w:val="10"/>
          <w:shd w:val="clear" w:color="auto" w:fill="FCFCFC"/>
        </w:rPr>
      </w:pPr>
    </w:p>
    <w:p w14:paraId="54F28B94" w14:textId="77777777" w:rsidR="00DA010A" w:rsidRPr="00DE6081" w:rsidRDefault="00597CB4" w:rsidP="00DA010A">
      <w:pPr>
        <w:spacing w:before="120"/>
        <w:ind w:firstLine="567"/>
        <w:jc w:val="both"/>
        <w:rPr>
          <w:iCs/>
          <w:strike/>
        </w:rPr>
      </w:pPr>
      <w:r w:rsidRPr="00DE6081">
        <w:rPr>
          <w:iCs/>
        </w:rPr>
        <w:t>Căn cứ Luật Tổ chức chính quyền địa phương số 72/2025/QH15;</w:t>
      </w:r>
    </w:p>
    <w:p w14:paraId="6A70374B" w14:textId="77777777" w:rsidR="00DA010A" w:rsidRPr="00DE6081" w:rsidRDefault="00BE78A0" w:rsidP="00DA010A">
      <w:pPr>
        <w:spacing w:before="120"/>
        <w:ind w:firstLine="567"/>
        <w:jc w:val="both"/>
        <w:rPr>
          <w:iCs/>
          <w:strike/>
        </w:rPr>
      </w:pPr>
      <w:r w:rsidRPr="00DE6081">
        <w:rPr>
          <w:shd w:val="clear" w:color="auto" w:fill="FCFCFC"/>
        </w:rPr>
        <w:t>Căn cứ</w:t>
      </w:r>
      <w:r w:rsidR="009139CC" w:rsidRPr="00DE6081">
        <w:rPr>
          <w:shd w:val="clear" w:color="auto" w:fill="FCFCFC"/>
        </w:rPr>
        <w:t xml:space="preserve"> Luật Ban hành văn bản quy phạm pháp luật </w:t>
      </w:r>
      <w:r w:rsidRPr="00DE6081">
        <w:rPr>
          <w:shd w:val="clear" w:color="auto" w:fill="FCFCFC"/>
        </w:rPr>
        <w:t>số 64/2025/QH15</w:t>
      </w:r>
      <w:r w:rsidR="002D1360" w:rsidRPr="00DE6081">
        <w:rPr>
          <w:shd w:val="clear" w:color="auto" w:fill="FCFCFC"/>
        </w:rPr>
        <w:t>;</w:t>
      </w:r>
      <w:r w:rsidRPr="00DE6081">
        <w:rPr>
          <w:shd w:val="clear" w:color="auto" w:fill="FCFCFC"/>
        </w:rPr>
        <w:t xml:space="preserve"> </w:t>
      </w:r>
      <w:r w:rsidR="002D1360" w:rsidRPr="00DE6081">
        <w:rPr>
          <w:lang w:val="vi-VN"/>
        </w:rPr>
        <w:t>Luật sửa đổi, bổ sung một số điều của Luật Ban hành văn bản quy phạm pháp luật số</w:t>
      </w:r>
      <w:r w:rsidR="002D1360" w:rsidRPr="00DE6081">
        <w:rPr>
          <w:shd w:val="clear" w:color="auto" w:fill="FCFCFC"/>
        </w:rPr>
        <w:t xml:space="preserve"> </w:t>
      </w:r>
      <w:r w:rsidRPr="00DE6081">
        <w:rPr>
          <w:shd w:val="clear" w:color="auto" w:fill="FCFCFC"/>
        </w:rPr>
        <w:t>87/2025/QH15</w:t>
      </w:r>
      <w:r w:rsidR="009139CC" w:rsidRPr="00DE6081">
        <w:rPr>
          <w:shd w:val="clear" w:color="auto" w:fill="FCFCFC"/>
        </w:rPr>
        <w:t>;</w:t>
      </w:r>
    </w:p>
    <w:p w14:paraId="5ECDFAA7" w14:textId="77777777" w:rsidR="00DA010A" w:rsidRPr="00DE6081" w:rsidRDefault="00597CB4" w:rsidP="00DA010A">
      <w:pPr>
        <w:spacing w:before="120"/>
        <w:ind w:firstLine="567"/>
        <w:jc w:val="both"/>
        <w:rPr>
          <w:rStyle w:val="Hyperlink"/>
          <w:iCs/>
          <w:strike/>
          <w:color w:val="auto"/>
          <w:u w:val="none"/>
        </w:rPr>
      </w:pPr>
      <w:r w:rsidRPr="00DE6081">
        <w:rPr>
          <w:rStyle w:val="fontstyle01"/>
          <w:color w:val="auto"/>
          <w:spacing w:val="-6"/>
        </w:rPr>
        <w:t xml:space="preserve">Căn cứ </w:t>
      </w:r>
      <w:r w:rsidRPr="00DE6081">
        <w:rPr>
          <w:shd w:val="clear" w:color="auto" w:fill="FFFFFF"/>
        </w:rPr>
        <w:t>Nghị định số 78/2025/NĐ-CP ngày 01/4/2025 của Chính phủ Q</w:t>
      </w:r>
      <w:r w:rsidRPr="00DE6081">
        <w:rPr>
          <w:iCs/>
          <w:shd w:val="clear" w:color="auto" w:fill="FFFFFF"/>
          <w:lang w:val="vi-VN"/>
        </w:rPr>
        <w:t>uy định chi tiết một s</w:t>
      </w:r>
      <w:r w:rsidRPr="00DE6081">
        <w:rPr>
          <w:iCs/>
          <w:shd w:val="clear" w:color="auto" w:fill="FFFFFF"/>
        </w:rPr>
        <w:t>ố </w:t>
      </w:r>
      <w:r w:rsidRPr="00DE6081">
        <w:rPr>
          <w:iCs/>
          <w:shd w:val="clear" w:color="auto" w:fill="FFFFFF"/>
          <w:lang w:val="vi-VN"/>
        </w:rPr>
        <w:t>điều và biện pháp </w:t>
      </w:r>
      <w:r w:rsidRPr="00DE6081">
        <w:rPr>
          <w:iCs/>
          <w:shd w:val="clear" w:color="auto" w:fill="FFFFFF"/>
        </w:rPr>
        <w:t>thi</w:t>
      </w:r>
      <w:r w:rsidRPr="00DE6081">
        <w:rPr>
          <w:iCs/>
          <w:shd w:val="clear" w:color="auto" w:fill="FFFFFF"/>
          <w:lang w:val="vi-VN"/>
        </w:rPr>
        <w:t> hành </w:t>
      </w:r>
      <w:hyperlink r:id="rId8" w:tgtFrame="_blank" w:history="1">
        <w:r w:rsidRPr="00DE6081">
          <w:rPr>
            <w:rStyle w:val="Hyperlink"/>
            <w:iCs/>
            <w:color w:val="auto"/>
            <w:u w:val="none"/>
            <w:shd w:val="clear" w:color="auto" w:fill="FFFFFF"/>
            <w:lang w:val="vi-VN"/>
          </w:rPr>
          <w:t xml:space="preserve">Luật </w:t>
        </w:r>
        <w:r w:rsidRPr="00DE6081">
          <w:rPr>
            <w:rStyle w:val="Hyperlink"/>
            <w:iCs/>
            <w:color w:val="auto"/>
            <w:u w:val="none"/>
            <w:shd w:val="clear" w:color="auto" w:fill="FFFFFF"/>
          </w:rPr>
          <w:t>B</w:t>
        </w:r>
        <w:r w:rsidRPr="00DE6081">
          <w:rPr>
            <w:rStyle w:val="Hyperlink"/>
            <w:iCs/>
            <w:color w:val="auto"/>
            <w:u w:val="none"/>
            <w:shd w:val="clear" w:color="auto" w:fill="FFFFFF"/>
            <w:lang w:val="vi-VN"/>
          </w:rPr>
          <w:t>an hành văn bản quy phạm pháp luật</w:t>
        </w:r>
      </w:hyperlink>
      <w:r w:rsidRPr="00DE6081">
        <w:rPr>
          <w:iCs/>
          <w:shd w:val="clear" w:color="auto" w:fill="FFFFFF"/>
        </w:rPr>
        <w:t>; Nghị định số 187/2025/NĐ-CP ngày 01/7/2025 của Chính phủ sửa một số điều của Nghị định số</w:t>
      </w:r>
      <w:r w:rsidRPr="00DE6081">
        <w:rPr>
          <w:shd w:val="clear" w:color="auto" w:fill="FFFFFF"/>
        </w:rPr>
        <w:t xml:space="preserve"> 78/2025/NĐ-CP ngày 01/4/2025 của Chính phủ Q</w:t>
      </w:r>
      <w:r w:rsidRPr="00DE6081">
        <w:rPr>
          <w:iCs/>
          <w:shd w:val="clear" w:color="auto" w:fill="FFFFFF"/>
          <w:lang w:val="vi-VN"/>
        </w:rPr>
        <w:t>uy định chi tiết một s</w:t>
      </w:r>
      <w:r w:rsidRPr="00DE6081">
        <w:rPr>
          <w:iCs/>
          <w:shd w:val="clear" w:color="auto" w:fill="FFFFFF"/>
        </w:rPr>
        <w:t>ố </w:t>
      </w:r>
      <w:r w:rsidRPr="00DE6081">
        <w:rPr>
          <w:iCs/>
          <w:shd w:val="clear" w:color="auto" w:fill="FFFFFF"/>
          <w:lang w:val="vi-VN"/>
        </w:rPr>
        <w:t>điều và biện pháp </w:t>
      </w:r>
      <w:r w:rsidRPr="00DE6081">
        <w:rPr>
          <w:iCs/>
          <w:shd w:val="clear" w:color="auto" w:fill="FFFFFF"/>
        </w:rPr>
        <w:t>thi</w:t>
      </w:r>
      <w:r w:rsidRPr="00DE6081">
        <w:rPr>
          <w:iCs/>
          <w:shd w:val="clear" w:color="auto" w:fill="FFFFFF"/>
          <w:lang w:val="vi-VN"/>
        </w:rPr>
        <w:t> hành </w:t>
      </w:r>
      <w:hyperlink r:id="rId9" w:tgtFrame="_blank" w:history="1">
        <w:r w:rsidRPr="00DE6081">
          <w:rPr>
            <w:rStyle w:val="Hyperlink"/>
            <w:iCs/>
            <w:color w:val="auto"/>
            <w:u w:val="none"/>
            <w:shd w:val="clear" w:color="auto" w:fill="FFFFFF"/>
            <w:lang w:val="vi-VN"/>
          </w:rPr>
          <w:t xml:space="preserve">Luật </w:t>
        </w:r>
        <w:r w:rsidRPr="00DE6081">
          <w:rPr>
            <w:rStyle w:val="Hyperlink"/>
            <w:iCs/>
            <w:color w:val="auto"/>
            <w:u w:val="none"/>
            <w:shd w:val="clear" w:color="auto" w:fill="FFFFFF"/>
          </w:rPr>
          <w:t>B</w:t>
        </w:r>
        <w:r w:rsidRPr="00DE6081">
          <w:rPr>
            <w:rStyle w:val="Hyperlink"/>
            <w:iCs/>
            <w:color w:val="auto"/>
            <w:u w:val="none"/>
            <w:shd w:val="clear" w:color="auto" w:fill="FFFFFF"/>
            <w:lang w:val="vi-VN"/>
          </w:rPr>
          <w:t>an hành văn bản quy phạm pháp</w:t>
        </w:r>
        <w:r w:rsidRPr="00DE6081">
          <w:rPr>
            <w:rStyle w:val="Hyperlink"/>
            <w:iCs/>
            <w:color w:val="auto"/>
            <w:u w:val="none"/>
            <w:shd w:val="clear" w:color="auto" w:fill="FFFFFF"/>
          </w:rPr>
          <w:t xml:space="preserve"> luật và Nghị định số 79/2025/NĐ-CP ngày 04/4/2025 của Chính phủ về kiểm tra, rà soát, hệ thống hóa và xử lý văn bản quy phạm pháp</w:t>
        </w:r>
        <w:r w:rsidRPr="00DE6081">
          <w:rPr>
            <w:rStyle w:val="Hyperlink"/>
            <w:iCs/>
            <w:color w:val="auto"/>
            <w:u w:val="none"/>
            <w:shd w:val="clear" w:color="auto" w:fill="FFFFFF"/>
            <w:lang w:val="vi-VN"/>
          </w:rPr>
          <w:t xml:space="preserve"> luật</w:t>
        </w:r>
      </w:hyperlink>
      <w:r w:rsidR="00E20A63" w:rsidRPr="00DE6081">
        <w:rPr>
          <w:rStyle w:val="Hyperlink"/>
          <w:iCs/>
          <w:color w:val="auto"/>
          <w:u w:val="none"/>
          <w:shd w:val="clear" w:color="auto" w:fill="FFFFFF"/>
        </w:rPr>
        <w:t>;</w:t>
      </w:r>
    </w:p>
    <w:p w14:paraId="237804DF" w14:textId="4D112027" w:rsidR="00A97D3D" w:rsidRPr="00DE6081" w:rsidRDefault="00864203" w:rsidP="00DA010A">
      <w:pPr>
        <w:spacing w:before="120"/>
        <w:ind w:firstLine="567"/>
        <w:jc w:val="both"/>
      </w:pPr>
      <w:r w:rsidRPr="00DE6081">
        <w:t>Căn cứ Nghị định số 219/2025/NĐ-CP ngày 07/8/2025 của Chính phủ quy định về người lao động nước ngoài làm việc tại Việt Nam</w:t>
      </w:r>
      <w:r w:rsidR="00A97D3D" w:rsidRPr="00DE6081">
        <w:t xml:space="preserve"> </w:t>
      </w:r>
      <w:r w:rsidR="00A97D3D" w:rsidRPr="00DE6081">
        <w:rPr>
          <w:i/>
        </w:rPr>
        <w:t>(gọi là Nghị định số 219/2025/NĐ-CP của Chính phủ)</w:t>
      </w:r>
      <w:r w:rsidRPr="00DE6081">
        <w:t>;</w:t>
      </w:r>
    </w:p>
    <w:p w14:paraId="536BD1BE" w14:textId="719CA7BF" w:rsidR="00DA010A" w:rsidRPr="00DE6081" w:rsidRDefault="00A12013" w:rsidP="00DA010A">
      <w:pPr>
        <w:spacing w:before="120"/>
        <w:ind w:firstLine="567"/>
        <w:jc w:val="both"/>
        <w:rPr>
          <w:iCs/>
          <w:strike/>
        </w:rPr>
      </w:pPr>
      <w:r w:rsidRPr="00DE6081">
        <w:t>Căn cứ</w:t>
      </w:r>
      <w:r w:rsidR="00864203" w:rsidRPr="00DE6081">
        <w:t xml:space="preserve"> Nghị định số 352/2025/NĐ-CP ngày 30/12/2025 của Chính phủ quy định chi tiết một số điều của Luật Việc làm về dịch vụ việc làm</w:t>
      </w:r>
      <w:r w:rsidR="00A97D3D" w:rsidRPr="00DE6081">
        <w:t xml:space="preserve"> </w:t>
      </w:r>
      <w:r w:rsidR="00A97D3D" w:rsidRPr="00DE6081">
        <w:rPr>
          <w:rStyle w:val="Strong"/>
          <w:b w:val="0"/>
        </w:rPr>
        <w:t>Nghị định số 352/2025/NĐ-CP</w:t>
      </w:r>
      <w:r w:rsidR="00A97D3D" w:rsidRPr="00DE6081">
        <w:t xml:space="preserve"> ngày 30/12/2025 của Chính phủ quy định chi tiết một số điều của Luật Việc làm về dịch vụ việc làm </w:t>
      </w:r>
      <w:r w:rsidR="00A97D3D" w:rsidRPr="00DE6081">
        <w:rPr>
          <w:i/>
        </w:rPr>
        <w:t>(gọi là Nghị định số 352/2025/NĐ-CP của Chính phủ)</w:t>
      </w:r>
      <w:r w:rsidR="00864203" w:rsidRPr="00DE6081">
        <w:t>;</w:t>
      </w:r>
    </w:p>
    <w:p w14:paraId="45EB73A7" w14:textId="7A73BB17" w:rsidR="00CF1547" w:rsidRPr="00DE6081" w:rsidRDefault="0079217D" w:rsidP="00DA010A">
      <w:pPr>
        <w:spacing w:before="120"/>
        <w:ind w:firstLine="567"/>
        <w:jc w:val="both"/>
        <w:rPr>
          <w:iCs/>
          <w:strike/>
        </w:rPr>
      </w:pPr>
      <w:r w:rsidRPr="00DE6081">
        <w:rPr>
          <w:rStyle w:val="fontstyle01"/>
          <w:color w:val="auto"/>
        </w:rPr>
        <w:t xml:space="preserve">Thực hiện Công văn số 1525/UBND-VHXH ngày 11/3/2026 của Ủy ban nhân dân tỉnh về việc </w:t>
      </w:r>
      <w:r w:rsidRPr="00DE6081">
        <w:t xml:space="preserve">xây dựng Quyết định của Ủy ban nhân dân tỉnh về phân cấp trong lĩnh vực Lao động việc làm, </w:t>
      </w:r>
      <w:r w:rsidR="00370AF8" w:rsidRPr="00DE6081">
        <w:t xml:space="preserve">Sở Nội vụ </w:t>
      </w:r>
      <w:r w:rsidR="00BE78A0" w:rsidRPr="00DE6081">
        <w:t xml:space="preserve">kính </w:t>
      </w:r>
      <w:r w:rsidR="00370AF8" w:rsidRPr="00DE6081">
        <w:t xml:space="preserve">trình </w:t>
      </w:r>
      <w:r w:rsidR="00BE78A0" w:rsidRPr="00DE6081">
        <w:t xml:space="preserve">Chủ tịch </w:t>
      </w:r>
      <w:r w:rsidR="00370AF8" w:rsidRPr="00DE6081">
        <w:t xml:space="preserve">Ủy ban nhân dân tỉnh </w:t>
      </w:r>
      <w:r w:rsidR="00864203" w:rsidRPr="00DE6081">
        <w:t>xem xét ban hành</w:t>
      </w:r>
      <w:r w:rsidR="0044183A" w:rsidRPr="00DE6081">
        <w:t xml:space="preserve"> Quyết định </w:t>
      </w:r>
      <w:r w:rsidR="00ED2D52" w:rsidRPr="00DE6081">
        <w:t>p</w:t>
      </w:r>
      <w:r w:rsidR="000E2698" w:rsidRPr="00DE6081">
        <w:t xml:space="preserve">hân cấp thẩm quyền cấp, cấp lại, gia hạn, thu hồi giấy phép lao động; giấy xác nhận không thuộc diện cấp </w:t>
      </w:r>
      <w:r w:rsidR="00570EC8" w:rsidRPr="00DE6081">
        <w:t xml:space="preserve">giấy </w:t>
      </w:r>
      <w:r w:rsidR="000E2698" w:rsidRPr="00DE6081">
        <w:t xml:space="preserve">phép lao động; giấy phép hoạt động dịch vụ việc làm và đồng ý việc rút tiền ký </w:t>
      </w:r>
      <w:r w:rsidR="000E2698" w:rsidRPr="00DE6081">
        <w:lastRenderedPageBreak/>
        <w:t>quỹ của doanh nghiệp hoạt động dịch vụ việc làm trên địa bàn tỉnh Tuyên Quang</w:t>
      </w:r>
      <w:r w:rsidR="0004283C" w:rsidRPr="00DE6081">
        <w:t>,</w:t>
      </w:r>
      <w:r w:rsidR="005E036D" w:rsidRPr="00DE6081">
        <w:t xml:space="preserve"> </w:t>
      </w:r>
      <w:r w:rsidR="009139CC" w:rsidRPr="00DE6081">
        <w:rPr>
          <w:shd w:val="clear" w:color="auto" w:fill="FCFCFC"/>
        </w:rPr>
        <w:t>với các nội dung sau:</w:t>
      </w:r>
    </w:p>
    <w:p w14:paraId="630F1A45" w14:textId="200A0ACB" w:rsidR="00027ABA" w:rsidRPr="00DE6081" w:rsidRDefault="0044183A" w:rsidP="00DA010A">
      <w:pPr>
        <w:spacing w:before="120"/>
        <w:ind w:firstLine="567"/>
        <w:jc w:val="both"/>
        <w:rPr>
          <w:b/>
          <w:bCs/>
        </w:rPr>
      </w:pPr>
      <w:r w:rsidRPr="00DE6081">
        <w:rPr>
          <w:b/>
          <w:bCs/>
        </w:rPr>
        <w:t>I</w:t>
      </w:r>
      <w:r w:rsidR="00CF1547" w:rsidRPr="00DE6081">
        <w:rPr>
          <w:b/>
          <w:bCs/>
        </w:rPr>
        <w:t xml:space="preserve">. </w:t>
      </w:r>
      <w:r w:rsidR="009139CC" w:rsidRPr="00DE6081">
        <w:rPr>
          <w:b/>
          <w:bCs/>
        </w:rPr>
        <w:t>SỰ CẦN THIẾT BAN HÀNH QUYẾT ĐỊNH</w:t>
      </w:r>
    </w:p>
    <w:p w14:paraId="60A29458" w14:textId="5D119834" w:rsidR="00027ABA" w:rsidRPr="00DE6081" w:rsidRDefault="00163451" w:rsidP="00DA010A">
      <w:pPr>
        <w:spacing w:before="120"/>
        <w:ind w:firstLine="567"/>
        <w:jc w:val="both"/>
        <w:rPr>
          <w:b/>
          <w:bCs/>
        </w:rPr>
      </w:pPr>
      <w:r w:rsidRPr="00DE6081">
        <w:rPr>
          <w:b/>
          <w:bCs/>
        </w:rPr>
        <w:t xml:space="preserve">1. Cơ sở </w:t>
      </w:r>
      <w:r w:rsidR="00EE04F8" w:rsidRPr="00DE6081">
        <w:rPr>
          <w:b/>
          <w:bCs/>
        </w:rPr>
        <w:t>chính trị, pháp lý</w:t>
      </w:r>
    </w:p>
    <w:p w14:paraId="6E09AC45" w14:textId="77777777" w:rsidR="00864203" w:rsidRPr="00DE6081" w:rsidRDefault="00C82847" w:rsidP="00DA010A">
      <w:pPr>
        <w:tabs>
          <w:tab w:val="right" w:leader="dot" w:pos="8640"/>
        </w:tabs>
        <w:spacing w:before="120"/>
        <w:ind w:firstLine="567"/>
        <w:jc w:val="both"/>
        <w:rPr>
          <w:bCs/>
        </w:rPr>
      </w:pPr>
      <w:r w:rsidRPr="00DE6081">
        <w:rPr>
          <w:bCs/>
        </w:rPr>
        <w:t xml:space="preserve">Căn cứ </w:t>
      </w:r>
      <w:r w:rsidR="00027ABA" w:rsidRPr="00DE6081">
        <w:rPr>
          <w:bCs/>
          <w:lang w:val="vi-VN"/>
        </w:rPr>
        <w:t>Luật Ban hành văn bản quy phạm pháp luật số 64/2025/QH15 ngày 19 tháng 2 năm 2025; Luật sửa đổi, bổ sung một số điều của Luật Ban hành văn bản quy phạm pháp luật số 87/2025/QH15 ngày 25 tháng 6 năm 2025;</w:t>
      </w:r>
    </w:p>
    <w:p w14:paraId="0A2FDD3C" w14:textId="77777777" w:rsidR="00864203" w:rsidRPr="00DE6081" w:rsidRDefault="00EB3C15" w:rsidP="00DA010A">
      <w:pPr>
        <w:tabs>
          <w:tab w:val="right" w:leader="dot" w:pos="8640"/>
        </w:tabs>
        <w:spacing w:before="120"/>
        <w:ind w:firstLine="567"/>
        <w:jc w:val="both"/>
        <w:rPr>
          <w:bCs/>
        </w:rPr>
      </w:pPr>
      <w:r w:rsidRPr="00DE6081">
        <w:t xml:space="preserve">Căn cứ </w:t>
      </w:r>
      <w:r w:rsidR="00C82847" w:rsidRPr="00DE6081">
        <w:t>Bộ luật Lao động số 45/2019/QH14 ngày 20 tháng 11 năm 2019;</w:t>
      </w:r>
    </w:p>
    <w:p w14:paraId="2FAAE768" w14:textId="77777777" w:rsidR="00E00172" w:rsidRDefault="00EB3C15" w:rsidP="00E00172">
      <w:pPr>
        <w:tabs>
          <w:tab w:val="right" w:leader="dot" w:pos="8640"/>
        </w:tabs>
        <w:spacing w:before="120"/>
        <w:ind w:firstLine="567"/>
        <w:jc w:val="both"/>
        <w:rPr>
          <w:rStyle w:val="Strong"/>
          <w:b w:val="0"/>
        </w:rPr>
      </w:pPr>
      <w:r w:rsidRPr="00DE6081">
        <w:t>Căn cứ</w:t>
      </w:r>
      <w:r w:rsidR="00C82847" w:rsidRPr="00DE6081">
        <w:t xml:space="preserve"> </w:t>
      </w:r>
      <w:r w:rsidR="00C82847" w:rsidRPr="00DE6081">
        <w:rPr>
          <w:rStyle w:val="Strong"/>
          <w:b w:val="0"/>
        </w:rPr>
        <w:t>Luật Việc làm số 74/2025/QH15 ngày 16 tháng 6 năm 2025;</w:t>
      </w:r>
    </w:p>
    <w:p w14:paraId="0CEDDB23" w14:textId="77777777" w:rsidR="006F04FD" w:rsidRPr="00800B65" w:rsidRDefault="00E00172" w:rsidP="006F04FD">
      <w:pPr>
        <w:tabs>
          <w:tab w:val="right" w:leader="dot" w:pos="8640"/>
        </w:tabs>
        <w:spacing w:before="120"/>
        <w:ind w:firstLine="567"/>
        <w:jc w:val="both"/>
        <w:rPr>
          <w:rStyle w:val="fontstyle01"/>
          <w:bCs/>
          <w:color w:val="FF0000"/>
        </w:rPr>
      </w:pPr>
      <w:r w:rsidRPr="00800B65">
        <w:rPr>
          <w:rStyle w:val="Strong"/>
          <w:b w:val="0"/>
          <w:color w:val="FF0000"/>
        </w:rPr>
        <w:t>Căn cứ k</w:t>
      </w:r>
      <w:r w:rsidRPr="00800B65">
        <w:rPr>
          <w:rStyle w:val="fontstyle01"/>
          <w:color w:val="FF0000"/>
        </w:rPr>
        <w:t>hoản 1, khoản 2 Điều 13 Luật Tổ chức chính quyền địa phương số 72/2025/QH15 quy định:</w:t>
      </w:r>
      <w:r w:rsidRPr="00800B65">
        <w:rPr>
          <w:rStyle w:val="fontstyle01"/>
          <w:bCs/>
          <w:color w:val="FF0000"/>
        </w:rPr>
        <w:t xml:space="preserve"> </w:t>
      </w:r>
    </w:p>
    <w:p w14:paraId="3648CA63" w14:textId="6E88C951" w:rsidR="00FD3713" w:rsidRPr="00800B65" w:rsidRDefault="006F04FD" w:rsidP="00FD3713">
      <w:pPr>
        <w:tabs>
          <w:tab w:val="right" w:leader="dot" w:pos="8640"/>
        </w:tabs>
        <w:spacing w:before="120"/>
        <w:ind w:firstLine="567"/>
        <w:jc w:val="both"/>
        <w:rPr>
          <w:rStyle w:val="fontstyle01"/>
          <w:bCs/>
          <w:color w:val="FF0000"/>
        </w:rPr>
      </w:pPr>
      <w:r w:rsidRPr="00800B65">
        <w:rPr>
          <w:rStyle w:val="fontstyle01"/>
          <w:bCs/>
          <w:color w:val="FF0000"/>
        </w:rPr>
        <w:t>“</w:t>
      </w:r>
      <w:r w:rsidR="00FD3713" w:rsidRPr="00800B65">
        <w:rPr>
          <w:rStyle w:val="fontstyle01"/>
          <w:b/>
          <w:i/>
          <w:color w:val="FF0000"/>
        </w:rPr>
        <w:t>Điều 13. Phân cấp</w:t>
      </w:r>
    </w:p>
    <w:p w14:paraId="02E28520" w14:textId="2EF98AA6" w:rsidR="006F04FD" w:rsidRPr="00800B65" w:rsidRDefault="00E00172" w:rsidP="006F04FD">
      <w:pPr>
        <w:tabs>
          <w:tab w:val="right" w:leader="dot" w:pos="8640"/>
        </w:tabs>
        <w:spacing w:before="120"/>
        <w:ind w:firstLine="567"/>
        <w:jc w:val="both"/>
        <w:rPr>
          <w:rStyle w:val="fontstyle41"/>
          <w:rFonts w:ascii="Times New Roman" w:hAnsi="Times New Roman"/>
          <w:bCs/>
          <w:i w:val="0"/>
          <w:iCs w:val="0"/>
          <w:color w:val="FF0000"/>
        </w:rPr>
      </w:pPr>
      <w:r w:rsidRPr="00800B65">
        <w:rPr>
          <w:rStyle w:val="fontstyle41"/>
          <w:color w:val="FF0000"/>
        </w:rPr>
        <w:t xml:space="preserve">1. Hội đồng nhân dân cấp tỉnh phân cấp cho Ủy ban nhân dân cùng cấp hoặc Hội đồng nhân dân cấp xã; </w:t>
      </w:r>
      <w:r w:rsidRPr="00800B65">
        <w:rPr>
          <w:rStyle w:val="fontstyle41"/>
          <w:color w:val="FF0000"/>
          <w:u w:val="single"/>
        </w:rPr>
        <w:t>Ủy ban nhân dân cấp tỉnh, Chủ tịch Ủy ban nhân dân cấp tỉnh phân cấp cho cơ quan chuyên môn, tổ chức hành chính khác thuộc Ủy ban nhân dân cấp mình, Ủy ban nhân dân, Chủ tịch Ủy ban nhân dân cấp xã</w:t>
      </w:r>
      <w:r w:rsidRPr="00800B65">
        <w:rPr>
          <w:rStyle w:val="fontstyle41"/>
          <w:color w:val="FF0000"/>
        </w:rPr>
        <w:t xml:space="preserve"> thực hiện liên tục, thường xuyên một hoặc một số nhiệm vụ, quyền hạn mà mình được giao theo quy định của pháp luật, trừ trường hợp pháp luật quy định không được phân cấp.</w:t>
      </w:r>
    </w:p>
    <w:p w14:paraId="5C0383A8" w14:textId="7E399A54" w:rsidR="00E00172" w:rsidRPr="00800B65" w:rsidRDefault="00E00172" w:rsidP="006F04FD">
      <w:pPr>
        <w:tabs>
          <w:tab w:val="right" w:leader="dot" w:pos="8640"/>
        </w:tabs>
        <w:spacing w:before="120"/>
        <w:ind w:firstLine="567"/>
        <w:jc w:val="both"/>
        <w:rPr>
          <w:rStyle w:val="fontstyle21"/>
          <w:bCs/>
          <w:color w:val="FF0000"/>
        </w:rPr>
      </w:pPr>
      <w:r w:rsidRPr="00800B65">
        <w:rPr>
          <w:rStyle w:val="fontstyle21"/>
          <w:i/>
          <w:color w:val="FF0000"/>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016BDD3F" w14:textId="0DDE993A" w:rsidR="00E00172" w:rsidRPr="00800B65" w:rsidRDefault="00E00172" w:rsidP="00E00172">
      <w:pPr>
        <w:tabs>
          <w:tab w:val="right" w:leader="dot" w:pos="8640"/>
        </w:tabs>
        <w:spacing w:before="120"/>
        <w:ind w:firstLine="567"/>
        <w:jc w:val="both"/>
        <w:rPr>
          <w:i/>
          <w:color w:val="FF0000"/>
        </w:rPr>
      </w:pPr>
      <w:r w:rsidRPr="00800B65">
        <w:rPr>
          <w:rStyle w:val="fontstyle21"/>
          <w:i/>
          <w:color w:val="FF0000"/>
        </w:rPr>
        <w:t xml:space="preserve">2. </w:t>
      </w:r>
      <w:r w:rsidRPr="00800B65">
        <w:rPr>
          <w:rStyle w:val="fontstyle21"/>
          <w:i/>
          <w:color w:val="FF0000"/>
          <w:u w:val="single"/>
        </w:rPr>
        <w:t>Việc phân cấp phải được quy định trong văn bản quy phạm pháp luật của cơ quan, cá nhân phân cấp</w:t>
      </w:r>
      <w:r w:rsidRPr="00800B65">
        <w:rPr>
          <w:rStyle w:val="fontstyle21"/>
          <w:i/>
          <w:color w:val="FF0000"/>
        </w:rPr>
        <w:t>.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12587FC6" w14:textId="5D8DBCF0" w:rsidR="00DC4A66" w:rsidRPr="00800B65" w:rsidRDefault="0016318A" w:rsidP="00DC4A66">
      <w:pPr>
        <w:tabs>
          <w:tab w:val="right" w:leader="dot" w:pos="8640"/>
        </w:tabs>
        <w:spacing w:before="120"/>
        <w:ind w:firstLine="567"/>
        <w:jc w:val="both"/>
        <w:rPr>
          <w:color w:val="FF0000"/>
        </w:rPr>
      </w:pPr>
      <w:r w:rsidRPr="00800B65">
        <w:rPr>
          <w:rStyle w:val="fontstyle01"/>
          <w:color w:val="FF0000"/>
        </w:rPr>
        <w:t xml:space="preserve">Căn cứ </w:t>
      </w:r>
      <w:r w:rsidR="006F04FD" w:rsidRPr="00800B65">
        <w:rPr>
          <w:rStyle w:val="fontstyle01"/>
          <w:color w:val="FF0000"/>
        </w:rPr>
        <w:t xml:space="preserve">Điều 4 Nghị định số 219/2025/NĐ-CP ngày 07/8/2025 của Chính phủ quy định về người lao động nước ngoài làm việc tại Việt Nam </w:t>
      </w:r>
      <w:r w:rsidR="006F04FD" w:rsidRPr="00800B65">
        <w:rPr>
          <w:rStyle w:val="fontstyle21"/>
          <w:i/>
          <w:color w:val="FF0000"/>
        </w:rPr>
        <w:t>(gọi tắt là Nghị định số</w:t>
      </w:r>
      <w:r w:rsidR="00FD3713" w:rsidRPr="00800B65">
        <w:rPr>
          <w:rStyle w:val="fontstyle21"/>
          <w:i/>
          <w:color w:val="FF0000"/>
        </w:rPr>
        <w:t xml:space="preserve"> 219/2025/NĐ-CP)</w:t>
      </w:r>
      <w:r w:rsidR="00FD3713" w:rsidRPr="00800B65">
        <w:rPr>
          <w:rStyle w:val="fontstyle21"/>
          <w:color w:val="FF0000"/>
        </w:rPr>
        <w:t>, quy định:</w:t>
      </w:r>
    </w:p>
    <w:p w14:paraId="35457B49" w14:textId="77777777" w:rsidR="00DC4A66" w:rsidRPr="00800B65" w:rsidRDefault="00DC4A66" w:rsidP="00DC4A66">
      <w:pPr>
        <w:tabs>
          <w:tab w:val="right" w:leader="dot" w:pos="8640"/>
        </w:tabs>
        <w:spacing w:before="120"/>
        <w:ind w:firstLine="567"/>
        <w:jc w:val="both"/>
        <w:rPr>
          <w:rStyle w:val="fontstyle11"/>
          <w:b w:val="0"/>
          <w:bCs w:val="0"/>
          <w:iCs w:val="0"/>
          <w:color w:val="FF0000"/>
        </w:rPr>
      </w:pPr>
      <w:r w:rsidRPr="00800B65">
        <w:rPr>
          <w:rStyle w:val="fontstyle01"/>
          <w:i/>
          <w:color w:val="FF0000"/>
        </w:rPr>
        <w:t>“</w:t>
      </w:r>
      <w:r w:rsidRPr="00800B65">
        <w:rPr>
          <w:rStyle w:val="fontstyle11"/>
          <w:color w:val="FF0000"/>
        </w:rPr>
        <w:t>Điều 4. Thẩm quyền cấp, cấp lại, gia hạn, thu hồi giấy phép lao động và giấy xác nhận không thuộc diện cấp giấy phép lao động</w:t>
      </w:r>
    </w:p>
    <w:p w14:paraId="4D073695" w14:textId="77777777" w:rsidR="00DC4A66" w:rsidRPr="00800B65" w:rsidRDefault="00DC4A66" w:rsidP="00DC4A66">
      <w:pPr>
        <w:tabs>
          <w:tab w:val="right" w:leader="dot" w:pos="8640"/>
        </w:tabs>
        <w:spacing w:before="120"/>
        <w:ind w:firstLine="567"/>
        <w:jc w:val="both"/>
        <w:rPr>
          <w:rStyle w:val="fontstyle01"/>
          <w:i/>
          <w:color w:val="FF0000"/>
        </w:rPr>
      </w:pPr>
      <w:r w:rsidRPr="00800B65">
        <w:rPr>
          <w:rStyle w:val="fontstyle01"/>
          <w:i/>
          <w:color w:val="FF0000"/>
        </w:rPr>
        <w:t xml:space="preserve">1. Ủy ban nhân dân cấp tỉnh có thẩm quyền cấp, cấp lại, gia hạn, thu hồi giấy phép lao động và giấy xác nhận không thuộc diện cấp giấy phép lao động đối với người lao động nước ngoài làm việc cho người sử dụng lao động có trụ </w:t>
      </w:r>
      <w:r w:rsidRPr="00800B65">
        <w:rPr>
          <w:rStyle w:val="fontstyle01"/>
          <w:i/>
          <w:color w:val="FF0000"/>
        </w:rPr>
        <w:lastRenderedPageBreak/>
        <w:t>sở, chi nhánh, văn phòng đại diện hoặc địa điểm kinh doanh tại địa phương nơi người lao động nước ngoài dự kiến làm việc.</w:t>
      </w:r>
    </w:p>
    <w:p w14:paraId="5B36FA35" w14:textId="21AB8B2E" w:rsidR="00DC4A66" w:rsidRPr="00800B65" w:rsidRDefault="00DC4A66" w:rsidP="00DC4A66">
      <w:pPr>
        <w:tabs>
          <w:tab w:val="right" w:leader="dot" w:pos="8640"/>
        </w:tabs>
        <w:spacing w:before="120"/>
        <w:ind w:firstLine="567"/>
        <w:jc w:val="both"/>
        <w:rPr>
          <w:rStyle w:val="fontstyle31"/>
          <w:b w:val="0"/>
          <w:bCs w:val="0"/>
          <w:iCs w:val="0"/>
          <w:color w:val="FF0000"/>
        </w:rPr>
      </w:pPr>
      <w:r w:rsidRPr="00800B65">
        <w:rPr>
          <w:rStyle w:val="fontstyle31"/>
          <w:b w:val="0"/>
          <w:color w:val="FF0000"/>
        </w:rPr>
        <w:t>Trường hợp người lao động nước ngoài làm việc cho một người sử dụng lao động tại nhiều tỉnh, thành phố trực thuộc trung ương, Ủy ban nhân dân cấp tỉnh nơi người sử dụng lao động có trụ sở chính có thẩm quyền cấp, cấp lại, gia hạn, thu hồi giấy phép lao động và giấy xác nhận không thuộc diện cấp giấy phép lao động.</w:t>
      </w:r>
    </w:p>
    <w:p w14:paraId="04A3DE8B" w14:textId="77777777" w:rsidR="00DC4A66" w:rsidRPr="00800B65" w:rsidRDefault="00DC4A66" w:rsidP="00DC4A66">
      <w:pPr>
        <w:tabs>
          <w:tab w:val="right" w:leader="dot" w:pos="8640"/>
        </w:tabs>
        <w:spacing w:before="120"/>
        <w:ind w:firstLine="567"/>
        <w:jc w:val="both"/>
        <w:rPr>
          <w:i/>
          <w:color w:val="FF0000"/>
        </w:rPr>
      </w:pPr>
      <w:r w:rsidRPr="00800B65">
        <w:rPr>
          <w:rStyle w:val="fontstyle01"/>
          <w:i/>
          <w:color w:val="FF0000"/>
        </w:rPr>
        <w:t>2. Ủy ban nhân dân cấp tỉnh quyết định việc phân cấp cho cơ quan có thẩm quyền thực hiện việc cấp, cấp lại, gia hạn, thu hồi giấy phép lao động và giấy xác nhận không thuộc diện cấp giấy phép lao động theo quy định của pháp luật.”.</w:t>
      </w:r>
    </w:p>
    <w:p w14:paraId="6B2168AE" w14:textId="0A4A5741" w:rsidR="00DC4A66" w:rsidRPr="00800B65" w:rsidRDefault="00DC4A66" w:rsidP="00DC4A66">
      <w:pPr>
        <w:tabs>
          <w:tab w:val="right" w:leader="dot" w:pos="8640"/>
        </w:tabs>
        <w:spacing w:before="120"/>
        <w:ind w:firstLine="567"/>
        <w:jc w:val="both"/>
        <w:rPr>
          <w:rStyle w:val="fontstyle01"/>
          <w:i/>
          <w:color w:val="FF0000"/>
        </w:rPr>
      </w:pPr>
      <w:r w:rsidRPr="00800B65">
        <w:rPr>
          <w:color w:val="FF0000"/>
        </w:rPr>
        <w:t xml:space="preserve">Căn cứ </w:t>
      </w:r>
      <w:r w:rsidR="00A9561A">
        <w:rPr>
          <w:rStyle w:val="fontstyle01"/>
          <w:color w:val="FF0000"/>
        </w:rPr>
        <w:t>k</w:t>
      </w:r>
      <w:r w:rsidRPr="00800B65">
        <w:rPr>
          <w:rStyle w:val="fontstyle01"/>
          <w:color w:val="FF0000"/>
        </w:rPr>
        <w:t xml:space="preserve">hoản 1, khoản 2 Điều 13; điểm b khoản 5 Điều 16 Nghị định số 352/2025/NĐ-CP ngày 30/12/2025 của Chính phủ quy định chi tiết một số điều của Luật Việc làm về dịch vụ việc làm </w:t>
      </w:r>
      <w:r w:rsidRPr="00800B65">
        <w:rPr>
          <w:rStyle w:val="fontstyle21"/>
          <w:i/>
          <w:color w:val="FF0000"/>
        </w:rPr>
        <w:t xml:space="preserve">(gọi tắt là Nghị định số 352/2025/NĐ-CP) </w:t>
      </w:r>
      <w:r w:rsidRPr="00800B65">
        <w:rPr>
          <w:rStyle w:val="fontstyle01"/>
          <w:color w:val="FF0000"/>
        </w:rPr>
        <w:t>quy định:</w:t>
      </w:r>
    </w:p>
    <w:p w14:paraId="5CE7194F" w14:textId="77777777" w:rsidR="005034BF" w:rsidRPr="00800B65" w:rsidRDefault="00DC4A66" w:rsidP="005034BF">
      <w:pPr>
        <w:ind w:firstLine="567"/>
        <w:rPr>
          <w:rStyle w:val="fontstyle31"/>
          <w:color w:val="FF0000"/>
        </w:rPr>
      </w:pPr>
      <w:r w:rsidRPr="00800B65">
        <w:rPr>
          <w:rStyle w:val="fontstyle21"/>
          <w:color w:val="FF0000"/>
        </w:rPr>
        <w:t>“</w:t>
      </w:r>
      <w:r w:rsidRPr="00800B65">
        <w:rPr>
          <w:rStyle w:val="fontstyle31"/>
          <w:color w:val="FF0000"/>
        </w:rPr>
        <w:t>Điều 13. Thẩm quyền cấp, cấp lại, gia hạn, thu hồi Giấy phép hoạt động dịch vụ việc làm</w:t>
      </w:r>
    </w:p>
    <w:p w14:paraId="21FB5C16" w14:textId="5C9861A7" w:rsidR="00DC4A66" w:rsidRPr="00800B65" w:rsidRDefault="00DC4A66" w:rsidP="005034BF">
      <w:pPr>
        <w:ind w:firstLine="567"/>
        <w:jc w:val="both"/>
        <w:rPr>
          <w:rStyle w:val="fontstyle21"/>
          <w:b/>
          <w:bCs/>
          <w:i/>
          <w:iCs/>
          <w:color w:val="FF0000"/>
        </w:rPr>
      </w:pPr>
      <w:r w:rsidRPr="00800B65">
        <w:rPr>
          <w:rStyle w:val="fontstyle21"/>
          <w:i/>
          <w:color w:val="FF0000"/>
        </w:rPr>
        <w:t>1. Ủy ban nhân dân cấp tỉnh có thẩm quyền cấp, cấp lại, gia hạn, thu hồi Giấy phép hoạt động dịch vụ việc làm đối với doanh nghiệp có trụ sở chính hoạt động dịch vụ việc làm tại địa phương.</w:t>
      </w:r>
    </w:p>
    <w:p w14:paraId="21FD0CCB" w14:textId="77777777" w:rsidR="002D753F" w:rsidRPr="00800B65" w:rsidRDefault="00DC4A66" w:rsidP="002D753F">
      <w:pPr>
        <w:tabs>
          <w:tab w:val="right" w:leader="dot" w:pos="8640"/>
        </w:tabs>
        <w:spacing w:before="120"/>
        <w:ind w:firstLine="567"/>
        <w:jc w:val="both"/>
        <w:rPr>
          <w:i/>
          <w:color w:val="FF0000"/>
        </w:rPr>
      </w:pPr>
      <w:r w:rsidRPr="00800B65">
        <w:rPr>
          <w:rStyle w:val="fontstyle21"/>
          <w:i/>
          <w:color w:val="FF0000"/>
        </w:rPr>
        <w:t>2. Ủy ban nhân dân cấp tỉnh quyết định việc phân cấp hoặc ủy quyền thực hiện nhiệm vụ, quyền hạn quy định tại khoản 1 Điều này theo quy định của Luật Tổ chức chính quyền địa phương số 72/2025/QH15.”</w:t>
      </w:r>
    </w:p>
    <w:p w14:paraId="7586544D" w14:textId="2EBB74DE" w:rsidR="002D753F" w:rsidRPr="00800B65" w:rsidRDefault="00245801" w:rsidP="002D753F">
      <w:pPr>
        <w:tabs>
          <w:tab w:val="right" w:leader="dot" w:pos="8640"/>
        </w:tabs>
        <w:spacing w:before="120"/>
        <w:ind w:firstLine="567"/>
        <w:jc w:val="both"/>
        <w:rPr>
          <w:rStyle w:val="fontstyle01"/>
          <w:b/>
          <w:i/>
          <w:color w:val="FF0000"/>
        </w:rPr>
      </w:pPr>
      <w:r w:rsidRPr="00800B65">
        <w:rPr>
          <w:rStyle w:val="fontstyle01"/>
          <w:i/>
          <w:color w:val="FF0000"/>
        </w:rPr>
        <w:t>“</w:t>
      </w:r>
      <w:r w:rsidR="002D753F" w:rsidRPr="00800B65">
        <w:rPr>
          <w:rStyle w:val="fontstyle01"/>
          <w:b/>
          <w:i/>
          <w:color w:val="FF0000"/>
        </w:rPr>
        <w:t>Điều 16. Ký quỹ hoạt động dịch vụ việc làm</w:t>
      </w:r>
    </w:p>
    <w:p w14:paraId="0676580B" w14:textId="77777777" w:rsidR="002D753F" w:rsidRPr="00800B65" w:rsidRDefault="002D753F" w:rsidP="002D753F">
      <w:pPr>
        <w:tabs>
          <w:tab w:val="right" w:leader="dot" w:pos="8640"/>
        </w:tabs>
        <w:spacing w:before="120"/>
        <w:ind w:firstLine="567"/>
        <w:jc w:val="both"/>
        <w:rPr>
          <w:rStyle w:val="fontstyle01"/>
          <w:i/>
          <w:color w:val="FF0000"/>
        </w:rPr>
      </w:pPr>
      <w:r w:rsidRPr="00800B65">
        <w:rPr>
          <w:rStyle w:val="fontstyle01"/>
          <w:i/>
          <w:color w:val="FF0000"/>
        </w:rPr>
        <w:t>5. Trình tự, thủ tục rút tiền ký quỹ hoạt động dịch vụ việc làm như sau:</w:t>
      </w:r>
    </w:p>
    <w:p w14:paraId="7994B66C" w14:textId="4A40675F" w:rsidR="002D753F" w:rsidRPr="00800B65" w:rsidRDefault="002D753F" w:rsidP="002D753F">
      <w:pPr>
        <w:tabs>
          <w:tab w:val="right" w:leader="dot" w:pos="8640"/>
        </w:tabs>
        <w:spacing w:before="120"/>
        <w:ind w:firstLine="567"/>
        <w:jc w:val="both"/>
        <w:rPr>
          <w:rStyle w:val="fontstyle01"/>
          <w:i/>
          <w:color w:val="FF0000"/>
        </w:rPr>
      </w:pPr>
      <w:r w:rsidRPr="00800B65">
        <w:rPr>
          <w:rStyle w:val="fontstyle01"/>
          <w:i/>
          <w:color w:val="FF0000"/>
        </w:rPr>
        <w:t>…b) Trong thời hạn 05 ngày làm việc, kể từ ngày nhận đủ hồ sơ hợp lệ, Cơ quan có thẩm quyền có trách nhiệm kiểm tra, xác thực hồ sơ, việc hoàn thành nghĩa vụ của doanh nghiệp đối với quy định tại điểm b khoản 3 Điều này và có văn bản đồng ý việc rút tiền ký quỹ theo Mẫu số 09 Phụ lục II ban hành kèm theo Nghị định này, phương án sử dụng tiền ký quỹ (nếu có) gửi doanh nghiệp và ngân hàng nhận ký quỹ. Trường hợp không đồng ý về việc rút tiền ký quỹ thì có văn bản trả lời doanh nghiệp và nêu rõ lý</w:t>
      </w:r>
      <w:r w:rsidR="00245801" w:rsidRPr="00800B65">
        <w:rPr>
          <w:rStyle w:val="fontstyle01"/>
          <w:i/>
          <w:color w:val="FF0000"/>
        </w:rPr>
        <w:t>”</w:t>
      </w:r>
    </w:p>
    <w:p w14:paraId="6F429929" w14:textId="77777777" w:rsidR="000D5818" w:rsidRPr="00800B65" w:rsidRDefault="0084505D" w:rsidP="000D5818">
      <w:pPr>
        <w:spacing w:before="120"/>
        <w:ind w:firstLine="567"/>
        <w:jc w:val="both"/>
        <w:rPr>
          <w:color w:val="FF0000"/>
        </w:rPr>
      </w:pPr>
      <w:bookmarkStart w:id="0" w:name="bieumau_ms_09_pl2"/>
      <w:r w:rsidRPr="00800B65">
        <w:rPr>
          <w:color w:val="FF0000"/>
          <w:shd w:val="clear" w:color="auto" w:fill="FFFFFF"/>
        </w:rPr>
        <w:t>Trong đó Mẫu số 09 Phụ lục II</w:t>
      </w:r>
      <w:bookmarkEnd w:id="0"/>
      <w:r w:rsidRPr="00800B65">
        <w:rPr>
          <w:color w:val="FF0000"/>
          <w:shd w:val="clear" w:color="auto" w:fill="FFFFFF"/>
        </w:rPr>
        <w:t xml:space="preserve"> ban hành kèm theo </w:t>
      </w:r>
      <w:r w:rsidRPr="00800B65">
        <w:rPr>
          <w:color w:val="FF0000"/>
        </w:rPr>
        <w:t>Nghị định số 352/2025/NĐ-CP thì cơ quan có thẩm quyền thông báo đồng ý về việc rút tiền ký quỹ hoạt động dịch vụ việc làm là cơ quan có thẩm quyền cấp, cấp lại, gia hạn, thu hồi Giấy phép nơi doanh nghiệp đặt trụ sở chính thực hiện hoạt động dịch vụ việc làm.</w:t>
      </w:r>
    </w:p>
    <w:p w14:paraId="6ECE4C59" w14:textId="4B621D68" w:rsidR="000D5818" w:rsidRPr="00800B65" w:rsidRDefault="000D5818" w:rsidP="000D5818">
      <w:pPr>
        <w:spacing w:before="120"/>
        <w:ind w:firstLine="567"/>
        <w:jc w:val="both"/>
        <w:rPr>
          <w:rStyle w:val="fontstyle01"/>
          <w:color w:val="FF0000"/>
        </w:rPr>
      </w:pPr>
      <w:r w:rsidRPr="00800B65">
        <w:rPr>
          <w:rStyle w:val="fontstyle01"/>
          <w:color w:val="FF0000"/>
        </w:rPr>
        <w:t>Căn cứ các quy định nêu trên và điểm c khoản 2 Điều 21 Luật Ban hành văn</w:t>
      </w:r>
      <w:r w:rsidRPr="00800B65">
        <w:rPr>
          <w:color w:val="FF0000"/>
          <w:sz w:val="24"/>
          <w:szCs w:val="24"/>
        </w:rPr>
        <w:t xml:space="preserve"> </w:t>
      </w:r>
      <w:r w:rsidRPr="00800B65">
        <w:rPr>
          <w:rStyle w:val="fontstyle01"/>
          <w:color w:val="FF0000"/>
        </w:rPr>
        <w:t xml:space="preserve">bản quy phạm pháp luật số 64/2025/QH15 được sửa đổi, bổ sung bởi Luật </w:t>
      </w:r>
      <w:r w:rsidRPr="00800B65">
        <w:rPr>
          <w:rStyle w:val="fontstyle01"/>
          <w:color w:val="FF0000"/>
        </w:rPr>
        <w:lastRenderedPageBreak/>
        <w:t>số 87/2025/QH15</w:t>
      </w:r>
      <w:r w:rsidR="00153658" w:rsidRPr="00800B65">
        <w:rPr>
          <w:rStyle w:val="FootnoteReference"/>
          <w:color w:val="FF0000"/>
        </w:rPr>
        <w:footnoteReference w:id="1"/>
      </w:r>
      <w:r w:rsidRPr="00800B65">
        <w:rPr>
          <w:rStyle w:val="fontstyle01"/>
          <w:color w:val="FF0000"/>
          <w:sz w:val="18"/>
          <w:szCs w:val="18"/>
        </w:rPr>
        <w:t xml:space="preserve"> </w:t>
      </w:r>
      <w:r w:rsidRPr="00800B65">
        <w:rPr>
          <w:rStyle w:val="fontstyle21"/>
          <w:i/>
          <w:color w:val="FF0000"/>
        </w:rPr>
        <w:t>(gọi tắt là Luật Ban hành văn bản quy phạm pháp luật)</w:t>
      </w:r>
      <w:r w:rsidRPr="00800B65">
        <w:rPr>
          <w:rStyle w:val="fontstyle21"/>
          <w:color w:val="FF0000"/>
        </w:rPr>
        <w:t xml:space="preserve"> </w:t>
      </w:r>
      <w:r w:rsidRPr="00800B65">
        <w:rPr>
          <w:rStyle w:val="fontstyle01"/>
          <w:color w:val="FF0000"/>
        </w:rPr>
        <w:t>thì Sở Nội vụ tham mưu Ủy ban nhân dân tỉnh ban hành Quyết định phân cấp thẩm quyền thực hiện 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 là có căn cứ pháp lý.</w:t>
      </w:r>
    </w:p>
    <w:p w14:paraId="4694D37D" w14:textId="1C06DF29" w:rsidR="00A0350B" w:rsidRPr="00DE6081" w:rsidRDefault="009139CC" w:rsidP="00DA010A">
      <w:pPr>
        <w:spacing w:before="120"/>
        <w:ind w:firstLine="567"/>
        <w:jc w:val="both"/>
        <w:rPr>
          <w:b/>
        </w:rPr>
      </w:pPr>
      <w:r w:rsidRPr="00DE6081">
        <w:rPr>
          <w:b/>
        </w:rPr>
        <w:t>2</w:t>
      </w:r>
      <w:r w:rsidR="00B766D1" w:rsidRPr="00DE6081">
        <w:rPr>
          <w:b/>
        </w:rPr>
        <w:t>.</w:t>
      </w:r>
      <w:r w:rsidRPr="00DE6081">
        <w:rPr>
          <w:b/>
        </w:rPr>
        <w:t xml:space="preserve"> Cơ sở thực tiễn</w:t>
      </w:r>
    </w:p>
    <w:p w14:paraId="4EABE09D" w14:textId="034F520B" w:rsidR="006736DD" w:rsidRPr="00DE6081" w:rsidRDefault="006736DD" w:rsidP="00DA010A">
      <w:pPr>
        <w:spacing w:before="120"/>
        <w:ind w:firstLine="567"/>
        <w:jc w:val="both"/>
      </w:pPr>
      <w:r w:rsidRPr="00DE6081">
        <w:rPr>
          <w:b/>
        </w:rPr>
        <w:t>2.1.</w:t>
      </w:r>
      <w:r w:rsidRPr="00DE6081">
        <w:t xml:space="preserve"> Đối với nội dung </w:t>
      </w:r>
      <w:r w:rsidRPr="00DE6081">
        <w:rPr>
          <w:spacing w:val="2"/>
          <w:shd w:val="clear" w:color="auto" w:fill="FFFFFF"/>
          <w:lang w:val="vi-VN"/>
        </w:rPr>
        <w:t>cấp, cấp lại, gia hạn, thu hồi giấy phép lao động và giấy xác nhận không thuộc diện cấp giấy phép lao động</w:t>
      </w:r>
      <w:r w:rsidRPr="00DE6081">
        <w:rPr>
          <w:spacing w:val="2"/>
          <w:shd w:val="clear" w:color="auto" w:fill="FFFFFF"/>
        </w:rPr>
        <w:t>.</w:t>
      </w:r>
    </w:p>
    <w:p w14:paraId="0831C45F" w14:textId="72D944C3" w:rsidR="00A0350B" w:rsidRPr="00DE6081" w:rsidRDefault="000C1C41" w:rsidP="00DA010A">
      <w:pPr>
        <w:spacing w:before="120"/>
        <w:ind w:firstLine="567"/>
        <w:jc w:val="both"/>
      </w:pPr>
      <w:r w:rsidRPr="00DE6081">
        <w:t>Trong những năm gần đây, cùng với quá trình phát</w:t>
      </w:r>
      <w:r w:rsidR="0004283C" w:rsidRPr="00DE6081">
        <w:t xml:space="preserve"> triển kinh tế </w:t>
      </w:r>
      <w:r w:rsidR="00AB5768" w:rsidRPr="00DE6081">
        <w:t>-</w:t>
      </w:r>
      <w:r w:rsidR="0004283C" w:rsidRPr="00DE6081">
        <w:t xml:space="preserve"> xã hội và hội nhập quốc tế</w:t>
      </w:r>
      <w:r w:rsidR="00A0350B" w:rsidRPr="00DE6081">
        <w:t xml:space="preserve">, trên địa bàn tỉnh </w:t>
      </w:r>
      <w:r w:rsidR="0004283C" w:rsidRPr="00DE6081">
        <w:t xml:space="preserve">Tuyên Quang </w:t>
      </w:r>
      <w:r w:rsidR="00AB5768" w:rsidRPr="00DE6081">
        <w:t xml:space="preserve">ngày càng </w:t>
      </w:r>
      <w:r w:rsidR="00A0350B" w:rsidRPr="00DE6081">
        <w:t xml:space="preserve">có nhiều tổ chức, cá nhân sử dụng người lao động nước ngoài </w:t>
      </w:r>
      <w:r w:rsidRPr="00DE6081">
        <w:t xml:space="preserve">để </w:t>
      </w:r>
      <w:r w:rsidR="00A0350B" w:rsidRPr="00DE6081">
        <w:t>phục vụ hoạt động sản xuất, kinh doanh</w:t>
      </w:r>
      <w:r w:rsidR="00AB5768" w:rsidRPr="00DE6081">
        <w:t>. Lao động nước ngoài chủ yếu là</w:t>
      </w:r>
      <w:r w:rsidR="00A0350B" w:rsidRPr="00DE6081">
        <w:t xml:space="preserve"> lao động kỹ thuật </w:t>
      </w:r>
      <w:r w:rsidR="00A0350B" w:rsidRPr="00DE6081">
        <w:rPr>
          <w:i/>
        </w:rPr>
        <w:t>(người Trung Quốc)</w:t>
      </w:r>
      <w:r w:rsidR="00A0350B" w:rsidRPr="00DE6081">
        <w:t xml:space="preserve"> </w:t>
      </w:r>
      <w:r w:rsidR="006E099F" w:rsidRPr="00DE6081">
        <w:t xml:space="preserve">đảm nhiệm </w:t>
      </w:r>
      <w:r w:rsidR="00C233F7" w:rsidRPr="00DE6081">
        <w:t xml:space="preserve">công việc như: </w:t>
      </w:r>
      <w:r w:rsidR="00A0350B" w:rsidRPr="00DE6081">
        <w:t>vận hành máy</w:t>
      </w:r>
      <w:r w:rsidR="0004283C" w:rsidRPr="00DE6081">
        <w:t xml:space="preserve"> móc</w:t>
      </w:r>
      <w:r w:rsidR="00A0350B" w:rsidRPr="00DE6081">
        <w:t xml:space="preserve"> thiết bị sản xuất, kiểm tra chất lượng sản phẩm</w:t>
      </w:r>
      <w:r w:rsidR="0004283C" w:rsidRPr="00DE6081">
        <w:t>,</w:t>
      </w:r>
      <w:r w:rsidR="00A0350B" w:rsidRPr="00DE6081">
        <w:t xml:space="preserve"> phát</w:t>
      </w:r>
      <w:r w:rsidR="00C233F7" w:rsidRPr="00DE6081">
        <w:t xml:space="preserve"> triển thị trường xuất nhập khẩu; </w:t>
      </w:r>
      <w:r w:rsidR="006E099F" w:rsidRPr="00DE6081">
        <w:t>đội ngũ n</w:t>
      </w:r>
      <w:r w:rsidR="00B63FBD" w:rsidRPr="00DE6081">
        <w:t>hà quản</w:t>
      </w:r>
      <w:r w:rsidR="0004283C" w:rsidRPr="00DE6081">
        <w:t xml:space="preserve"> lý </w:t>
      </w:r>
      <w:r w:rsidR="0004283C" w:rsidRPr="00DE6081">
        <w:rPr>
          <w:i/>
        </w:rPr>
        <w:t>(người Hàn Quốc, Nhật Bản…)</w:t>
      </w:r>
      <w:r w:rsidR="00C233F7" w:rsidRPr="00DE6081">
        <w:t xml:space="preserve"> và</w:t>
      </w:r>
      <w:r w:rsidR="00757B70" w:rsidRPr="00DE6081">
        <w:t xml:space="preserve"> </w:t>
      </w:r>
      <w:r w:rsidR="006E099F" w:rsidRPr="00DE6081">
        <w:t>c</w:t>
      </w:r>
      <w:r w:rsidR="00A0350B" w:rsidRPr="00DE6081">
        <w:t xml:space="preserve">huyên gia </w:t>
      </w:r>
      <w:r w:rsidR="00A0350B" w:rsidRPr="00DE6081">
        <w:rPr>
          <w:i/>
        </w:rPr>
        <w:t>(người Philippin, Gha</w:t>
      </w:r>
      <w:r w:rsidR="00A020C1" w:rsidRPr="00DE6081">
        <w:rPr>
          <w:i/>
        </w:rPr>
        <w:t>na,</w:t>
      </w:r>
      <w:r w:rsidR="0004283C" w:rsidRPr="00DE6081">
        <w:rPr>
          <w:i/>
        </w:rPr>
        <w:t xml:space="preserve"> Ấn Độ</w:t>
      </w:r>
      <w:r w:rsidR="00A020C1" w:rsidRPr="00DE6081">
        <w:rPr>
          <w:i/>
        </w:rPr>
        <w:t>..</w:t>
      </w:r>
      <w:r w:rsidR="00A0350B" w:rsidRPr="00DE6081">
        <w:rPr>
          <w:i/>
        </w:rPr>
        <w:t>)</w:t>
      </w:r>
      <w:r w:rsidR="00A0350B" w:rsidRPr="00DE6081">
        <w:t xml:space="preserve"> tham gia giảng dạy ngoại ngữ, hướng dẫn viên Yoga </w:t>
      </w:r>
      <w:r w:rsidR="00AB5768" w:rsidRPr="00DE6081">
        <w:t>và các lĩnh vực chuyên môn khác.</w:t>
      </w:r>
      <w:r w:rsidR="00A0350B" w:rsidRPr="00DE6081">
        <w:t xml:space="preserve"> </w:t>
      </w:r>
      <w:r w:rsidR="00757B70" w:rsidRPr="00DE6081">
        <w:t>Vì vậy</w:t>
      </w:r>
      <w:r w:rsidR="00AB5768" w:rsidRPr="00DE6081">
        <w:t>,</w:t>
      </w:r>
      <w:r w:rsidR="00A0350B" w:rsidRPr="00DE6081">
        <w:t xml:space="preserve"> số lượng hồ sơ đề nghị </w:t>
      </w:r>
      <w:r w:rsidR="00AB5768" w:rsidRPr="00DE6081">
        <w:t>giải quyết</w:t>
      </w:r>
      <w:r w:rsidR="00A0350B" w:rsidRPr="00DE6081">
        <w:t xml:space="preserve"> các thủ tục</w:t>
      </w:r>
      <w:r w:rsidRPr="00DE6081">
        <w:t xml:space="preserve"> hành chính</w:t>
      </w:r>
      <w:r w:rsidR="00A0350B" w:rsidRPr="00DE6081">
        <w:t xml:space="preserve"> liên quan đến người </w:t>
      </w:r>
      <w:r w:rsidR="00AB5768" w:rsidRPr="00DE6081">
        <w:t xml:space="preserve">lao động </w:t>
      </w:r>
      <w:r w:rsidR="00A0350B" w:rsidRPr="00DE6081">
        <w:t xml:space="preserve">nước ngoài làm việc tại Việt Nam </w:t>
      </w:r>
      <w:r w:rsidR="00AB5768" w:rsidRPr="00DE6081">
        <w:t xml:space="preserve">trên địa bàn tỉnh </w:t>
      </w:r>
      <w:r w:rsidR="00A0350B" w:rsidRPr="00DE6081">
        <w:t>ngày càng tăng</w:t>
      </w:r>
      <w:r w:rsidR="00A0350B" w:rsidRPr="00DE6081">
        <w:rPr>
          <w:rStyle w:val="FootnoteReference"/>
        </w:rPr>
        <w:footnoteReference w:id="2"/>
      </w:r>
      <w:r w:rsidR="00A0350B" w:rsidRPr="00DE6081">
        <w:t xml:space="preserve">. </w:t>
      </w:r>
    </w:p>
    <w:p w14:paraId="3B8DC5F5" w14:textId="73855E53" w:rsidR="0013791E" w:rsidRPr="00DE6081" w:rsidRDefault="00757B70" w:rsidP="00DA010A">
      <w:pPr>
        <w:tabs>
          <w:tab w:val="right" w:leader="dot" w:pos="8640"/>
        </w:tabs>
        <w:spacing w:before="120"/>
        <w:ind w:firstLine="567"/>
        <w:jc w:val="both"/>
      </w:pPr>
      <w:r w:rsidRPr="00DE6081">
        <w:t>Việc thẩm định hồ sơ và giải quyết thủ tục hành chính đối với người lao động nước ngoài làm việc tại Việt Nam phải thực hiện qua nhiều bước, đồng thời đối chiếu, xác minh các nội dung liên quan đến chuyên môn và các giấy tờ có điều kiện thuộc nhiều lĩnh vực khác nhau như: Phiếu lý lịch tư pháp, giấy khám sức khỏe, văn bằng, chứng chỉ, kinh nghiệm c</w:t>
      </w:r>
      <w:r w:rsidR="00BC52F3" w:rsidRPr="00DE6081">
        <w:t>huyên môn, hợp pháp hóa lãnh sự… do đó</w:t>
      </w:r>
      <w:r w:rsidRPr="00DE6081">
        <w:t xml:space="preserve"> công tác thẩm định hồ sơ </w:t>
      </w:r>
      <w:r w:rsidR="00BC52F3" w:rsidRPr="00DE6081">
        <w:t>cần</w:t>
      </w:r>
      <w:r w:rsidRPr="00DE6081">
        <w:t xml:space="preserve"> nhiều thời gian</w:t>
      </w:r>
      <w:r w:rsidR="00BC52F3" w:rsidRPr="00DE6081">
        <w:t xml:space="preserve"> thực hiện</w:t>
      </w:r>
      <w:r w:rsidRPr="00DE6081">
        <w:t>.</w:t>
      </w:r>
      <w:r w:rsidR="00BF1A14" w:rsidRPr="00DE6081">
        <w:t xml:space="preserve"> </w:t>
      </w:r>
      <w:r w:rsidRPr="00DE6081">
        <w:t>Trong khi đó, thời hạn giải quyết thủ tục hành chính phải bảo đảm đúng quy định và đáp ứng kịp thời nhu cầu của doanh nghiệp</w:t>
      </w:r>
      <w:r w:rsidR="00BF1A14" w:rsidRPr="00DE6081">
        <w:rPr>
          <w:rStyle w:val="FootnoteReference"/>
        </w:rPr>
        <w:footnoteReference w:id="3"/>
      </w:r>
      <w:r w:rsidR="00BF1A14" w:rsidRPr="00DE6081">
        <w:t xml:space="preserve">. </w:t>
      </w:r>
      <w:r w:rsidR="00465898" w:rsidRPr="00DE6081">
        <w:t xml:space="preserve">Theo quy định tại khoản 1 Điều 4 Nghị định số 219/2025/NĐ-CP, thẩm quyền giải quyết thuộc Ủy ban nhân dân tỉnh, </w:t>
      </w:r>
      <w:r w:rsidRPr="00DE6081">
        <w:t>dẫn đến khối lượng công việc của Ủy ban nhân dân tỉnh và các cơ quan tham mưu ngày càng tăng</w:t>
      </w:r>
      <w:r w:rsidR="0013791E" w:rsidRPr="00DE6081">
        <w:rPr>
          <w:rStyle w:val="FootnoteReference"/>
        </w:rPr>
        <w:footnoteReference w:id="4"/>
      </w:r>
      <w:r w:rsidR="0013791E" w:rsidRPr="00DE6081">
        <w:t>.</w:t>
      </w:r>
    </w:p>
    <w:p w14:paraId="7BF9D914" w14:textId="34E4EDFA" w:rsidR="00A86B0E" w:rsidRPr="00DE6081" w:rsidRDefault="00465898" w:rsidP="00DA010A">
      <w:pPr>
        <w:tabs>
          <w:tab w:val="right" w:leader="dot" w:pos="8640"/>
        </w:tabs>
        <w:spacing w:before="120"/>
        <w:ind w:firstLine="567"/>
        <w:jc w:val="both"/>
      </w:pPr>
      <w:r w:rsidRPr="00DE6081">
        <w:lastRenderedPageBreak/>
        <w:t>T</w:t>
      </w:r>
      <w:r w:rsidR="00410C46" w:rsidRPr="00DE6081">
        <w:t xml:space="preserve">hực tế, </w:t>
      </w:r>
      <w:r w:rsidRPr="00DE6081">
        <w:t xml:space="preserve">trong giai đoạn </w:t>
      </w:r>
      <w:r w:rsidR="00410C46" w:rsidRPr="00DE6081">
        <w:t>từ ngày 15/</w:t>
      </w:r>
      <w:r w:rsidR="005868F9" w:rsidRPr="00DE6081">
        <w:t>0</w:t>
      </w:r>
      <w:r w:rsidR="00410C46" w:rsidRPr="00DE6081">
        <w:t xml:space="preserve">2/2020 đến hết ngày 06/8/2025 </w:t>
      </w:r>
      <w:r w:rsidR="00410C46" w:rsidRPr="00DE6081">
        <w:rPr>
          <w:i/>
        </w:rPr>
        <w:t>(khi thực hiện Nghị định số 152/2020/NĐ-CP ngày 30/12/2020</w:t>
      </w:r>
      <w:r w:rsidR="00410C46" w:rsidRPr="00DE6081">
        <w:rPr>
          <w:rStyle w:val="FootnoteReference"/>
          <w:i/>
        </w:rPr>
        <w:footnoteReference w:id="5"/>
      </w:r>
      <w:r w:rsidR="00410C46" w:rsidRPr="00DE6081">
        <w:rPr>
          <w:i/>
        </w:rPr>
        <w:t xml:space="preserve"> và Nghị định số 70/2023/NĐ-CP ngày 18/9/2023 của Chính phủ</w:t>
      </w:r>
      <w:r w:rsidR="00410C46" w:rsidRPr="00DE6081">
        <w:rPr>
          <w:rStyle w:val="FootnoteReference"/>
          <w:i/>
        </w:rPr>
        <w:footnoteReference w:id="6"/>
      </w:r>
      <w:r w:rsidR="00410C46" w:rsidRPr="00DE6081">
        <w:rPr>
          <w:i/>
        </w:rPr>
        <w:t>),</w:t>
      </w:r>
      <w:r w:rsidR="00410C46" w:rsidRPr="00DE6081">
        <w:t xml:space="preserve"> Sở Nội vụ đã thực hiện các thủ tục hành chính về người nước ngoài làm việc tại Việt Nam theo thẩm quyền được giao. Quá trình triển khai thực hiện không phát sinh vướng mắc cho doanh nghiệp và người lao động mà còn tạo sự chủ động trong việc hướng dẫn, giải quyết các thủ tục hành chính cho doanh nghiệp và người lao động; giảm thời gian thực hiện các bước trong quy trình thủ tục hành chính, do đó phần lớn các thủ tục đều được Sở thực hiện hoàn thành trước thời hạn quy định, đáp ứng nhu cầu sử dụng người lao động nước ngoài của các doanh nghiệp, cơ sở sản xuất kinh doanh trên địa bàn</w:t>
      </w:r>
      <w:r w:rsidR="00901A74" w:rsidRPr="00DE6081">
        <w:t>, hỗ trợ đẩy mạnh</w:t>
      </w:r>
      <w:r w:rsidR="00ED53C4" w:rsidRPr="00DE6081">
        <w:t xml:space="preserve"> cải thiện môi trường đầu tư kinh doanh của tỉnh</w:t>
      </w:r>
      <w:r w:rsidR="00410C46" w:rsidRPr="00DE6081">
        <w:t>.</w:t>
      </w:r>
      <w:r w:rsidR="00A86B0E" w:rsidRPr="00DE6081">
        <w:t xml:space="preserve"> </w:t>
      </w:r>
    </w:p>
    <w:p w14:paraId="0F1A3F36" w14:textId="20D1D31F" w:rsidR="00410C46" w:rsidRPr="00DE6081" w:rsidRDefault="00A86B0E" w:rsidP="00DA010A">
      <w:pPr>
        <w:tabs>
          <w:tab w:val="right" w:leader="dot" w:pos="8640"/>
        </w:tabs>
        <w:spacing w:before="120"/>
        <w:ind w:firstLine="567"/>
        <w:jc w:val="both"/>
      </w:pPr>
      <w:r w:rsidRPr="00DE6081">
        <w:t>Mặt khác</w:t>
      </w:r>
      <w:r w:rsidR="00757B70" w:rsidRPr="00DE6081">
        <w:t>,</w:t>
      </w:r>
      <w:r w:rsidRPr="00DE6081">
        <w:t xml:space="preserve"> hiện nay Sở Nội vụ được Ủy ban nhân dân tỉnh</w:t>
      </w:r>
      <w:r w:rsidR="00C81941" w:rsidRPr="00DE6081">
        <w:t xml:space="preserve"> ủy quyền</w:t>
      </w:r>
      <w:r w:rsidRPr="00DE6081">
        <w:t xml:space="preserve"> </w:t>
      </w:r>
      <w:r w:rsidR="00C81941" w:rsidRPr="00DE6081">
        <w:t xml:space="preserve">thực hiện nhiệm vụ về cấp, cấp lại, gia hạn, thu hồi giấy phép lao động và xác nhận người lao động nước ngoài không thuộc diện cấp giấy phép lao động theo Quyết định số 665/QĐ-UBND ngày 15/9/2025; thời gian thực hiện ủy quyền </w:t>
      </w:r>
      <w:r w:rsidR="00F8488B" w:rsidRPr="00DE6081">
        <w:t xml:space="preserve">từ ngày 15/9/2025 </w:t>
      </w:r>
      <w:r w:rsidR="00C81941" w:rsidRPr="00DE6081">
        <w:t xml:space="preserve">đến ngày </w:t>
      </w:r>
      <w:r w:rsidR="00F8488B" w:rsidRPr="00DE6081">
        <w:t>15/9/2026.</w:t>
      </w:r>
    </w:p>
    <w:p w14:paraId="78EE6911" w14:textId="77777777" w:rsidR="00F85779" w:rsidRPr="00DE6081" w:rsidRDefault="00ED53C4" w:rsidP="00097236">
      <w:pPr>
        <w:spacing w:before="120"/>
        <w:ind w:firstLine="567"/>
        <w:jc w:val="both"/>
      </w:pPr>
      <w:r w:rsidRPr="00DE6081">
        <w:t>Thực hiện chủ trương đẩy mạnh phân quyền, phân cấp theo chỉ đạo của</w:t>
      </w:r>
      <w:r w:rsidR="00B812A7" w:rsidRPr="00DE6081">
        <w:t xml:space="preserve"> Bộ Chính trị, Chính phủ và Ủy ban nhân dân</w:t>
      </w:r>
      <w:r w:rsidRPr="00DE6081">
        <w:t xml:space="preserve"> tỉnh</w:t>
      </w:r>
      <w:r w:rsidRPr="00DE6081">
        <w:rPr>
          <w:rStyle w:val="FootnoteReference"/>
        </w:rPr>
        <w:footnoteReference w:id="7"/>
      </w:r>
      <w:r w:rsidRPr="00DE6081">
        <w:t xml:space="preserve">, nhằm </w:t>
      </w:r>
      <w:r w:rsidR="001E23EB" w:rsidRPr="00DE6081">
        <w:t>nâng cao</w:t>
      </w:r>
      <w:r w:rsidRPr="00DE6081">
        <w:t xml:space="preserve"> tính chủ động, linh hoạt,  hiệu quả trong quả</w:t>
      </w:r>
      <w:r w:rsidR="00F85779" w:rsidRPr="00DE6081">
        <w:t>n lý, điều hành của các cơ quan</w:t>
      </w:r>
      <w:r w:rsidRPr="00DE6081">
        <w:t xml:space="preserve"> </w:t>
      </w:r>
      <w:r w:rsidR="00F85779" w:rsidRPr="00DE6081">
        <w:t xml:space="preserve">đồng thời </w:t>
      </w:r>
      <w:r w:rsidRPr="00DE6081">
        <w:t>tạo điều kiện cho cơ quan chuyên môn phát huy tối đa tiềm năng, thế mạnh, đẩy mạnh cải cách hành chính</w:t>
      </w:r>
      <w:r w:rsidR="005868F9" w:rsidRPr="00DE6081">
        <w:t>, cải thiện môi t</w:t>
      </w:r>
      <w:r w:rsidR="00E35F1E" w:rsidRPr="00DE6081">
        <w:t>rường đầu tư kinh doanh</w:t>
      </w:r>
      <w:r w:rsidRPr="00DE6081">
        <w:t xml:space="preserve">. </w:t>
      </w:r>
    </w:p>
    <w:p w14:paraId="75DF1BFA" w14:textId="5AFE8A4B" w:rsidR="00ED53C4" w:rsidRPr="00DE6081" w:rsidRDefault="00F85779" w:rsidP="00097236">
      <w:pPr>
        <w:spacing w:before="120"/>
        <w:ind w:firstLine="567"/>
        <w:jc w:val="both"/>
      </w:pPr>
      <w:r w:rsidRPr="00DE6081">
        <w:t xml:space="preserve">Từ những vấn đề nêu trên, </w:t>
      </w:r>
      <w:r w:rsidR="00097236" w:rsidRPr="00DE6081">
        <w:t xml:space="preserve">đối chiếu quy </w:t>
      </w:r>
      <w:r w:rsidR="00097236" w:rsidRPr="0018255C">
        <w:rPr>
          <w:color w:val="FF0000"/>
        </w:rPr>
        <w:t>định tại</w:t>
      </w:r>
      <w:r w:rsidR="00CA517B" w:rsidRPr="0018255C">
        <w:rPr>
          <w:color w:val="FF0000"/>
        </w:rPr>
        <w:t xml:space="preserve"> khoản 1</w:t>
      </w:r>
      <w:r w:rsidR="00A32216" w:rsidRPr="0018255C">
        <w:rPr>
          <w:color w:val="FF0000"/>
        </w:rPr>
        <w:t>, khoản 2</w:t>
      </w:r>
      <w:r w:rsidR="005E34C9" w:rsidRPr="0018255C">
        <w:rPr>
          <w:color w:val="FF0000"/>
        </w:rPr>
        <w:t xml:space="preserve"> Điều 13 Luật Tổ chức chính quyền địa phương số 72/2025/QH15; Điều 4 </w:t>
      </w:r>
      <w:r w:rsidR="00075781" w:rsidRPr="0018255C">
        <w:rPr>
          <w:color w:val="FF0000"/>
        </w:rPr>
        <w:t xml:space="preserve">Nghị định </w:t>
      </w:r>
      <w:r w:rsidR="00A32216" w:rsidRPr="0018255C">
        <w:rPr>
          <w:color w:val="FF0000"/>
        </w:rPr>
        <w:t>số 219/2025/NĐ-CP của Chính phủ</w:t>
      </w:r>
      <w:r w:rsidR="0018255C">
        <w:rPr>
          <w:color w:val="FF0000"/>
        </w:rPr>
        <w:t>,</w:t>
      </w:r>
      <w:r w:rsidR="00075781" w:rsidRPr="0018255C">
        <w:rPr>
          <w:color w:val="FF0000"/>
        </w:rPr>
        <w:t xml:space="preserve"> Sở Nội vụ </w:t>
      </w:r>
      <w:r w:rsidR="00ED53C4" w:rsidRPr="00DE6081">
        <w:t xml:space="preserve">đề xuất </w:t>
      </w:r>
      <w:r w:rsidR="00B812A7" w:rsidRPr="00DE6081">
        <w:t xml:space="preserve">Ủy ban nhân dân tỉnh </w:t>
      </w:r>
      <w:r w:rsidR="00ED53C4" w:rsidRPr="00DE6081">
        <w:t xml:space="preserve">phân cấp cho Sở </w:t>
      </w:r>
      <w:r w:rsidR="001E23EB" w:rsidRPr="00DE6081">
        <w:t xml:space="preserve">Nội vụ </w:t>
      </w:r>
      <w:r w:rsidR="00ED53C4" w:rsidRPr="00DE6081">
        <w:t xml:space="preserve">thực hiện </w:t>
      </w:r>
      <w:r w:rsidR="00ED53C4" w:rsidRPr="00DE6081">
        <w:rPr>
          <w:shd w:val="clear" w:color="auto" w:fill="FFFFFF"/>
        </w:rPr>
        <w:t xml:space="preserve">nhiệm vụ </w:t>
      </w:r>
      <w:r w:rsidR="00E60FE9" w:rsidRPr="00DE6081">
        <w:rPr>
          <w:spacing w:val="2"/>
          <w:shd w:val="clear" w:color="auto" w:fill="FFFFFF"/>
          <w:lang w:val="vi-VN"/>
        </w:rPr>
        <w:t>cấp, cấp lại, gia hạn, thu hồi giấy phép lao động và giấy xác nhận không thuộc diện cấp giấy phép lao động</w:t>
      </w:r>
      <w:r w:rsidR="00E60FE9" w:rsidRPr="00DE6081">
        <w:rPr>
          <w:shd w:val="clear" w:color="auto" w:fill="FFFFFF"/>
        </w:rPr>
        <w:t xml:space="preserve"> </w:t>
      </w:r>
      <w:r w:rsidR="00D3427A" w:rsidRPr="00DE6081">
        <w:t xml:space="preserve">là có cơ sở </w:t>
      </w:r>
      <w:r w:rsidR="00F34FBB" w:rsidRPr="00DE6081">
        <w:t xml:space="preserve">và </w:t>
      </w:r>
      <w:r w:rsidR="00E60FE9" w:rsidRPr="00DE6081">
        <w:t>cần thiết</w:t>
      </w:r>
      <w:r w:rsidR="00F34FBB" w:rsidRPr="00DE6081">
        <w:t>.</w:t>
      </w:r>
    </w:p>
    <w:p w14:paraId="4D9C0A14" w14:textId="45EC6327" w:rsidR="006736DD" w:rsidRPr="00DE6081" w:rsidRDefault="006736DD" w:rsidP="00DA010A">
      <w:pPr>
        <w:spacing w:before="120"/>
        <w:ind w:firstLine="567"/>
        <w:jc w:val="both"/>
      </w:pPr>
      <w:r w:rsidRPr="00DE6081">
        <w:rPr>
          <w:b/>
        </w:rPr>
        <w:t>2.2.</w:t>
      </w:r>
      <w:r w:rsidRPr="00DE6081">
        <w:t xml:space="preserve"> Đối với nội dung</w:t>
      </w:r>
      <w:r w:rsidR="00D611F9" w:rsidRPr="00DE6081">
        <w:t xml:space="preserve"> </w:t>
      </w:r>
      <w:r w:rsidR="00EA7C54" w:rsidRPr="00DE6081">
        <w:t xml:space="preserve">cấp, cấp lại, gia hạn, thu hồi giấy phép hoạt động dịch vụ việc làm; rút tiền ký quỹ của doanh nghiệp </w:t>
      </w:r>
      <w:r w:rsidR="00D611F9" w:rsidRPr="00DE6081">
        <w:t>hoạt động dịch vụ việc làm</w:t>
      </w:r>
    </w:p>
    <w:p w14:paraId="01430DF5" w14:textId="68207F71" w:rsidR="00BC50DD" w:rsidRPr="00DE6081" w:rsidRDefault="00BC50DD" w:rsidP="001B1824">
      <w:pPr>
        <w:tabs>
          <w:tab w:val="right" w:leader="dot" w:pos="8640"/>
        </w:tabs>
        <w:spacing w:before="120"/>
        <w:ind w:firstLine="567"/>
        <w:jc w:val="both"/>
        <w:rPr>
          <w:spacing w:val="-4"/>
        </w:rPr>
      </w:pPr>
      <w:r w:rsidRPr="00DE6081">
        <w:rPr>
          <w:spacing w:val="-4"/>
        </w:rPr>
        <w:t>Hiện nay việc giải quyết các thủ tục hành chính liên quan đến cấp, cấp lại, gia hạn, thu hồi giấy phép hoạt động dịch vụ việc làm và rút tiền ký quỹ của doanh nghiệp hoạt động dịch vụ việc làm được thực hiện theo Q</w:t>
      </w:r>
      <w:r w:rsidR="001A3058" w:rsidRPr="00DE6081">
        <w:rPr>
          <w:spacing w:val="-4"/>
        </w:rPr>
        <w:t>uyết đ</w:t>
      </w:r>
      <w:r w:rsidR="00175F4A">
        <w:rPr>
          <w:spacing w:val="-4"/>
        </w:rPr>
        <w:t>ịnh</w:t>
      </w:r>
      <w:r w:rsidR="001A3058" w:rsidRPr="00DE6081">
        <w:rPr>
          <w:spacing w:val="-4"/>
        </w:rPr>
        <w:t xml:space="preserve"> số </w:t>
      </w:r>
      <w:r w:rsidR="00A57E07" w:rsidRPr="00DE6081">
        <w:rPr>
          <w:spacing w:val="-4"/>
        </w:rPr>
        <w:t xml:space="preserve">04/QĐ-BNV ngày 05 tháng 01 năm 2026 của Bộ trưởng Bộ Nội vụ về việc công bố thủ tục hành </w:t>
      </w:r>
      <w:r w:rsidR="00A57E07" w:rsidRPr="00DE6081">
        <w:rPr>
          <w:spacing w:val="-4"/>
        </w:rPr>
        <w:lastRenderedPageBreak/>
        <w:t xml:space="preserve">chính mới ban hành, bị bãi bỏ tại Nghị định số 352/2025/NĐ-CP của Chính phủ lĩnh vực việc làm thuộc phạm vi chức năng quản lý nhà nước của Bộ Nội vụ. Theo đó, </w:t>
      </w:r>
      <w:r w:rsidR="001B1824" w:rsidRPr="00DE6081">
        <w:rPr>
          <w:spacing w:val="-4"/>
        </w:rPr>
        <w:t>Sở Nội vụ là cơ quan chuyên môn tiếp nhận hồ sơ, thẩm định và tham mưu Ủy ban nhân dân tỉnh xem xét, quyết định.</w:t>
      </w:r>
      <w:r w:rsidR="00466374" w:rsidRPr="00DE6081">
        <w:rPr>
          <w:spacing w:val="-4"/>
        </w:rPr>
        <w:t xml:space="preserve"> Quá trình thẩm định hồ sơ đối với doanh nghiệp hoạt động dịch vụ việc làm đòi hỏi phải thực hiện nhiều bước rà soát, đối chiếu, xác minh các điều kiện theo quy định như: kiểm tra tính hợp lệ của hồ sơ, tài liệu và việc đáp ứng các điều kiện hoạt động của doanh nghiệp. Trong khi đó, thời hạn giải quyết thủ tục hành chính phải đảm bảo đúng quy định và đáp ứng kịp thời nhu cầu của doanh nghiệp, do vậy đặt ra yêu cầu cao về tính chặt chẽ, chính xác và tiến độ trong quá trình thẩm định, tham mưu giải quyết.</w:t>
      </w:r>
    </w:p>
    <w:p w14:paraId="37957788" w14:textId="733C800B" w:rsidR="0082757A" w:rsidRPr="00DE6081" w:rsidRDefault="0082757A" w:rsidP="0082757A">
      <w:pPr>
        <w:tabs>
          <w:tab w:val="right" w:leader="dot" w:pos="8640"/>
        </w:tabs>
        <w:spacing w:before="120"/>
        <w:ind w:firstLine="567"/>
        <w:jc w:val="both"/>
      </w:pPr>
      <w:r w:rsidRPr="00DE6081">
        <w:t>Mặt khác đối với thủ tục hành chính rút tiền ký quỹ của doanh nghiệp hoạt động dịch vụ việc làm hiện nay được Ủy ban nhân dân tỉnh ủy quyền theo Quyết định số 665/QĐ-UBND ngày 15/9/2025; thời gian thực hiện ủy quyền từ ngày 15/9/2025 đến ngày 15/9/2026</w:t>
      </w:r>
      <w:r w:rsidR="00282644" w:rsidRPr="00DE6081">
        <w:t xml:space="preserve">. Tuy nhiên </w:t>
      </w:r>
      <w:r w:rsidRPr="00DE6081">
        <w:t>các thủ tục hành chính</w:t>
      </w:r>
      <w:r w:rsidR="007E487F" w:rsidRPr="00DE6081">
        <w:t xml:space="preserve"> liên quan</w:t>
      </w:r>
      <w:r w:rsidRPr="00DE6081">
        <w:t xml:space="preserve"> cấp, cấp lại, gia hạn và thu hồi giấy phép hoạt động dịch vụ việc làm chưa được ủy quyền</w:t>
      </w:r>
      <w:r w:rsidR="007E487F" w:rsidRPr="00DE6081">
        <w:t xml:space="preserve"> thực hiện</w:t>
      </w:r>
      <w:r w:rsidRPr="00DE6081">
        <w:t>.</w:t>
      </w:r>
    </w:p>
    <w:p w14:paraId="0327C057" w14:textId="7DCC78EF" w:rsidR="0082757A" w:rsidRPr="00DE6081" w:rsidRDefault="007E487F" w:rsidP="00880E1A">
      <w:pPr>
        <w:spacing w:before="120"/>
        <w:ind w:firstLine="567"/>
        <w:jc w:val="both"/>
      </w:pPr>
      <w:r w:rsidRPr="00DE6081">
        <w:t xml:space="preserve">Trong bối cảnh </w:t>
      </w:r>
      <w:r w:rsidR="00FC37E6" w:rsidRPr="00DE6081">
        <w:t xml:space="preserve">thực hiện </w:t>
      </w:r>
      <w:r w:rsidRPr="00DE6081">
        <w:t xml:space="preserve">mô hình chính quyền địa phương hai cấp, việc phân cấp cho cơ quan chuyên môn cấp tỉnh trực tiếp thực hiện các thủ tục hành chính </w:t>
      </w:r>
      <w:r w:rsidR="00FC37E6" w:rsidRPr="00DE6081">
        <w:t xml:space="preserve">nêu trên </w:t>
      </w:r>
      <w:r w:rsidRPr="00DE6081">
        <w:t>là cần thiết nhằm phát huy tính chủ động, trách nhiệm của cơ quan tham mư</w:t>
      </w:r>
      <w:r w:rsidR="00FC37E6" w:rsidRPr="00DE6081">
        <w:t xml:space="preserve">u đồng thời </w:t>
      </w:r>
      <w:r w:rsidRPr="00DE6081">
        <w:t>rút ngắn thời gian giải quyết</w:t>
      </w:r>
      <w:r w:rsidR="006D1050" w:rsidRPr="00DE6081">
        <w:t xml:space="preserve"> thủ tục hành chính</w:t>
      </w:r>
      <w:r w:rsidRPr="00DE6081">
        <w:t>, nâng cao hiệu quả quản lý nhà nước và tạo thuận lợi cho doanh nghiệp, tổ chức, cá nhân</w:t>
      </w:r>
      <w:r w:rsidR="006D1050" w:rsidRPr="00DE6081">
        <w:t xml:space="preserve"> trong quá trình thực hiện</w:t>
      </w:r>
      <w:r w:rsidRPr="00DE6081">
        <w:t>.</w:t>
      </w:r>
    </w:p>
    <w:p w14:paraId="1E8D24FA" w14:textId="1E9D9754" w:rsidR="00880E1A" w:rsidRPr="00DE6081" w:rsidRDefault="003E2242" w:rsidP="003B5652">
      <w:pPr>
        <w:spacing w:before="120"/>
        <w:ind w:firstLine="567"/>
        <w:jc w:val="both"/>
      </w:pPr>
      <w:r w:rsidRPr="00DE6081">
        <w:t xml:space="preserve">Từ những vấn đề nêu trên và căn cứ </w:t>
      </w:r>
      <w:r w:rsidR="000E714E" w:rsidRPr="00DE6081">
        <w:t xml:space="preserve"> khoản 1</w:t>
      </w:r>
      <w:r w:rsidR="00A32216">
        <w:t>, khoản 2</w:t>
      </w:r>
      <w:r w:rsidR="000E714E" w:rsidRPr="00DE6081">
        <w:t xml:space="preserve"> Điều 13 Luật Tổ chức </w:t>
      </w:r>
      <w:r w:rsidR="00175F4A">
        <w:t>C</w:t>
      </w:r>
      <w:r w:rsidR="000E714E" w:rsidRPr="00DE6081">
        <w:t>hính quyền địa phương số 7</w:t>
      </w:r>
      <w:r w:rsidR="009F0659" w:rsidRPr="00DE6081">
        <w:t>2/2025/QH15</w:t>
      </w:r>
      <w:r w:rsidR="000E714E" w:rsidRPr="00DE6081">
        <w:t xml:space="preserve">;  </w:t>
      </w:r>
      <w:r w:rsidR="00A9561A">
        <w:rPr>
          <w:rStyle w:val="fontstyle01"/>
          <w:color w:val="FF0000"/>
        </w:rPr>
        <w:t>k</w:t>
      </w:r>
      <w:r w:rsidR="00A9561A" w:rsidRPr="00800B65">
        <w:rPr>
          <w:rStyle w:val="fontstyle01"/>
          <w:color w:val="FF0000"/>
        </w:rPr>
        <w:t>hoản 1, khoản 2 Điều 13; điểm b khoản 5 Điều 16 Nghị định số 352/2025/NĐ-CP</w:t>
      </w:r>
      <w:r w:rsidR="00673E51" w:rsidRPr="00DE6081">
        <w:t>,</w:t>
      </w:r>
      <w:r w:rsidR="00A91909" w:rsidRPr="00DE6081">
        <w:t xml:space="preserve"> </w:t>
      </w:r>
      <w:r w:rsidR="0057361A" w:rsidRPr="00DE6081">
        <w:t>Sở Nội vụ đề xuất Ủy ban nhân dân tỉnh phân</w:t>
      </w:r>
      <w:r w:rsidR="00A91909" w:rsidRPr="00DE6081">
        <w:t xml:space="preserve"> cấp</w:t>
      </w:r>
      <w:r w:rsidR="004051FF" w:rsidRPr="00DE6081">
        <w:t xml:space="preserve"> cho Sở Nội vụ</w:t>
      </w:r>
      <w:r w:rsidR="00A91909" w:rsidRPr="00DE6081">
        <w:t xml:space="preserve"> thực hiện </w:t>
      </w:r>
      <w:r w:rsidR="004051FF" w:rsidRPr="00DE6081">
        <w:t>cấp, cấp lại, gia hạn, thu hồi giấy p</w:t>
      </w:r>
      <w:r w:rsidR="009F0659" w:rsidRPr="00DE6081">
        <w:t xml:space="preserve">hép hoạt động dịch vụ việc làm và đồng ý </w:t>
      </w:r>
      <w:r w:rsidR="004A2D1C" w:rsidRPr="00DE6081">
        <w:t xml:space="preserve">việc </w:t>
      </w:r>
      <w:r w:rsidR="004051FF" w:rsidRPr="00DE6081">
        <w:t>rút tiền ký quỹ của doanh nghiệp hoạt động dịch vụ việc làm</w:t>
      </w:r>
      <w:r w:rsidR="00A91909" w:rsidRPr="00DE6081">
        <w:t xml:space="preserve"> trên địa bàn tỉnh là cần thiết và phù hợp với quy định hiện hành</w:t>
      </w:r>
      <w:r w:rsidR="00035EE6" w:rsidRPr="00DE6081">
        <w:t>.</w:t>
      </w:r>
    </w:p>
    <w:p w14:paraId="3C4CC591" w14:textId="2EAC2ED3" w:rsidR="0044183A" w:rsidRPr="00DE6081" w:rsidRDefault="0044183A" w:rsidP="00DA010A">
      <w:pPr>
        <w:spacing w:before="120"/>
        <w:ind w:firstLine="567"/>
        <w:jc w:val="both"/>
        <w:rPr>
          <w:b/>
        </w:rPr>
      </w:pPr>
      <w:r w:rsidRPr="00DE6081">
        <w:rPr>
          <w:b/>
        </w:rPr>
        <w:t>II.  MỤC ĐÍCH, QUAN ĐIỂM XÂY DỰNG QUYẾT ĐỊNH</w:t>
      </w:r>
    </w:p>
    <w:p w14:paraId="021F20FF" w14:textId="4864F4A4" w:rsidR="0044183A" w:rsidRPr="00DE6081" w:rsidRDefault="0044183A" w:rsidP="00DA010A">
      <w:pPr>
        <w:spacing w:before="120"/>
        <w:ind w:firstLine="567"/>
        <w:jc w:val="both"/>
        <w:rPr>
          <w:b/>
        </w:rPr>
      </w:pPr>
      <w:r w:rsidRPr="00DE6081">
        <w:rPr>
          <w:b/>
        </w:rPr>
        <w:t>1. Mục đích</w:t>
      </w:r>
    </w:p>
    <w:p w14:paraId="58925FCD" w14:textId="4A038EA1" w:rsidR="00FB1AF5" w:rsidRPr="00DE6081" w:rsidRDefault="0001747A" w:rsidP="00951F06">
      <w:pPr>
        <w:ind w:firstLine="567"/>
        <w:jc w:val="both"/>
      </w:pPr>
      <w:r w:rsidRPr="00DE6081">
        <w:t xml:space="preserve">Phân cấp </w:t>
      </w:r>
      <w:r w:rsidR="009D339E" w:rsidRPr="00DE6081">
        <w:t xml:space="preserve">thẩm quyền </w:t>
      </w:r>
      <w:r w:rsidR="00B4187A" w:rsidRPr="00DE6081">
        <w:t xml:space="preserve">cho Sở Nội vụ thực hiện </w:t>
      </w:r>
      <w:r w:rsidR="009D339E" w:rsidRPr="00DE6081">
        <w:t>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w:t>
      </w:r>
      <w:r w:rsidRPr="00DE6081">
        <w:t xml:space="preserve">; qua đó </w:t>
      </w:r>
      <w:r w:rsidR="00FB1AF5" w:rsidRPr="00DE6081">
        <w:rPr>
          <w:lang w:val="vi-VN"/>
        </w:rPr>
        <w:t>tăng tính chủ động, linh hoạt và hiệu quả trong quản lý, điều hành của các cơ quan, đơn vị, tạo điều kiện cho cơ quan chuyên môn phát huy tối đa tiềm năng, thế mạnh, đẩy mạnh cải cách hành chính; góp phần đáp ứng tốt hơn nhu cầu của người dân và doanh nghiệp.</w:t>
      </w:r>
    </w:p>
    <w:p w14:paraId="2091E993" w14:textId="77777777" w:rsidR="00DC5903" w:rsidRDefault="00DC5903" w:rsidP="00DA010A">
      <w:pPr>
        <w:spacing w:before="120"/>
        <w:ind w:firstLine="567"/>
        <w:jc w:val="both"/>
        <w:rPr>
          <w:b/>
        </w:rPr>
      </w:pPr>
    </w:p>
    <w:p w14:paraId="38A40355" w14:textId="77777777" w:rsidR="00DC5903" w:rsidRDefault="00DC5903" w:rsidP="00DA010A">
      <w:pPr>
        <w:spacing w:before="120"/>
        <w:ind w:firstLine="567"/>
        <w:jc w:val="both"/>
        <w:rPr>
          <w:b/>
        </w:rPr>
      </w:pPr>
    </w:p>
    <w:p w14:paraId="640A0B6C" w14:textId="5D87AA7A" w:rsidR="0044183A" w:rsidRPr="00DE6081" w:rsidRDefault="0044183A" w:rsidP="00DA010A">
      <w:pPr>
        <w:spacing w:before="120"/>
        <w:ind w:firstLine="567"/>
        <w:jc w:val="both"/>
        <w:rPr>
          <w:b/>
        </w:rPr>
      </w:pPr>
      <w:bookmarkStart w:id="1" w:name="_GoBack"/>
      <w:bookmarkEnd w:id="1"/>
      <w:r w:rsidRPr="00DE6081">
        <w:rPr>
          <w:b/>
        </w:rPr>
        <w:lastRenderedPageBreak/>
        <w:t>2. Quan điểm</w:t>
      </w:r>
    </w:p>
    <w:p w14:paraId="4DAF070F" w14:textId="1DAA14F7" w:rsidR="0001747A" w:rsidRPr="00DE6081" w:rsidRDefault="0001747A" w:rsidP="00DA010A">
      <w:pPr>
        <w:spacing w:before="120"/>
        <w:ind w:firstLine="567"/>
        <w:jc w:val="both"/>
      </w:pPr>
      <w:r w:rsidRPr="00DE6081">
        <w:t>Việc xây dựng Quyết định bảo đảm tuân thủ đúng quy định của pháp luật; đúng thẩm quyền, trình tự, thủ tục ban hành văn bản quy phạm pháp luật; bảo đảm tính hợp hiến, hợp pháp và thống nhất trong hệ thống pháp luật; bảo đảm công khai, minh bạch và tiếp thu ý kiến của các cơ quan, tổ chức, cá nhân có liên quan</w:t>
      </w:r>
      <w:r w:rsidR="00951F06" w:rsidRPr="00DE6081">
        <w:t>.</w:t>
      </w:r>
    </w:p>
    <w:p w14:paraId="541F6D26" w14:textId="77777777" w:rsidR="00A436B8" w:rsidRPr="00DE6081" w:rsidRDefault="00ED2D52" w:rsidP="00DA010A">
      <w:pPr>
        <w:spacing w:before="120"/>
        <w:ind w:firstLine="567"/>
        <w:jc w:val="both"/>
        <w:rPr>
          <w:b/>
        </w:rPr>
      </w:pPr>
      <w:r w:rsidRPr="00DE6081">
        <w:rPr>
          <w:b/>
        </w:rPr>
        <w:t>III. QUÁ TRÌNH XÂY DỰNG DỰ THẢO</w:t>
      </w:r>
      <w:r w:rsidR="00E20A63" w:rsidRPr="00DE6081">
        <w:rPr>
          <w:b/>
        </w:rPr>
        <w:t xml:space="preserve"> QUYẾT ĐỊNH</w:t>
      </w:r>
    </w:p>
    <w:p w14:paraId="66A7B0BA" w14:textId="376A0EF0" w:rsidR="00807B26" w:rsidRPr="00DE6081" w:rsidRDefault="00807B26" w:rsidP="00807B26">
      <w:pPr>
        <w:spacing w:before="80"/>
        <w:ind w:firstLine="567"/>
        <w:jc w:val="both"/>
        <w:rPr>
          <w:bCs/>
          <w:lang w:val="nl-NL"/>
        </w:rPr>
      </w:pPr>
      <w:r w:rsidRPr="00DE6081">
        <w:rPr>
          <w:bCs/>
          <w:lang w:val="nl-NL"/>
        </w:rPr>
        <w:t>Dự thảo Quyết định đã được xây dựng theo đúng trình tự, thủ tục của Luật Ban hành văn bản quy phạm pháp luật, cụ thể:</w:t>
      </w:r>
    </w:p>
    <w:p w14:paraId="4A33C19C" w14:textId="641C6B98" w:rsidR="00807B26" w:rsidRPr="00DE6081" w:rsidRDefault="00807B26" w:rsidP="00807B26">
      <w:pPr>
        <w:spacing w:before="80"/>
        <w:ind w:firstLine="567"/>
        <w:jc w:val="both"/>
        <w:rPr>
          <w:lang w:val="nl-NL"/>
        </w:rPr>
      </w:pPr>
      <w:r w:rsidRPr="00DE6081">
        <w:rPr>
          <w:bCs/>
          <w:lang w:val="nl-NL"/>
        </w:rPr>
        <w:t>Sở Nội</w:t>
      </w:r>
      <w:r w:rsidRPr="00DE6081">
        <w:rPr>
          <w:bCs/>
          <w:lang w:val="vi-VN"/>
        </w:rPr>
        <w:t xml:space="preserve"> vụ </w:t>
      </w:r>
      <w:r w:rsidRPr="00DE6081">
        <w:rPr>
          <w:bCs/>
        </w:rPr>
        <w:t>được</w:t>
      </w:r>
      <w:r w:rsidRPr="00DE6081">
        <w:rPr>
          <w:bCs/>
          <w:lang w:val="vi-VN"/>
        </w:rPr>
        <w:t xml:space="preserve"> </w:t>
      </w:r>
      <w:r w:rsidRPr="00DE6081">
        <w:rPr>
          <w:bCs/>
          <w:lang w:val="nl-NL"/>
        </w:rPr>
        <w:t xml:space="preserve">giao xây dựng dự thảo </w:t>
      </w:r>
      <w:r w:rsidR="00CC0A81" w:rsidRPr="00DE6081">
        <w:rPr>
          <w:bCs/>
          <w:lang w:val="nl-NL"/>
        </w:rPr>
        <w:t>Quyết định</w:t>
      </w:r>
      <w:r w:rsidRPr="00DE6081">
        <w:rPr>
          <w:bCs/>
          <w:lang w:val="nl-NL"/>
        </w:rPr>
        <w:t xml:space="preserve"> </w:t>
      </w:r>
      <w:r w:rsidRPr="00DE6081">
        <w:rPr>
          <w:bCs/>
          <w:lang w:val="vi-VN"/>
        </w:rPr>
        <w:t xml:space="preserve">tại </w:t>
      </w:r>
      <w:r w:rsidRPr="00DE6081">
        <w:rPr>
          <w:lang w:val="nl-NL"/>
        </w:rPr>
        <w:t xml:space="preserve">Văn bản số </w:t>
      </w:r>
      <w:r w:rsidR="00CC0A81" w:rsidRPr="00DE6081">
        <w:rPr>
          <w:lang w:val="nl-NL"/>
        </w:rPr>
        <w:t>1525/UBND-VHXH</w:t>
      </w:r>
      <w:r w:rsidRPr="00DE6081">
        <w:rPr>
          <w:lang w:val="nl-NL"/>
        </w:rPr>
        <w:t xml:space="preserve"> ngày </w:t>
      </w:r>
      <w:r w:rsidR="00CC0A81" w:rsidRPr="00DE6081">
        <w:rPr>
          <w:lang w:val="nl-NL"/>
        </w:rPr>
        <w:t>11/3/2026</w:t>
      </w:r>
      <w:r w:rsidRPr="00DE6081">
        <w:rPr>
          <w:lang w:val="vi-VN"/>
        </w:rPr>
        <w:t xml:space="preserve"> </w:t>
      </w:r>
      <w:r w:rsidRPr="00DE6081">
        <w:rPr>
          <w:bCs/>
          <w:lang w:val="nl-NL"/>
        </w:rPr>
        <w:t xml:space="preserve">của </w:t>
      </w:r>
      <w:r w:rsidR="00CC0A81" w:rsidRPr="00DE6081">
        <w:rPr>
          <w:bCs/>
          <w:lang w:val="nl-NL"/>
        </w:rPr>
        <w:t>Ủy ban nhân dân</w:t>
      </w:r>
      <w:r w:rsidRPr="00DE6081">
        <w:rPr>
          <w:bCs/>
          <w:lang w:val="nl-NL"/>
        </w:rPr>
        <w:t xml:space="preserve"> tỉnh</w:t>
      </w:r>
      <w:r w:rsidRPr="00DE6081">
        <w:rPr>
          <w:bCs/>
          <w:lang w:val="vi-VN"/>
        </w:rPr>
        <w:t>.</w:t>
      </w:r>
      <w:r w:rsidRPr="00DE6081">
        <w:rPr>
          <w:bCs/>
          <w:lang w:val="nl-NL"/>
        </w:rPr>
        <w:t xml:space="preserve"> </w:t>
      </w:r>
      <w:r w:rsidRPr="00DE6081">
        <w:rPr>
          <w:bCs/>
          <w:lang w:val="vi-VN"/>
        </w:rPr>
        <w:t xml:space="preserve">Dự thảo </w:t>
      </w:r>
      <w:r w:rsidR="00CC0A81" w:rsidRPr="00DE6081">
        <w:rPr>
          <w:bCs/>
        </w:rPr>
        <w:t>Quyết định</w:t>
      </w:r>
      <w:r w:rsidRPr="00DE6081">
        <w:rPr>
          <w:bCs/>
          <w:lang w:val="vi-VN"/>
        </w:rPr>
        <w:t xml:space="preserve"> được soạn thảo theo trình tự, thủ tục thông thường theo quy định tại Điều </w:t>
      </w:r>
      <w:r w:rsidR="000B2F7D" w:rsidRPr="00DE6081">
        <w:rPr>
          <w:bCs/>
        </w:rPr>
        <w:t>51</w:t>
      </w:r>
      <w:r w:rsidRPr="00DE6081">
        <w:rPr>
          <w:bCs/>
          <w:lang w:val="vi-VN"/>
        </w:rPr>
        <w:t xml:space="preserve"> Nghị định số 78/2025/NĐ-CP. </w:t>
      </w:r>
      <w:r w:rsidRPr="00DE6081">
        <w:rPr>
          <w:lang w:val="nl-NL"/>
        </w:rPr>
        <w:t xml:space="preserve">Dự thảo </w:t>
      </w:r>
      <w:r w:rsidR="004C11C5" w:rsidRPr="00DE6081">
        <w:rPr>
          <w:lang w:val="nl-NL"/>
        </w:rPr>
        <w:t>Q</w:t>
      </w:r>
      <w:r w:rsidRPr="00DE6081">
        <w:rPr>
          <w:lang w:val="nl-NL"/>
        </w:rPr>
        <w:t xml:space="preserve">uyết </w:t>
      </w:r>
      <w:r w:rsidR="004C11C5" w:rsidRPr="00DE6081">
        <w:rPr>
          <w:lang w:val="nl-NL"/>
        </w:rPr>
        <w:t xml:space="preserve">định </w:t>
      </w:r>
      <w:r w:rsidRPr="00DE6081">
        <w:rPr>
          <w:lang w:val="nl-NL"/>
        </w:rPr>
        <w:t>đã được gửi lấy ý kiến của các cơ quan, đơn vị có liên quan</w:t>
      </w:r>
      <w:r w:rsidRPr="00DE6081">
        <w:rPr>
          <w:rStyle w:val="FootnoteReference"/>
          <w:lang w:val="nl-NL"/>
        </w:rPr>
        <w:footnoteReference w:id="8"/>
      </w:r>
      <w:r w:rsidRPr="00DE6081">
        <w:rPr>
          <w:lang w:val="nl-NL"/>
        </w:rPr>
        <w:t>; trong đó đã gửi lấy ý kiến của Ủy ban Mặt trận Tổ quốc Việt Nam tỉnh, các Sở:</w:t>
      </w:r>
      <w:r w:rsidRPr="00DE6081">
        <w:rPr>
          <w:lang w:val="vi-VN"/>
        </w:rPr>
        <w:t xml:space="preserve"> Tài chính</w:t>
      </w:r>
      <w:r w:rsidRPr="00DE6081">
        <w:rPr>
          <w:lang w:val="nl-NL"/>
        </w:rPr>
        <w:t>, Tư pháp</w:t>
      </w:r>
      <w:r w:rsidRPr="00DE6081">
        <w:rPr>
          <w:lang w:val="vi-VN"/>
        </w:rPr>
        <w:t xml:space="preserve">; Khoa học và Công nghệ </w:t>
      </w:r>
      <w:r w:rsidRPr="00DE6081">
        <w:rPr>
          <w:lang w:val="nl-NL"/>
        </w:rPr>
        <w:t xml:space="preserve">và đăng tải dự thảo </w:t>
      </w:r>
      <w:r w:rsidR="00947F35" w:rsidRPr="00947F35">
        <w:rPr>
          <w:color w:val="FF0000"/>
          <w:lang w:val="nl-NL"/>
        </w:rPr>
        <w:t>Quyết định</w:t>
      </w:r>
      <w:r w:rsidRPr="00947F35">
        <w:rPr>
          <w:color w:val="FF0000"/>
          <w:lang w:val="nl-NL"/>
        </w:rPr>
        <w:t xml:space="preserve"> </w:t>
      </w:r>
      <w:r w:rsidR="00DD4E97">
        <w:rPr>
          <w:lang w:val="nl-NL"/>
        </w:rPr>
        <w:t>trên Cổ</w:t>
      </w:r>
      <w:r w:rsidRPr="00DE6081">
        <w:rPr>
          <w:lang w:val="nl-NL"/>
        </w:rPr>
        <w:t xml:space="preserve">ng Thông tin điện tử tỉnh Tuyên Quang trong thời gian </w:t>
      </w:r>
      <w:r w:rsidRPr="00C97DF8">
        <w:rPr>
          <w:color w:val="FF0000"/>
          <w:lang w:val="nl-NL"/>
        </w:rPr>
        <w:t xml:space="preserve">10 ngày từ ngày </w:t>
      </w:r>
      <w:r w:rsidR="007E725A" w:rsidRPr="00C97DF8">
        <w:rPr>
          <w:color w:val="FF0000"/>
          <w:lang w:val="nl-NL"/>
        </w:rPr>
        <w:t>25/3/2026</w:t>
      </w:r>
      <w:r w:rsidRPr="00C97DF8">
        <w:rPr>
          <w:color w:val="FF0000"/>
          <w:lang w:val="nl-NL"/>
        </w:rPr>
        <w:t xml:space="preserve"> đến</w:t>
      </w:r>
      <w:r w:rsidRPr="00C97DF8">
        <w:rPr>
          <w:color w:val="FF0000"/>
          <w:lang w:val="vi-VN"/>
        </w:rPr>
        <w:t xml:space="preserve"> </w:t>
      </w:r>
      <w:r w:rsidRPr="00C97DF8">
        <w:rPr>
          <w:color w:val="FF0000"/>
          <w:lang w:val="nl-NL"/>
        </w:rPr>
        <w:t>ngày</w:t>
      </w:r>
      <w:r w:rsidRPr="00C97DF8">
        <w:rPr>
          <w:color w:val="FF0000"/>
          <w:lang w:val="vi-VN"/>
        </w:rPr>
        <w:t xml:space="preserve"> </w:t>
      </w:r>
      <w:r w:rsidR="007E725A" w:rsidRPr="00C97DF8">
        <w:rPr>
          <w:color w:val="FF0000"/>
          <w:lang w:val="nl-NL"/>
        </w:rPr>
        <w:t>03/4/2026</w:t>
      </w:r>
      <w:r w:rsidRPr="00C97DF8">
        <w:rPr>
          <w:color w:val="FF0000"/>
          <w:lang w:val="nl-NL"/>
        </w:rPr>
        <w:t xml:space="preserve">, kết quả: </w:t>
      </w:r>
      <w:r w:rsidR="00994351" w:rsidRPr="00C97DF8">
        <w:rPr>
          <w:color w:val="FF0000"/>
          <w:lang w:val="nl-NL"/>
        </w:rPr>
        <w:t xml:space="preserve"> không </w:t>
      </w:r>
      <w:r w:rsidRPr="00C97DF8">
        <w:rPr>
          <w:color w:val="FF0000"/>
          <w:lang w:val="nl-NL"/>
        </w:rPr>
        <w:t xml:space="preserve">có ý kiến tham gia </w:t>
      </w:r>
      <w:r w:rsidRPr="00DE6081">
        <w:rPr>
          <w:lang w:val="nl-NL"/>
        </w:rPr>
        <w:t>trên Công thông tin điện tử tỉnh</w:t>
      </w:r>
      <w:r w:rsidRPr="00DE6081">
        <w:rPr>
          <w:rStyle w:val="FootnoteReference"/>
          <w:lang w:val="nl-NL"/>
        </w:rPr>
        <w:footnoteReference w:id="9"/>
      </w:r>
      <w:r w:rsidRPr="00DE6081">
        <w:rPr>
          <w:lang w:val="nl-NL"/>
        </w:rPr>
        <w:t>.</w:t>
      </w:r>
    </w:p>
    <w:p w14:paraId="3E97690B" w14:textId="05132942" w:rsidR="00807B26" w:rsidRPr="00DE6081" w:rsidRDefault="00807B26" w:rsidP="00807B26">
      <w:pPr>
        <w:spacing w:before="80"/>
        <w:ind w:firstLine="567"/>
        <w:jc w:val="both"/>
        <w:rPr>
          <w:spacing w:val="-4"/>
        </w:rPr>
      </w:pPr>
      <w:r w:rsidRPr="00DE6081">
        <w:rPr>
          <w:spacing w:val="-4"/>
        </w:rPr>
        <w:t xml:space="preserve">Tiếp thu ý kiến thẩm </w:t>
      </w:r>
      <w:r w:rsidR="006F3D81" w:rsidRPr="00DE6081">
        <w:rPr>
          <w:spacing w:val="-4"/>
        </w:rPr>
        <w:t>định của Sở Tư pháp tại Văn bản số…. ngày….</w:t>
      </w:r>
      <w:r w:rsidRPr="00DE6081">
        <w:rPr>
          <w:spacing w:val="-4"/>
        </w:rPr>
        <w:t xml:space="preserve">, Sở Nội vụ đã chỉnh sửa, bổ sung và hoàn thiện dự thảo </w:t>
      </w:r>
      <w:r w:rsidR="00EA46B6" w:rsidRPr="00DE6081">
        <w:rPr>
          <w:spacing w:val="-4"/>
        </w:rPr>
        <w:t>Quyết định phân cấp thẩm quyền 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w:t>
      </w:r>
    </w:p>
    <w:p w14:paraId="2B50A659" w14:textId="46159AB8" w:rsidR="00747968" w:rsidRPr="00DE6081" w:rsidRDefault="00FE1427" w:rsidP="00DA010A">
      <w:pPr>
        <w:spacing w:before="120"/>
        <w:ind w:firstLine="567"/>
        <w:jc w:val="both"/>
      </w:pPr>
      <w:r w:rsidRPr="00DE6081">
        <w:rPr>
          <w:b/>
          <w:lang w:val="vi-VN"/>
        </w:rPr>
        <w:t>I</w:t>
      </w:r>
      <w:r w:rsidR="00E20A63" w:rsidRPr="00DE6081">
        <w:rPr>
          <w:b/>
        </w:rPr>
        <w:t>V</w:t>
      </w:r>
      <w:r w:rsidRPr="00DE6081">
        <w:rPr>
          <w:b/>
          <w:lang w:val="vi-VN"/>
        </w:rPr>
        <w:t xml:space="preserve">. </w:t>
      </w:r>
      <w:r w:rsidR="00ED2D52" w:rsidRPr="00DE6081">
        <w:rPr>
          <w:b/>
        </w:rPr>
        <w:t xml:space="preserve">BỐ CỤC VÀ NỘI DUNG CƠ BẢN </w:t>
      </w:r>
      <w:r w:rsidRPr="00DE6081">
        <w:rPr>
          <w:b/>
          <w:lang w:val="vi-VN"/>
        </w:rPr>
        <w:t xml:space="preserve">CỦA </w:t>
      </w:r>
      <w:r w:rsidR="00E20A63" w:rsidRPr="00DE6081">
        <w:rPr>
          <w:b/>
        </w:rPr>
        <w:t>QUYẾT ĐỊNH</w:t>
      </w:r>
    </w:p>
    <w:p w14:paraId="54FA9485" w14:textId="659E0A50" w:rsidR="00747968" w:rsidRPr="00DE6081" w:rsidRDefault="00747968" w:rsidP="00DA010A">
      <w:pPr>
        <w:tabs>
          <w:tab w:val="right" w:leader="dot" w:pos="8640"/>
        </w:tabs>
        <w:spacing w:before="120"/>
        <w:ind w:firstLine="567"/>
        <w:jc w:val="both"/>
        <w:rPr>
          <w:b/>
        </w:rPr>
      </w:pPr>
      <w:r w:rsidRPr="00DE6081">
        <w:rPr>
          <w:b/>
        </w:rPr>
        <w:t>1. Phạm vi điều chỉnh</w:t>
      </w:r>
      <w:r w:rsidR="00E20A63" w:rsidRPr="00DE6081">
        <w:rPr>
          <w:b/>
        </w:rPr>
        <w:t>, đối tượng áp dụng</w:t>
      </w:r>
    </w:p>
    <w:p w14:paraId="7AFE7BD2" w14:textId="5126AE9E" w:rsidR="00E20A63" w:rsidRPr="00DE6081" w:rsidRDefault="00E20A63" w:rsidP="00DA010A">
      <w:pPr>
        <w:tabs>
          <w:tab w:val="right" w:leader="dot" w:pos="8640"/>
        </w:tabs>
        <w:spacing w:before="120"/>
        <w:ind w:firstLine="567"/>
        <w:jc w:val="both"/>
        <w:rPr>
          <w:b/>
        </w:rPr>
      </w:pPr>
      <w:r w:rsidRPr="00DE6081">
        <w:rPr>
          <w:b/>
        </w:rPr>
        <w:t>1.1. Phạm vi điều chỉnh</w:t>
      </w:r>
    </w:p>
    <w:p w14:paraId="72EDF6D0" w14:textId="77777777" w:rsidR="00583D52" w:rsidRPr="00DE6081" w:rsidRDefault="00583D52" w:rsidP="00583D52">
      <w:pPr>
        <w:pStyle w:val="NormalWeb"/>
        <w:spacing w:before="120" w:beforeAutospacing="0" w:after="0" w:afterAutospacing="0"/>
        <w:ind w:firstLine="567"/>
        <w:jc w:val="both"/>
        <w:rPr>
          <w:sz w:val="28"/>
          <w:szCs w:val="28"/>
        </w:rPr>
      </w:pPr>
      <w:r w:rsidRPr="00DE6081">
        <w:rPr>
          <w:sz w:val="28"/>
          <w:szCs w:val="28"/>
        </w:rPr>
        <w:t xml:space="preserve">Quyết định này </w:t>
      </w:r>
      <w:r w:rsidRPr="00DE6081">
        <w:rPr>
          <w:rStyle w:val="Strong"/>
          <w:b w:val="0"/>
          <w:sz w:val="28"/>
          <w:szCs w:val="28"/>
        </w:rPr>
        <w:t xml:space="preserve">phân cấp thẩm quyền </w:t>
      </w:r>
      <w:r w:rsidRPr="00DE6081">
        <w:rPr>
          <w:bCs/>
          <w:sz w:val="28"/>
          <w:szCs w:val="28"/>
        </w:rPr>
        <w:t>thực hiện</w:t>
      </w:r>
      <w:r w:rsidRPr="00DE6081">
        <w:rPr>
          <w:bCs/>
          <w:sz w:val="28"/>
          <w:szCs w:val="28"/>
          <w:lang w:val="vi-VN"/>
        </w:rPr>
        <w:t xml:space="preserve"> </w:t>
      </w:r>
      <w:r w:rsidRPr="00DE6081">
        <w:rPr>
          <w:bCs/>
          <w:sz w:val="28"/>
          <w:szCs w:val="28"/>
        </w:rPr>
        <w:t xml:space="preserve">việc </w:t>
      </w:r>
      <w:r w:rsidRPr="00DE6081">
        <w:rPr>
          <w:rFonts w:eastAsia="SimSun"/>
          <w:bCs/>
          <w:sz w:val="28"/>
          <w:szCs w:val="28"/>
        </w:rPr>
        <w:t>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w:t>
      </w:r>
    </w:p>
    <w:p w14:paraId="0563EB03" w14:textId="799031F8" w:rsidR="008173BB" w:rsidRPr="00DE6081" w:rsidRDefault="00E20A63" w:rsidP="00DA010A">
      <w:pPr>
        <w:tabs>
          <w:tab w:val="right" w:leader="dot" w:pos="8640"/>
        </w:tabs>
        <w:spacing w:before="120"/>
        <w:ind w:firstLine="567"/>
        <w:jc w:val="both"/>
        <w:rPr>
          <w:b/>
        </w:rPr>
      </w:pPr>
      <w:r w:rsidRPr="00DE6081">
        <w:rPr>
          <w:b/>
        </w:rPr>
        <w:t>1.</w:t>
      </w:r>
      <w:r w:rsidR="00747968" w:rsidRPr="00DE6081">
        <w:rPr>
          <w:b/>
        </w:rPr>
        <w:t xml:space="preserve">2. </w:t>
      </w:r>
      <w:r w:rsidR="00CC2E03" w:rsidRPr="00DE6081">
        <w:rPr>
          <w:b/>
        </w:rPr>
        <w:t>Đối tượng áp dụng</w:t>
      </w:r>
      <w:r w:rsidR="00FE1427" w:rsidRPr="00DE6081">
        <w:rPr>
          <w:b/>
        </w:rPr>
        <w:t xml:space="preserve"> </w:t>
      </w:r>
    </w:p>
    <w:p w14:paraId="3A794412" w14:textId="294361DE" w:rsidR="00583D52" w:rsidRPr="00DE6081" w:rsidRDefault="007D2BD2" w:rsidP="00583D52">
      <w:pPr>
        <w:spacing w:after="120"/>
        <w:ind w:firstLine="567"/>
        <w:jc w:val="both"/>
        <w:rPr>
          <w:lang w:val="vi-VN"/>
        </w:rPr>
      </w:pPr>
      <w:r>
        <w:rPr>
          <w:bCs/>
        </w:rPr>
        <w:t>-</w:t>
      </w:r>
      <w:r w:rsidR="00583D52" w:rsidRPr="00DE6081">
        <w:rPr>
          <w:bCs/>
        </w:rPr>
        <w:t xml:space="preserve"> </w:t>
      </w:r>
      <w:r w:rsidR="00583D52" w:rsidRPr="00DE6081">
        <w:rPr>
          <w:lang w:val="vi-VN"/>
        </w:rPr>
        <w:t xml:space="preserve">Sở Nội vụ; </w:t>
      </w:r>
    </w:p>
    <w:p w14:paraId="59353CB5" w14:textId="1BD19A14" w:rsidR="00583D52" w:rsidRPr="00DE6081" w:rsidRDefault="007D2BD2" w:rsidP="00583D52">
      <w:pPr>
        <w:spacing w:after="120"/>
        <w:ind w:firstLine="567"/>
        <w:jc w:val="both"/>
        <w:rPr>
          <w:lang w:val="vi-VN"/>
        </w:rPr>
      </w:pPr>
      <w:r>
        <w:t>-</w:t>
      </w:r>
      <w:r w:rsidR="00583D52" w:rsidRPr="00DE6081">
        <w:t xml:space="preserve"> </w:t>
      </w:r>
      <w:r w:rsidR="00583D52" w:rsidRPr="00DE6081">
        <w:rPr>
          <w:lang w:val="vi-VN"/>
        </w:rPr>
        <w:t xml:space="preserve">Người sử dụng lao động nước ngoài bao gồm doanh nghiệp, cơ quan, tổ chức, nhà thầu, cơ quan đại diện ngoại giao nước ngoài tại tỉnh </w:t>
      </w:r>
      <w:r w:rsidR="00583D52" w:rsidRPr="00DE6081">
        <w:t>Tuyên Quang</w:t>
      </w:r>
      <w:r w:rsidR="00583D52" w:rsidRPr="00DE6081">
        <w:rPr>
          <w:lang w:val="vi-VN"/>
        </w:rPr>
        <w:t xml:space="preserve">; </w:t>
      </w:r>
      <w:r w:rsidR="00583D52" w:rsidRPr="00DE6081">
        <w:rPr>
          <w:lang w:val="nl-NL"/>
        </w:rPr>
        <w:t>cá nhân được phép hoạt động kinh doanh theo quy định của pháp luật;</w:t>
      </w:r>
      <w:r w:rsidR="00583D52" w:rsidRPr="00DE6081">
        <w:rPr>
          <w:lang w:val="vi-VN"/>
        </w:rPr>
        <w:t xml:space="preserve"> Người lao </w:t>
      </w:r>
      <w:r w:rsidR="00583D52" w:rsidRPr="00DE6081">
        <w:rPr>
          <w:lang w:val="vi-VN"/>
        </w:rPr>
        <w:lastRenderedPageBreak/>
        <w:t xml:space="preserve">động nước ngoài làm việc cho người sử dụng lao động có trụ sở, chi nhánh, văn phòng đại diện, địa điểm kinh doanh tại tỉnh </w:t>
      </w:r>
      <w:r w:rsidR="00583D52" w:rsidRPr="00DE6081">
        <w:t>Tuyên Quang</w:t>
      </w:r>
      <w:r w:rsidR="00583D52" w:rsidRPr="00DE6081">
        <w:rPr>
          <w:lang w:val="vi-VN"/>
        </w:rPr>
        <w:t xml:space="preserve">; </w:t>
      </w:r>
    </w:p>
    <w:p w14:paraId="6A66C13F" w14:textId="2D9A80B6" w:rsidR="00583D52" w:rsidRDefault="007D2BD2" w:rsidP="00583D52">
      <w:pPr>
        <w:spacing w:after="120"/>
        <w:ind w:firstLine="567"/>
        <w:jc w:val="both"/>
      </w:pPr>
      <w:r>
        <w:t>-</w:t>
      </w:r>
      <w:r w:rsidR="00583D52" w:rsidRPr="00DE6081">
        <w:t xml:space="preserve"> </w:t>
      </w:r>
      <w:r w:rsidR="00583D52" w:rsidRPr="00DE6081">
        <w:rPr>
          <w:rStyle w:val="Strong"/>
          <w:b w:val="0"/>
        </w:rPr>
        <w:t>Doanh nghiệp hoạt động dịch vụ việc làm</w:t>
      </w:r>
      <w:r w:rsidR="00583D52" w:rsidRPr="00DE6081">
        <w:t>.</w:t>
      </w:r>
    </w:p>
    <w:p w14:paraId="1B489791" w14:textId="01FAC2D9" w:rsidR="00BD4298" w:rsidRPr="008C667D" w:rsidRDefault="00BD4298" w:rsidP="008C667D">
      <w:pPr>
        <w:spacing w:after="120"/>
        <w:ind w:firstLine="567"/>
        <w:jc w:val="both"/>
        <w:rPr>
          <w:lang w:val="vi-VN"/>
        </w:rPr>
      </w:pPr>
      <w:r>
        <w:t>- C</w:t>
      </w:r>
      <w:r w:rsidRPr="00DE6081">
        <w:rPr>
          <w:lang w:val="vi-VN"/>
        </w:rPr>
        <w:t>ác cơ quan, tổ chức, cá nhân có liên quan.</w:t>
      </w:r>
    </w:p>
    <w:p w14:paraId="1B2EDC86" w14:textId="77777777" w:rsidR="00CA313D" w:rsidRPr="00DE6081" w:rsidRDefault="00E20A63" w:rsidP="00DA010A">
      <w:pPr>
        <w:spacing w:before="120"/>
        <w:ind w:firstLine="567"/>
        <w:jc w:val="both"/>
        <w:rPr>
          <w:b/>
        </w:rPr>
      </w:pPr>
      <w:r w:rsidRPr="00DE6081">
        <w:rPr>
          <w:b/>
          <w:bCs/>
        </w:rPr>
        <w:t>2</w:t>
      </w:r>
      <w:r w:rsidR="00FE1427" w:rsidRPr="00DE6081">
        <w:rPr>
          <w:b/>
          <w:bCs/>
          <w:lang w:val="vi-VN"/>
        </w:rPr>
        <w:t>. Nội dung chính của dự thảo</w:t>
      </w:r>
      <w:r w:rsidR="00FE1427" w:rsidRPr="00DE6081">
        <w:rPr>
          <w:lang w:val="vi-VN"/>
        </w:rPr>
        <w:t xml:space="preserve"> </w:t>
      </w:r>
      <w:r w:rsidR="00FE1427" w:rsidRPr="00DE6081">
        <w:rPr>
          <w:b/>
          <w:lang w:val="vi-VN"/>
        </w:rPr>
        <w:t>Quyết định</w:t>
      </w:r>
    </w:p>
    <w:p w14:paraId="14C08EB9" w14:textId="17182EE3" w:rsidR="00FE1427" w:rsidRPr="00DE6081" w:rsidRDefault="00CA313D" w:rsidP="00DA010A">
      <w:pPr>
        <w:spacing w:before="120"/>
        <w:ind w:firstLine="567"/>
        <w:jc w:val="both"/>
        <w:rPr>
          <w:lang w:val="vi-VN"/>
        </w:rPr>
      </w:pPr>
      <w:r w:rsidRPr="00DE6081">
        <w:t>Dự thảo Quyết định</w:t>
      </w:r>
      <w:r w:rsidRPr="00DE6081">
        <w:rPr>
          <w:b/>
        </w:rPr>
        <w:t xml:space="preserve"> </w:t>
      </w:r>
      <w:r w:rsidR="00FE1427" w:rsidRPr="00DE6081">
        <w:rPr>
          <w:lang w:val="vi-VN"/>
        </w:rPr>
        <w:t>gồm 0</w:t>
      </w:r>
      <w:r w:rsidR="00602166">
        <w:t>4</w:t>
      </w:r>
      <w:r w:rsidR="00FE1427" w:rsidRPr="00DE6081">
        <w:rPr>
          <w:lang w:val="vi-VN"/>
        </w:rPr>
        <w:t xml:space="preserve"> Điều:</w:t>
      </w:r>
    </w:p>
    <w:p w14:paraId="3A3019E9" w14:textId="3835FDE6" w:rsidR="00FE1427" w:rsidRPr="00DE6081" w:rsidRDefault="00FE1427" w:rsidP="00DA010A">
      <w:pPr>
        <w:spacing w:before="120"/>
        <w:ind w:firstLine="567"/>
        <w:jc w:val="both"/>
        <w:rPr>
          <w:lang w:val="vi-VN"/>
        </w:rPr>
      </w:pPr>
      <w:r w:rsidRPr="007D2BD2">
        <w:rPr>
          <w:b/>
          <w:lang w:val="vi-VN"/>
        </w:rPr>
        <w:t>Điều 1.</w:t>
      </w:r>
      <w:r w:rsidRPr="00DE6081">
        <w:rPr>
          <w:lang w:val="vi-VN"/>
        </w:rPr>
        <w:t xml:space="preserve"> Phạm vi điều chỉnh, đối tượng áp dụng</w:t>
      </w:r>
    </w:p>
    <w:p w14:paraId="625EDD27" w14:textId="6AFD3604" w:rsidR="00FE1427" w:rsidRPr="00DE6081" w:rsidRDefault="00FE1427" w:rsidP="00DA010A">
      <w:pPr>
        <w:spacing w:before="120"/>
        <w:ind w:firstLine="567"/>
        <w:jc w:val="both"/>
        <w:rPr>
          <w:lang w:val="vi-VN"/>
        </w:rPr>
      </w:pPr>
      <w:r w:rsidRPr="007D2BD2">
        <w:rPr>
          <w:b/>
          <w:lang w:val="vi-VN"/>
        </w:rPr>
        <w:t>Điều 2.</w:t>
      </w:r>
      <w:r w:rsidRPr="00DE6081">
        <w:rPr>
          <w:lang w:val="vi-VN"/>
        </w:rPr>
        <w:t xml:space="preserve"> Nội dung phân cấp</w:t>
      </w:r>
    </w:p>
    <w:p w14:paraId="164B1365" w14:textId="77777777" w:rsidR="00583D52" w:rsidRPr="00DE6081" w:rsidRDefault="00583D52" w:rsidP="00583D52">
      <w:pPr>
        <w:spacing w:before="120"/>
        <w:ind w:firstLine="567"/>
        <w:jc w:val="both"/>
        <w:rPr>
          <w:lang w:val="nl-NL"/>
        </w:rPr>
      </w:pPr>
      <w:r w:rsidRPr="00DE6081">
        <w:rPr>
          <w:bCs/>
        </w:rPr>
        <w:t xml:space="preserve">Phân cấp </w:t>
      </w:r>
      <w:r w:rsidRPr="00DE6081">
        <w:t>thẩm quyền</w:t>
      </w:r>
      <w:r w:rsidRPr="00DE6081">
        <w:rPr>
          <w:bCs/>
        </w:rPr>
        <w:t xml:space="preserve"> cho Sở Nội vụ</w:t>
      </w:r>
      <w:r w:rsidRPr="00DE6081">
        <w:t xml:space="preserve"> thực hiện:</w:t>
      </w:r>
    </w:p>
    <w:p w14:paraId="5933D272" w14:textId="77777777" w:rsidR="00583D52" w:rsidRPr="00DE6081" w:rsidRDefault="00583D52" w:rsidP="00583D52">
      <w:pPr>
        <w:spacing w:before="120"/>
        <w:ind w:firstLine="567"/>
        <w:jc w:val="both"/>
        <w:rPr>
          <w:lang w:val="nl-NL"/>
        </w:rPr>
      </w:pPr>
      <w:r w:rsidRPr="00DE6081">
        <w:t xml:space="preserve">1. Cấp, cấp lại, gia hạn, thu hồi </w:t>
      </w:r>
      <w:r w:rsidRPr="00DE6081">
        <w:rPr>
          <w:bCs/>
        </w:rPr>
        <w:t>giấy phép lao động</w:t>
      </w:r>
      <w:r w:rsidRPr="00DE6081">
        <w:t xml:space="preserve"> và </w:t>
      </w:r>
      <w:r w:rsidRPr="00DE6081">
        <w:rPr>
          <w:bCs/>
        </w:rPr>
        <w:t>giấy xác nhận không thuộc diện cấp giấy phép lao động</w:t>
      </w:r>
      <w:r w:rsidRPr="00DE6081">
        <w:t xml:space="preserve"> đối với người lao động nước ngoài làm việc tại Việt Nam theo quy định tại </w:t>
      </w:r>
      <w:r w:rsidRPr="00DE6081">
        <w:rPr>
          <w:bCs/>
        </w:rPr>
        <w:t>khoản 1 Điều 4 Nghị định số 219/2025/NĐ-CP ngày 07/8/2025 của Chính phủ quy định về người lao động nước ngoài làm việc tại Việt Nam</w:t>
      </w:r>
      <w:r w:rsidRPr="00DE6081">
        <w:t>.</w:t>
      </w:r>
    </w:p>
    <w:p w14:paraId="6739CDCC" w14:textId="624F4B95" w:rsidR="00E84534" w:rsidRPr="00DE6081" w:rsidRDefault="00583D52" w:rsidP="00583D52">
      <w:pPr>
        <w:spacing w:before="120"/>
        <w:ind w:firstLine="567"/>
        <w:jc w:val="both"/>
      </w:pPr>
      <w:r w:rsidRPr="00DE6081">
        <w:t xml:space="preserve">2. Cấp, cấp lại, gia hạn, thu hồi </w:t>
      </w:r>
      <w:r w:rsidRPr="00DE6081">
        <w:rPr>
          <w:bCs/>
        </w:rPr>
        <w:t>giấy phép hoạt động dịch vụ việc làm</w:t>
      </w:r>
      <w:r w:rsidRPr="00DE6081">
        <w:t xml:space="preserve"> theo quy định tại </w:t>
      </w:r>
      <w:r w:rsidRPr="00DE6081">
        <w:rPr>
          <w:bCs/>
        </w:rPr>
        <w:t>khoản 1 Điều 13 Nghị định số 352/2025/NĐ-CP</w:t>
      </w:r>
      <w:r w:rsidRPr="00DE6081">
        <w:t>;</w:t>
      </w:r>
      <w:r w:rsidRPr="00DE6081">
        <w:rPr>
          <w:lang w:val="nl-NL"/>
        </w:rPr>
        <w:t xml:space="preserve"> </w:t>
      </w:r>
      <w:r w:rsidRPr="00DE6081">
        <w:rPr>
          <w:bCs/>
        </w:rPr>
        <w:t>Rút tiền ký quỹ</w:t>
      </w:r>
      <w:r w:rsidRPr="00DE6081">
        <w:t xml:space="preserve"> của doanh nghiệp hoạt động dịch vụ việc làm theo quy định tại </w:t>
      </w:r>
      <w:r w:rsidRPr="00DE6081">
        <w:rPr>
          <w:bCs/>
        </w:rPr>
        <w:t xml:space="preserve">điểm b khoản 5 Điều 16 Nghị định số 352/2025/NĐ-CP </w:t>
      </w:r>
      <w:r w:rsidRPr="00DE6081">
        <w:t xml:space="preserve">ngày 30/12/2025 của Chính phủ quy </w:t>
      </w:r>
      <w:r w:rsidRPr="00DE6081">
        <w:rPr>
          <w:rFonts w:hint="eastAsia"/>
        </w:rPr>
        <w:t>đ</w:t>
      </w:r>
      <w:r w:rsidRPr="00DE6081">
        <w:t xml:space="preserve">ịnh chi tiết một số </w:t>
      </w:r>
      <w:r w:rsidRPr="00DE6081">
        <w:rPr>
          <w:rFonts w:hint="eastAsia"/>
        </w:rPr>
        <w:t>đ</w:t>
      </w:r>
      <w:r w:rsidRPr="00DE6081">
        <w:t>iều của Luật Việc làm về dịch vụ việc làm</w:t>
      </w:r>
      <w:r w:rsidRPr="00DE6081">
        <w:rPr>
          <w:lang w:val="vi-VN"/>
        </w:rPr>
        <w:t xml:space="preserve"> </w:t>
      </w:r>
      <w:r w:rsidR="00FE1427" w:rsidRPr="00DE6081">
        <w:rPr>
          <w:lang w:val="vi-VN"/>
        </w:rPr>
        <w:t xml:space="preserve">Điều 3. </w:t>
      </w:r>
      <w:r w:rsidR="005D243F" w:rsidRPr="00DE6081">
        <w:t>Tổ chức thực hiện</w:t>
      </w:r>
    </w:p>
    <w:p w14:paraId="68D9441F" w14:textId="2E877556" w:rsidR="00602166" w:rsidRDefault="00583D52" w:rsidP="00583D52">
      <w:pPr>
        <w:spacing w:before="120"/>
        <w:ind w:firstLine="567"/>
        <w:jc w:val="both"/>
        <w:rPr>
          <w:b/>
          <w:bCs/>
          <w:color w:val="FF0000"/>
        </w:rPr>
      </w:pPr>
      <w:r w:rsidRPr="007D2BD2">
        <w:rPr>
          <w:b/>
        </w:rPr>
        <w:t>Điều 3.</w:t>
      </w:r>
      <w:r w:rsidRPr="00DE6081">
        <w:t xml:space="preserve"> </w:t>
      </w:r>
      <w:r w:rsidR="00602166" w:rsidRPr="00602166">
        <w:rPr>
          <w:b/>
          <w:bCs/>
          <w:color w:val="FF0000"/>
        </w:rPr>
        <w:t>Trách nhiệm thực hiện</w:t>
      </w:r>
    </w:p>
    <w:p w14:paraId="1DAD3FF5" w14:textId="47C46E76" w:rsidR="00602166" w:rsidRDefault="00602166" w:rsidP="00583D52">
      <w:pPr>
        <w:spacing w:before="120"/>
        <w:ind w:firstLine="567"/>
        <w:jc w:val="both"/>
        <w:rPr>
          <w:b/>
          <w:bCs/>
          <w:color w:val="FF0000"/>
        </w:rPr>
      </w:pPr>
      <w:r>
        <w:rPr>
          <w:b/>
          <w:bCs/>
          <w:color w:val="FF0000"/>
        </w:rPr>
        <w:t xml:space="preserve">Điều 4. </w:t>
      </w:r>
      <w:r w:rsidRPr="00B13E19">
        <w:rPr>
          <w:b/>
          <w:bCs/>
          <w:iCs/>
          <w:color w:val="FF0000"/>
          <w:lang w:val="pt-BR" w:eastAsia="vi-VN"/>
        </w:rPr>
        <w:t>Điều khoản thi hành</w:t>
      </w:r>
    </w:p>
    <w:p w14:paraId="0EBFB51C" w14:textId="21509E22" w:rsidR="00FE1427" w:rsidRPr="00DE6081" w:rsidRDefault="00FE1427" w:rsidP="00DA010A">
      <w:pPr>
        <w:spacing w:before="120"/>
        <w:ind w:firstLine="567"/>
        <w:jc w:val="both"/>
      </w:pPr>
      <w:r w:rsidRPr="00DE6081">
        <w:rPr>
          <w:b/>
          <w:lang w:val="vi-VN"/>
        </w:rPr>
        <w:t xml:space="preserve">V. </w:t>
      </w:r>
      <w:r w:rsidR="00ED2D52" w:rsidRPr="00DE6081">
        <w:rPr>
          <w:b/>
        </w:rPr>
        <w:t xml:space="preserve">DỰ KIẾN NGUỒN LỰC, ĐIỀU KIỆN ĐẢM BẢO CHO VIỆC THI HÀNH </w:t>
      </w:r>
      <w:r w:rsidR="00E20A63" w:rsidRPr="00DE6081">
        <w:rPr>
          <w:b/>
        </w:rPr>
        <w:t>QUYẾT ĐỊNH</w:t>
      </w:r>
      <w:r w:rsidR="00ED2D52" w:rsidRPr="00DE6081">
        <w:t>.</w:t>
      </w:r>
    </w:p>
    <w:p w14:paraId="4DAB5966" w14:textId="05E23C74" w:rsidR="00684F40" w:rsidRPr="00DE6081" w:rsidRDefault="001B6580" w:rsidP="00684F40">
      <w:pPr>
        <w:spacing w:before="120"/>
        <w:ind w:firstLine="567"/>
        <w:jc w:val="both"/>
      </w:pPr>
      <w:r w:rsidRPr="00DE6081">
        <w:t xml:space="preserve">Việc tổ chức thực hiện </w:t>
      </w:r>
      <w:r w:rsidR="00684F40" w:rsidRPr="00DE6081">
        <w:t xml:space="preserve">Quyết định </w:t>
      </w:r>
      <w:r w:rsidR="00420C21">
        <w:t xml:space="preserve">phân cấp </w:t>
      </w:r>
      <w:r w:rsidR="00AE79FB">
        <w:t>thẩm quyền</w:t>
      </w:r>
      <w:r w:rsidR="00420C21">
        <w:t xml:space="preserve"> </w:t>
      </w:r>
      <w:r w:rsidRPr="00DE6081">
        <w:t xml:space="preserve">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 </w:t>
      </w:r>
      <w:r w:rsidR="00684F40" w:rsidRPr="00DE6081">
        <w:t>chủ yếu được bảo đảm từ nguồn nhân lực, cơ sở vật chất và kinh phí hiện có của Sở Nội vụ và các cơ quan, đơn vị có liên quan; không phát sinh thêm tổ chức bộ máy mới.</w:t>
      </w:r>
    </w:p>
    <w:p w14:paraId="531098A8" w14:textId="035FA9A6" w:rsidR="00E20A63" w:rsidRPr="00DE6081" w:rsidRDefault="00E20A63" w:rsidP="00DA010A">
      <w:pPr>
        <w:spacing w:before="120"/>
        <w:ind w:firstLine="567"/>
        <w:jc w:val="both"/>
        <w:rPr>
          <w:b/>
        </w:rPr>
      </w:pPr>
      <w:r w:rsidRPr="00DE6081">
        <w:rPr>
          <w:b/>
        </w:rPr>
        <w:t>VI. NHỮNG VẤN ĐỀ XIN Ý KIẾN</w:t>
      </w:r>
    </w:p>
    <w:p w14:paraId="4716FEE1" w14:textId="03AB321A" w:rsidR="001D34F1" w:rsidRPr="00DE6081" w:rsidRDefault="003222A8" w:rsidP="00336BCB">
      <w:pPr>
        <w:spacing w:before="120"/>
        <w:ind w:firstLine="567"/>
        <w:jc w:val="both"/>
      </w:pPr>
      <w:r w:rsidRPr="00DE6081">
        <w:t>Các nội dung trong dự thảo Quyết định đã được lấy ý kiến các cơ quan, đơn vị liên quan và cơ bản thống nhất; bảo đảm tính hợp pháp, thống nhất với quy định của pháp luật và phù hợp</w:t>
      </w:r>
      <w:r w:rsidR="001D34F1" w:rsidRPr="00DE6081">
        <w:t xml:space="preserve"> với điều kiện thực tế của tỉnh, </w:t>
      </w:r>
      <w:r w:rsidR="001D34F1" w:rsidRPr="00DE6081">
        <w:rPr>
          <w:lang w:val="en-GB" w:eastAsia="en-GB"/>
        </w:rPr>
        <w:t>Sở Nội vụ tiếp thu, chỉnh sửa và không còn ý kiến khác nhau.</w:t>
      </w:r>
    </w:p>
    <w:p w14:paraId="036AEAFD" w14:textId="5DDF8218" w:rsidR="00A4746B" w:rsidRPr="00DE6081" w:rsidRDefault="00A4746B" w:rsidP="00DA010A">
      <w:pPr>
        <w:spacing w:before="120"/>
        <w:ind w:firstLine="567"/>
        <w:jc w:val="both"/>
        <w:rPr>
          <w:b/>
        </w:rPr>
      </w:pPr>
      <w:r w:rsidRPr="00DE6081">
        <w:rPr>
          <w:b/>
        </w:rPr>
        <w:t>VII. HỒ SƠ KÈM THEO TỜ TRÌNH</w:t>
      </w:r>
    </w:p>
    <w:p w14:paraId="70087D2D" w14:textId="5E1BDA40" w:rsidR="00A4746B" w:rsidRPr="00DE6081" w:rsidRDefault="00A4746B" w:rsidP="00DA010A">
      <w:pPr>
        <w:spacing w:before="120"/>
        <w:ind w:firstLine="567"/>
        <w:jc w:val="both"/>
      </w:pPr>
      <w:r w:rsidRPr="00DE6081">
        <w:t>(1) Dự thảo Quyết định của Ủy ban nhân dân tỉnh;</w:t>
      </w:r>
    </w:p>
    <w:p w14:paraId="02D43380" w14:textId="6CAAF898" w:rsidR="001E69BA" w:rsidRDefault="00A4746B" w:rsidP="00DA010A">
      <w:pPr>
        <w:spacing w:before="120"/>
        <w:ind w:firstLine="567"/>
        <w:jc w:val="both"/>
      </w:pPr>
      <w:r w:rsidRPr="00DE6081">
        <w:lastRenderedPageBreak/>
        <w:t xml:space="preserve">(2) </w:t>
      </w:r>
      <w:r w:rsidR="001E69BA">
        <w:t>Dự thảo Tờ trình Ủy ban nhân dân tỉnh;</w:t>
      </w:r>
    </w:p>
    <w:p w14:paraId="4A1BA47D" w14:textId="4DA65243" w:rsidR="00A4746B" w:rsidRPr="00DE6081" w:rsidRDefault="001E69BA" w:rsidP="00DA010A">
      <w:pPr>
        <w:spacing w:before="120"/>
        <w:ind w:firstLine="567"/>
        <w:jc w:val="both"/>
      </w:pPr>
      <w:r>
        <w:t xml:space="preserve">(3) </w:t>
      </w:r>
      <w:r w:rsidR="00A4746B" w:rsidRPr="00DE6081">
        <w:t>Bản thuyết minh so sánh;</w:t>
      </w:r>
    </w:p>
    <w:p w14:paraId="3390FF8A" w14:textId="61968551" w:rsidR="00A4746B" w:rsidRPr="00DE6081" w:rsidRDefault="001E69BA" w:rsidP="001E69BA">
      <w:pPr>
        <w:spacing w:before="120"/>
        <w:ind w:firstLine="567"/>
        <w:jc w:val="both"/>
      </w:pPr>
      <w:r>
        <w:t>(4</w:t>
      </w:r>
      <w:r w:rsidR="00A4746B" w:rsidRPr="00DE6081">
        <w:t>) Biểu tổng hợp ý kiến góp ý của các cơ quan đơn vị;</w:t>
      </w:r>
    </w:p>
    <w:p w14:paraId="0DF5CBB2" w14:textId="41F2C7BA" w:rsidR="00A4746B" w:rsidRDefault="00177711" w:rsidP="00DA010A">
      <w:pPr>
        <w:spacing w:before="120"/>
        <w:ind w:firstLine="567"/>
        <w:jc w:val="both"/>
      </w:pPr>
      <w:r>
        <w:t>(5</w:t>
      </w:r>
      <w:r w:rsidR="00A4746B" w:rsidRPr="00DE6081">
        <w:t>) Báo cáo tổng kết thi hành;</w:t>
      </w:r>
    </w:p>
    <w:p w14:paraId="19E4FD85" w14:textId="132F0EE5" w:rsidR="00A471F5" w:rsidRPr="00DE6081" w:rsidRDefault="00A471F5" w:rsidP="00DA010A">
      <w:pPr>
        <w:spacing w:before="120"/>
        <w:ind w:firstLine="567"/>
        <w:jc w:val="both"/>
      </w:pPr>
      <w:r>
        <w:t>(6) Báo cáo đánh giá việc phân cấp;</w:t>
      </w:r>
    </w:p>
    <w:p w14:paraId="7A7280D6" w14:textId="0F2922A7" w:rsidR="00A4746B" w:rsidRPr="00DE6081" w:rsidRDefault="00A471F5" w:rsidP="00DA010A">
      <w:pPr>
        <w:spacing w:before="120"/>
        <w:ind w:firstLine="567"/>
        <w:jc w:val="both"/>
      </w:pPr>
      <w:r>
        <w:t>(7</w:t>
      </w:r>
      <w:r w:rsidR="00A4746B" w:rsidRPr="00DE6081">
        <w:t xml:space="preserve">) Báo cáo thẩm định của Sở </w:t>
      </w:r>
      <w:r w:rsidR="00175F4A">
        <w:t>T</w:t>
      </w:r>
      <w:r w:rsidR="00A4746B" w:rsidRPr="00DE6081">
        <w:t xml:space="preserve">ư pháp; </w:t>
      </w:r>
    </w:p>
    <w:p w14:paraId="4B93E611" w14:textId="2062AC92" w:rsidR="00A4746B" w:rsidRPr="00DE6081" w:rsidRDefault="00A471F5" w:rsidP="00DA010A">
      <w:pPr>
        <w:spacing w:before="120"/>
        <w:ind w:firstLine="567"/>
        <w:jc w:val="both"/>
      </w:pPr>
      <w:r>
        <w:t>(8</w:t>
      </w:r>
      <w:r w:rsidR="00A4746B" w:rsidRPr="00DE6081">
        <w:t>) Báo cáo tiếp thu giải trình ý kiến tham gia;</w:t>
      </w:r>
    </w:p>
    <w:p w14:paraId="5988997D" w14:textId="5937DD6A" w:rsidR="00A4746B" w:rsidRPr="00DE6081" w:rsidRDefault="00A471F5" w:rsidP="00DA010A">
      <w:pPr>
        <w:spacing w:before="120"/>
        <w:ind w:firstLine="567"/>
        <w:jc w:val="both"/>
        <w:rPr>
          <w:b/>
        </w:rPr>
      </w:pPr>
      <w:r>
        <w:t>(9</w:t>
      </w:r>
      <w:r w:rsidR="00535ED6">
        <w:t>)</w:t>
      </w:r>
      <w:r w:rsidR="00A4746B" w:rsidRPr="00DE6081">
        <w:rPr>
          <w:b/>
        </w:rPr>
        <w:t xml:space="preserve"> </w:t>
      </w:r>
      <w:r w:rsidR="00A4746B" w:rsidRPr="00DE6081">
        <w:t>Các tài liệu khác có liên quan</w:t>
      </w:r>
      <w:r w:rsidR="00A4746B" w:rsidRPr="00DE6081">
        <w:rPr>
          <w:b/>
        </w:rPr>
        <w:t xml:space="preserve">; </w:t>
      </w:r>
    </w:p>
    <w:p w14:paraId="7F231770" w14:textId="41DC6B13" w:rsidR="00574FC0" w:rsidRPr="00DE6081" w:rsidRDefault="00ED2D52" w:rsidP="00DA010A">
      <w:pPr>
        <w:spacing w:before="120"/>
        <w:ind w:firstLine="567"/>
        <w:jc w:val="both"/>
        <w:rPr>
          <w:b/>
        </w:rPr>
      </w:pPr>
      <w:r w:rsidRPr="00DE6081">
        <w:t>Trên đây là Tờ trình về dự thảo Quyết định phân cấp thẩm quyền 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 Sở Nội vụ kính trình Ủy ban nhân dân tỉnh xem xét quyết định</w:t>
      </w:r>
      <w:r w:rsidR="00FE1427" w:rsidRPr="00DE6081">
        <w:t>./.</w:t>
      </w:r>
    </w:p>
    <w:p w14:paraId="6DBFC9B5" w14:textId="77777777" w:rsidR="00C96090" w:rsidRPr="00C9581A" w:rsidRDefault="00C96090" w:rsidP="00C96090">
      <w:pPr>
        <w:spacing w:before="120"/>
        <w:ind w:firstLine="720"/>
        <w:jc w:val="both"/>
        <w:rPr>
          <w:b/>
          <w:sz w:val="16"/>
        </w:rPr>
      </w:pPr>
    </w:p>
    <w:tbl>
      <w:tblPr>
        <w:tblW w:w="9072" w:type="dxa"/>
        <w:tblInd w:w="108" w:type="dxa"/>
        <w:tblLayout w:type="fixed"/>
        <w:tblLook w:val="0000" w:firstRow="0" w:lastRow="0" w:firstColumn="0" w:lastColumn="0" w:noHBand="0" w:noVBand="0"/>
      </w:tblPr>
      <w:tblGrid>
        <w:gridCol w:w="4590"/>
        <w:gridCol w:w="4482"/>
      </w:tblGrid>
      <w:tr w:rsidR="00CF4301" w:rsidRPr="00CF4301" w14:paraId="04F65527" w14:textId="77777777" w:rsidTr="001A2BF1">
        <w:tc>
          <w:tcPr>
            <w:tcW w:w="4590" w:type="dxa"/>
          </w:tcPr>
          <w:p w14:paraId="00473188" w14:textId="77777777" w:rsidR="000346D0" w:rsidRPr="00CF4301" w:rsidRDefault="000346D0" w:rsidP="00DF0B89">
            <w:pPr>
              <w:jc w:val="both"/>
              <w:rPr>
                <w:sz w:val="24"/>
                <w:szCs w:val="24"/>
                <w:lang w:val="vi-VN"/>
              </w:rPr>
            </w:pPr>
            <w:r w:rsidRPr="00CF4301">
              <w:rPr>
                <w:b/>
                <w:bCs/>
                <w:i/>
                <w:iCs/>
                <w:sz w:val="24"/>
                <w:szCs w:val="24"/>
                <w:lang w:val="vi-VN"/>
              </w:rPr>
              <w:t xml:space="preserve">Nơi nhận: </w:t>
            </w:r>
          </w:p>
          <w:p w14:paraId="4643DC0A" w14:textId="5C4CE3CA" w:rsidR="000346D0" w:rsidRPr="00CF4301" w:rsidRDefault="00D214D6" w:rsidP="00DF0B89">
            <w:pPr>
              <w:jc w:val="both"/>
              <w:rPr>
                <w:sz w:val="22"/>
                <w:szCs w:val="22"/>
                <w:lang w:val="vi-VN"/>
              </w:rPr>
            </w:pPr>
            <w:r w:rsidRPr="00CF4301">
              <w:rPr>
                <w:sz w:val="22"/>
                <w:szCs w:val="22"/>
                <w:lang w:val="vi-VN"/>
              </w:rPr>
              <w:t xml:space="preserve">- </w:t>
            </w:r>
            <w:r w:rsidRPr="00CF4301">
              <w:rPr>
                <w:sz w:val="22"/>
                <w:szCs w:val="22"/>
              </w:rPr>
              <w:t>Như trên</w:t>
            </w:r>
            <w:r w:rsidR="000346D0" w:rsidRPr="00CF4301">
              <w:rPr>
                <w:sz w:val="22"/>
                <w:szCs w:val="22"/>
                <w:lang w:val="vi-VN"/>
              </w:rPr>
              <w:t xml:space="preserve">;  </w:t>
            </w:r>
          </w:p>
          <w:p w14:paraId="0CCBB3BF" w14:textId="5DEBB49E" w:rsidR="00F64C2B" w:rsidRPr="00CF4301" w:rsidRDefault="00F64C2B" w:rsidP="00DF0B89">
            <w:pPr>
              <w:jc w:val="both"/>
              <w:rPr>
                <w:sz w:val="22"/>
                <w:szCs w:val="22"/>
              </w:rPr>
            </w:pPr>
            <w:r w:rsidRPr="00CF4301">
              <w:rPr>
                <w:sz w:val="22"/>
                <w:szCs w:val="22"/>
              </w:rPr>
              <w:t>- Sở Tư pháp (</w:t>
            </w:r>
            <w:r w:rsidR="001A2BF1" w:rsidRPr="00CF4301">
              <w:rPr>
                <w:sz w:val="22"/>
                <w:szCs w:val="22"/>
              </w:rPr>
              <w:t>p</w:t>
            </w:r>
            <w:r w:rsidRPr="00CF4301">
              <w:rPr>
                <w:sz w:val="22"/>
                <w:szCs w:val="22"/>
              </w:rPr>
              <w:t>hối hợp);</w:t>
            </w:r>
          </w:p>
          <w:p w14:paraId="06432B2B" w14:textId="2D8630AD" w:rsidR="00F64C2B" w:rsidRPr="00CF4301" w:rsidRDefault="00F64C2B" w:rsidP="00DF0B89">
            <w:pPr>
              <w:jc w:val="both"/>
              <w:rPr>
                <w:sz w:val="22"/>
                <w:szCs w:val="22"/>
              </w:rPr>
            </w:pPr>
            <w:r w:rsidRPr="00CF4301">
              <w:rPr>
                <w:sz w:val="22"/>
                <w:szCs w:val="22"/>
              </w:rPr>
              <w:t xml:space="preserve">- Các Phó </w:t>
            </w:r>
            <w:r w:rsidR="001A2BF1" w:rsidRPr="00CF4301">
              <w:rPr>
                <w:sz w:val="22"/>
                <w:szCs w:val="22"/>
              </w:rPr>
              <w:t>G</w:t>
            </w:r>
            <w:r w:rsidR="000171B5" w:rsidRPr="00CF4301">
              <w:rPr>
                <w:sz w:val="22"/>
                <w:szCs w:val="22"/>
              </w:rPr>
              <w:t>iám đốc</w:t>
            </w:r>
            <w:r w:rsidRPr="00CF4301">
              <w:rPr>
                <w:sz w:val="22"/>
                <w:szCs w:val="22"/>
              </w:rPr>
              <w:t xml:space="preserve"> Sở;</w:t>
            </w:r>
          </w:p>
          <w:p w14:paraId="0426AC5F" w14:textId="7F213457" w:rsidR="003445C7" w:rsidRPr="00CF4301" w:rsidRDefault="001A2BF1" w:rsidP="00DF0B89">
            <w:pPr>
              <w:jc w:val="both"/>
              <w:rPr>
                <w:sz w:val="22"/>
                <w:szCs w:val="22"/>
              </w:rPr>
            </w:pPr>
            <w:r w:rsidRPr="00CF4301">
              <w:rPr>
                <w:sz w:val="22"/>
                <w:szCs w:val="22"/>
              </w:rPr>
              <w:t xml:space="preserve">- Văn phòng Sở, </w:t>
            </w:r>
            <w:r w:rsidR="003445C7" w:rsidRPr="00CF4301">
              <w:rPr>
                <w:sz w:val="22"/>
                <w:szCs w:val="22"/>
              </w:rPr>
              <w:t xml:space="preserve">Phòng </w:t>
            </w:r>
            <w:r w:rsidR="0077057C" w:rsidRPr="00CF4301">
              <w:rPr>
                <w:sz w:val="22"/>
                <w:szCs w:val="22"/>
              </w:rPr>
              <w:t>LĐ</w:t>
            </w:r>
            <w:r w:rsidR="003B35A0" w:rsidRPr="00CF4301">
              <w:rPr>
                <w:sz w:val="22"/>
                <w:szCs w:val="22"/>
              </w:rPr>
              <w:t>&amp;VL</w:t>
            </w:r>
            <w:r w:rsidR="00547773" w:rsidRPr="00CF4301">
              <w:rPr>
                <w:sz w:val="22"/>
                <w:szCs w:val="22"/>
              </w:rPr>
              <w:t xml:space="preserve"> (theo dõi)</w:t>
            </w:r>
            <w:r w:rsidR="0035252B" w:rsidRPr="00CF4301">
              <w:rPr>
                <w:sz w:val="22"/>
                <w:szCs w:val="22"/>
              </w:rPr>
              <w:t>;</w:t>
            </w:r>
          </w:p>
          <w:p w14:paraId="5AAF7294" w14:textId="7BC00F26" w:rsidR="000346D0" w:rsidRPr="00CF4301" w:rsidRDefault="000346D0" w:rsidP="00DF0B89">
            <w:pPr>
              <w:jc w:val="both"/>
              <w:rPr>
                <w:lang w:val="vi-VN" w:eastAsia="vi-VN"/>
              </w:rPr>
            </w:pPr>
            <w:r w:rsidRPr="00CF4301">
              <w:rPr>
                <w:sz w:val="22"/>
                <w:szCs w:val="22"/>
                <w:lang w:val="vi-VN"/>
              </w:rPr>
              <w:t>- Lưu</w:t>
            </w:r>
            <w:r w:rsidR="0041487C" w:rsidRPr="00CF4301">
              <w:rPr>
                <w:sz w:val="22"/>
                <w:szCs w:val="22"/>
              </w:rPr>
              <w:t>:</w:t>
            </w:r>
            <w:r w:rsidR="00ED0DC8" w:rsidRPr="00CF4301">
              <w:rPr>
                <w:sz w:val="22"/>
                <w:szCs w:val="22"/>
                <w:lang w:val="vi-VN"/>
              </w:rPr>
              <w:t xml:space="preserve"> VT</w:t>
            </w:r>
            <w:r w:rsidR="00ED0DC8" w:rsidRPr="00CF4301">
              <w:rPr>
                <w:sz w:val="22"/>
                <w:szCs w:val="22"/>
              </w:rPr>
              <w:t xml:space="preserve">, </w:t>
            </w:r>
            <w:r w:rsidR="0077057C" w:rsidRPr="00CF4301">
              <w:rPr>
                <w:sz w:val="22"/>
                <w:szCs w:val="22"/>
              </w:rPr>
              <w:t>LĐ</w:t>
            </w:r>
            <w:r w:rsidR="00C04A86" w:rsidRPr="00CF4301">
              <w:rPr>
                <w:sz w:val="22"/>
                <w:szCs w:val="22"/>
              </w:rPr>
              <w:t>&amp;</w:t>
            </w:r>
            <w:r w:rsidR="003B35A0" w:rsidRPr="00CF4301">
              <w:rPr>
                <w:sz w:val="22"/>
                <w:szCs w:val="22"/>
              </w:rPr>
              <w:t>VL</w:t>
            </w:r>
            <w:r w:rsidR="00461C62" w:rsidRPr="00CF4301">
              <w:rPr>
                <w:sz w:val="22"/>
                <w:szCs w:val="22"/>
              </w:rPr>
              <w:t xml:space="preserve"> (Hg</w:t>
            </w:r>
            <w:r w:rsidR="000171B5" w:rsidRPr="00CF4301">
              <w:rPr>
                <w:sz w:val="22"/>
                <w:szCs w:val="22"/>
              </w:rPr>
              <w:t>-T</w:t>
            </w:r>
            <w:r w:rsidR="001E54E1" w:rsidRPr="00CF4301">
              <w:rPr>
                <w:sz w:val="22"/>
                <w:szCs w:val="22"/>
              </w:rPr>
              <w:t>)</w:t>
            </w:r>
            <w:r w:rsidRPr="00CF4301">
              <w:rPr>
                <w:sz w:val="22"/>
                <w:szCs w:val="22"/>
                <w:lang w:val="vi-VN"/>
              </w:rPr>
              <w:t>.</w:t>
            </w:r>
          </w:p>
        </w:tc>
        <w:tc>
          <w:tcPr>
            <w:tcW w:w="4482" w:type="dxa"/>
          </w:tcPr>
          <w:p w14:paraId="229CAE5B" w14:textId="078682BE" w:rsidR="005752B8" w:rsidRPr="00CF4301" w:rsidRDefault="006666B8" w:rsidP="00DC0F93">
            <w:pPr>
              <w:ind w:left="-108"/>
              <w:jc w:val="center"/>
              <w:rPr>
                <w:b/>
                <w:bCs/>
                <w:lang w:val="vi-VN"/>
              </w:rPr>
            </w:pPr>
            <w:r w:rsidRPr="00CF4301">
              <w:rPr>
                <w:b/>
                <w:bCs/>
                <w:lang w:val="vi-VN"/>
              </w:rPr>
              <w:t>GIÁM ĐỐC</w:t>
            </w:r>
          </w:p>
          <w:p w14:paraId="3D8A8D65" w14:textId="77777777" w:rsidR="00574FC0" w:rsidRDefault="00574FC0" w:rsidP="003C1C41">
            <w:pPr>
              <w:ind w:left="-108"/>
              <w:jc w:val="center"/>
              <w:rPr>
                <w:b/>
                <w:bCs/>
                <w:sz w:val="36"/>
              </w:rPr>
            </w:pPr>
          </w:p>
          <w:p w14:paraId="654A37BD" w14:textId="77777777" w:rsidR="00583D52" w:rsidRDefault="00583D52" w:rsidP="003C1C41">
            <w:pPr>
              <w:ind w:left="-108"/>
              <w:jc w:val="center"/>
              <w:rPr>
                <w:b/>
                <w:bCs/>
                <w:sz w:val="36"/>
              </w:rPr>
            </w:pPr>
          </w:p>
          <w:p w14:paraId="6B492D44" w14:textId="77777777" w:rsidR="00583D52" w:rsidRPr="00583D52" w:rsidRDefault="00583D52" w:rsidP="003C1C41">
            <w:pPr>
              <w:ind w:left="-108"/>
              <w:jc w:val="center"/>
              <w:rPr>
                <w:b/>
                <w:bCs/>
                <w:sz w:val="36"/>
              </w:rPr>
            </w:pPr>
          </w:p>
          <w:p w14:paraId="075F24C0" w14:textId="77777777" w:rsidR="003F1FE1" w:rsidRPr="00CF4301" w:rsidRDefault="003F1FE1" w:rsidP="003C1C41">
            <w:pPr>
              <w:ind w:left="-108"/>
              <w:jc w:val="center"/>
              <w:rPr>
                <w:b/>
                <w:bCs/>
                <w:lang w:val="vi-VN"/>
              </w:rPr>
            </w:pPr>
          </w:p>
          <w:p w14:paraId="6811910C" w14:textId="01F3A264" w:rsidR="000346D0" w:rsidRPr="00CF4301" w:rsidRDefault="003C1C41" w:rsidP="003C1C41">
            <w:pPr>
              <w:ind w:left="-108"/>
              <w:jc w:val="center"/>
              <w:rPr>
                <w:lang w:val="vi-VN" w:eastAsia="vi-VN"/>
              </w:rPr>
            </w:pPr>
            <w:r w:rsidRPr="00CF4301">
              <w:rPr>
                <w:b/>
                <w:bCs/>
                <w:lang w:val="vi-VN"/>
              </w:rPr>
              <w:t>Đỗ Anh Tuấn</w:t>
            </w:r>
          </w:p>
        </w:tc>
      </w:tr>
    </w:tbl>
    <w:p w14:paraId="792D59D5" w14:textId="77777777" w:rsidR="00F33B46" w:rsidRPr="00CF4301" w:rsidRDefault="00D071C9" w:rsidP="00DF0B89">
      <w:pPr>
        <w:ind w:firstLine="720"/>
        <w:jc w:val="both"/>
        <w:rPr>
          <w:lang w:val="vi-VN" w:eastAsia="vi-VN"/>
        </w:rPr>
      </w:pPr>
      <w:r w:rsidRPr="00CF4301">
        <w:rPr>
          <w:lang w:val="vi-VN"/>
        </w:rPr>
        <w:t xml:space="preserve"> </w:t>
      </w:r>
    </w:p>
    <w:sectPr w:rsidR="00F33B46" w:rsidRPr="00CF4301" w:rsidSect="00712CA5">
      <w:head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BEB11" w14:textId="77777777" w:rsidR="00D902C1" w:rsidRDefault="00D902C1" w:rsidP="004D5EA8">
      <w:r>
        <w:separator/>
      </w:r>
    </w:p>
  </w:endnote>
  <w:endnote w:type="continuationSeparator" w:id="0">
    <w:p w14:paraId="1FA328BA" w14:textId="77777777" w:rsidR="00D902C1" w:rsidRDefault="00D902C1" w:rsidP="004D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F4E1A" w14:textId="77777777" w:rsidR="00D902C1" w:rsidRDefault="00D902C1" w:rsidP="004D5EA8">
      <w:r>
        <w:separator/>
      </w:r>
    </w:p>
  </w:footnote>
  <w:footnote w:type="continuationSeparator" w:id="0">
    <w:p w14:paraId="2EE63B07" w14:textId="77777777" w:rsidR="00D902C1" w:rsidRDefault="00D902C1" w:rsidP="004D5EA8">
      <w:r>
        <w:continuationSeparator/>
      </w:r>
    </w:p>
  </w:footnote>
  <w:footnote w:id="1">
    <w:p w14:paraId="0E0F030A" w14:textId="0C987E93" w:rsidR="00153658" w:rsidRPr="00153658" w:rsidRDefault="00153658" w:rsidP="00153658">
      <w:pPr>
        <w:pStyle w:val="FootnoteText"/>
        <w:ind w:firstLine="284"/>
        <w:rPr>
          <w:i/>
        </w:rPr>
      </w:pPr>
      <w:r>
        <w:rPr>
          <w:rStyle w:val="FootnoteReference"/>
        </w:rPr>
        <w:footnoteRef/>
      </w:r>
      <w:r>
        <w:t xml:space="preserve"> </w:t>
      </w:r>
      <w:r w:rsidRPr="00153658">
        <w:rPr>
          <w:rStyle w:val="fontstyle01"/>
          <w:sz w:val="20"/>
          <w:szCs w:val="20"/>
        </w:rPr>
        <w:t xml:space="preserve">Điểm c khoản 2 Điều 21 Luật Ban hành văn bản quy phạm pháp luật quy định: </w:t>
      </w:r>
      <w:r w:rsidRPr="00153658">
        <w:rPr>
          <w:rStyle w:val="fontstyle01"/>
          <w:i/>
          <w:sz w:val="20"/>
          <w:szCs w:val="20"/>
        </w:rPr>
        <w:t>“</w:t>
      </w:r>
      <w:r w:rsidRPr="00153658">
        <w:rPr>
          <w:rStyle w:val="fontstyle21"/>
          <w:i/>
          <w:sz w:val="20"/>
          <w:szCs w:val="20"/>
        </w:rPr>
        <w:t>Điều 21. Nghị quyết của Hội đồng nhân dân cấp tỉnh, quyết định của Ủy ban nhân dân cấp tỉnh, quyết định của Chủ tịch Ủy ban nhân dân cấp tỉnh</w:t>
      </w:r>
    </w:p>
  </w:footnote>
  <w:footnote w:id="2">
    <w:p w14:paraId="7847160C" w14:textId="02D4B206" w:rsidR="00A0350B" w:rsidRDefault="00A0350B" w:rsidP="00A0350B">
      <w:pPr>
        <w:pStyle w:val="FootnoteText"/>
        <w:ind w:firstLine="284"/>
        <w:jc w:val="both"/>
      </w:pPr>
      <w:r>
        <w:rPr>
          <w:rStyle w:val="FootnoteReference"/>
        </w:rPr>
        <w:footnoteRef/>
      </w:r>
      <w:r>
        <w:t xml:space="preserve"> </w:t>
      </w:r>
      <w:r w:rsidR="00AA7200">
        <w:t>Từ thời điểm Nghị định số 70/2023/NĐ-CP của Chỉnh phủ giao thẩm quyền cấp giấy phép lao động cho Sở Nội vụ</w:t>
      </w:r>
      <w:r w:rsidR="00884F57">
        <w:t xml:space="preserve"> tính từ ngày 18/9/2023</w:t>
      </w:r>
      <w:r w:rsidR="002B392C">
        <w:t xml:space="preserve"> đến ngày Nghị định 219/2025/NĐ-CP của Chính phủ có </w:t>
      </w:r>
      <w:r w:rsidR="00111999">
        <w:t xml:space="preserve">hiệu lực thị hành </w:t>
      </w:r>
      <w:r w:rsidR="00111999" w:rsidRPr="007C6DA7">
        <w:rPr>
          <w:i/>
        </w:rPr>
        <w:t>(ngày 07/8/2025),</w:t>
      </w:r>
      <w:r w:rsidR="00111999">
        <w:t xml:space="preserve"> chấp thuận cho 9</w:t>
      </w:r>
      <w:r w:rsidRPr="00503147">
        <w:t xml:space="preserve">7 lượt </w:t>
      </w:r>
      <w:r>
        <w:t>đơn vị có nhu cầu</w:t>
      </w:r>
      <w:r w:rsidRPr="00503147">
        <w:t xml:space="preserve"> sử dụng </w:t>
      </w:r>
      <w:r w:rsidR="00111999">
        <w:t>497</w:t>
      </w:r>
      <w:r w:rsidRPr="00503147">
        <w:t xml:space="preserve"> vị trí công việc là người lao động nước ngoài</w:t>
      </w:r>
      <w:r>
        <w:t>; cấp, cấp lại, gia hạn giấy phép lao động</w:t>
      </w:r>
      <w:r w:rsidR="00F73456">
        <w:t xml:space="preserve"> cho 541 người lao động nước ngoài</w:t>
      </w:r>
      <w:r>
        <w:t xml:space="preserve">, xác nhận </w:t>
      </w:r>
      <w:r w:rsidR="00F73456">
        <w:t xml:space="preserve">08 trường hợp </w:t>
      </w:r>
      <w:r>
        <w:t xml:space="preserve">không thuộc diện phải cấp giấy phép lao động </w:t>
      </w:r>
      <w:r w:rsidR="00BF1A14">
        <w:t>cho</w:t>
      </w:r>
      <w:r>
        <w:t xml:space="preserve"> người nước ngoài làm việc trên địa bàn</w:t>
      </w:r>
    </w:p>
  </w:footnote>
  <w:footnote w:id="3">
    <w:p w14:paraId="458D0081" w14:textId="03E76155" w:rsidR="00BF1A14" w:rsidRPr="00F96FC6" w:rsidRDefault="00BF1A14" w:rsidP="00BF1A14">
      <w:pPr>
        <w:pStyle w:val="FootnoteText"/>
        <w:ind w:firstLine="284"/>
        <w:jc w:val="both"/>
        <w:rPr>
          <w:i/>
        </w:rPr>
      </w:pPr>
      <w:r>
        <w:rPr>
          <w:rStyle w:val="FootnoteReference"/>
        </w:rPr>
        <w:footnoteRef/>
      </w:r>
      <w:r>
        <w:t xml:space="preserve"> Thời gian thực hiện TTHC c</w:t>
      </w:r>
      <w:r w:rsidRPr="005F2A7C">
        <w:t>ấp giấy xác nhận không thuộc diện cấp giấy phép lao động</w:t>
      </w:r>
      <w:r w:rsidR="0008645D">
        <w:t>: 05</w:t>
      </w:r>
      <w:r>
        <w:t xml:space="preserve"> ngà</w:t>
      </w:r>
      <w:r w:rsidR="0008645D">
        <w:t>y; cấp lại: 03 ngày; gia hạn: 05</w:t>
      </w:r>
      <w:r>
        <w:t xml:space="preserve"> ngày làm việc. Chấp thuận nhu cầu và cấp giấy phép lao động: </w:t>
      </w:r>
      <w:r w:rsidR="0008645D">
        <w:t>07</w:t>
      </w:r>
      <w:r>
        <w:t xml:space="preserve"> ngày; </w:t>
      </w:r>
      <w:r w:rsidRPr="005F2A7C">
        <w:t xml:space="preserve">cấp lại: 03 ngày; gia hạn: </w:t>
      </w:r>
      <w:r w:rsidR="0008645D">
        <w:t>07</w:t>
      </w:r>
      <w:r w:rsidRPr="005F2A7C">
        <w:t xml:space="preserve"> ngày làm việc</w:t>
      </w:r>
      <w:r w:rsidR="0067792A">
        <w:t xml:space="preserve"> </w:t>
      </w:r>
      <w:r w:rsidR="0067792A" w:rsidRPr="00F96FC6">
        <w:rPr>
          <w:i/>
        </w:rPr>
        <w:t xml:space="preserve">(thời gian thực hiện thủ tục hành chính đã được cắt giảm </w:t>
      </w:r>
      <w:r w:rsidR="00F96FC6" w:rsidRPr="00F96FC6">
        <w:rPr>
          <w:i/>
        </w:rPr>
        <w:t>theo Quyết định số 1266/QĐ-UBND ngày 14/1</w:t>
      </w:r>
      <w:r w:rsidR="00F96FC6">
        <w:rPr>
          <w:i/>
        </w:rPr>
        <w:t>1</w:t>
      </w:r>
      <w:r w:rsidR="00F96FC6" w:rsidRPr="00F96FC6">
        <w:rPr>
          <w:i/>
        </w:rPr>
        <w:t>/2025 của Ủy ban nhân dân tỉnh)</w:t>
      </w:r>
    </w:p>
  </w:footnote>
  <w:footnote w:id="4">
    <w:p w14:paraId="52BE706D" w14:textId="5AF5220A" w:rsidR="0013791E" w:rsidRPr="0013791E" w:rsidRDefault="0013791E" w:rsidP="00107400">
      <w:pPr>
        <w:pStyle w:val="FootnoteText"/>
        <w:ind w:firstLine="284"/>
        <w:jc w:val="both"/>
      </w:pPr>
      <w:r>
        <w:rPr>
          <w:rStyle w:val="FootnoteReference"/>
        </w:rPr>
        <w:footnoteRef/>
      </w:r>
      <w:r>
        <w:t xml:space="preserve"> </w:t>
      </w:r>
      <w:r w:rsidRPr="0013791E">
        <w:t>Ủy ban nhân dân cấp tỉnh có thẩm quyền 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tại địa phương nơi người lao động nước ngoài dự kiến làm việc</w:t>
      </w:r>
    </w:p>
  </w:footnote>
  <w:footnote w:id="5">
    <w:p w14:paraId="7CF7A878" w14:textId="77777777" w:rsidR="00410C46" w:rsidRDefault="00410C46" w:rsidP="00410C46">
      <w:pPr>
        <w:pStyle w:val="FootnoteText"/>
        <w:ind w:firstLine="284"/>
        <w:jc w:val="both"/>
      </w:pPr>
      <w:r>
        <w:rPr>
          <w:rStyle w:val="FootnoteReference"/>
        </w:rPr>
        <w:footnoteRef/>
      </w:r>
      <w:r>
        <w:t xml:space="preserve"> Q</w:t>
      </w:r>
      <w:r w:rsidRPr="00CD0CD1">
        <w:t>uy định về người lao động nước ngoài làm việc tại Việt Nam và tuyển dụng, quản lý người lao động Việt Nam làm việc cho tổ chức, cá nhân nước ngoài tại Việt Nam</w:t>
      </w:r>
    </w:p>
  </w:footnote>
  <w:footnote w:id="6">
    <w:p w14:paraId="44070A17" w14:textId="77777777" w:rsidR="00410C46" w:rsidRDefault="00410C46" w:rsidP="00410C46">
      <w:pPr>
        <w:pStyle w:val="FootnoteText"/>
        <w:ind w:firstLine="284"/>
        <w:jc w:val="both"/>
      </w:pPr>
      <w:r>
        <w:rPr>
          <w:rStyle w:val="FootnoteReference"/>
        </w:rPr>
        <w:footnoteRef/>
      </w:r>
      <w:r>
        <w:t xml:space="preserve"> S</w:t>
      </w:r>
      <w:r w:rsidRPr="001F57A5">
        <w:t>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footnote>
  <w:footnote w:id="7">
    <w:p w14:paraId="5F67E5AF" w14:textId="41503416" w:rsidR="00ED53C4" w:rsidRDefault="00ED53C4" w:rsidP="00ED53C4">
      <w:pPr>
        <w:pStyle w:val="FootnoteText"/>
        <w:ind w:firstLine="284"/>
        <w:jc w:val="both"/>
      </w:pPr>
      <w:r>
        <w:rPr>
          <w:rStyle w:val="FootnoteReference"/>
        </w:rPr>
        <w:footnoteRef/>
      </w:r>
      <w:r>
        <w:t xml:space="preserve"> </w:t>
      </w:r>
      <w:r w:rsidR="00F00113">
        <w:t>Công văn số 2187</w:t>
      </w:r>
      <w:r w:rsidRPr="00B63A12">
        <w:t xml:space="preserve">/UBND-NC ngày </w:t>
      </w:r>
      <w:r w:rsidR="00F00113">
        <w:t>24/9/2025 của</w:t>
      </w:r>
      <w:r w:rsidRPr="00B63A12">
        <w:t xml:space="preserve"> UBND tỉnh về </w:t>
      </w:r>
      <w:r w:rsidR="00177DD6">
        <w:t>triển khai công điện số 168/CDD-TTg của Thủ tướng Chính phủ về việc tăng cường thực hiện ph</w:t>
      </w:r>
      <w:r w:rsidR="00E43F9E">
        <w:t>áp luật về phân cấp, phân quyền, phân định thẩm quyền khi vận hành chính quyền địa phương 2 cấp.</w:t>
      </w:r>
    </w:p>
  </w:footnote>
  <w:footnote w:id="8">
    <w:p w14:paraId="51A5B000" w14:textId="5AC24C43" w:rsidR="00807B26" w:rsidRPr="009C1629" w:rsidRDefault="00807B26" w:rsidP="00807B26">
      <w:pPr>
        <w:pStyle w:val="FootnoteText"/>
        <w:jc w:val="both"/>
        <w:rPr>
          <w:color w:val="FF0000"/>
        </w:rPr>
      </w:pPr>
      <w:r>
        <w:rPr>
          <w:rStyle w:val="FootnoteReference"/>
        </w:rPr>
        <w:footnoteRef/>
      </w:r>
      <w:r>
        <w:t xml:space="preserve"> </w:t>
      </w:r>
      <w:r w:rsidRPr="001E70B2">
        <w:t xml:space="preserve">Kết quả, Sở đã </w:t>
      </w:r>
      <w:r w:rsidRPr="009C1629">
        <w:rPr>
          <w:color w:val="FF0000"/>
        </w:rPr>
        <w:t xml:space="preserve">nhận được ý kiến tham gia của </w:t>
      </w:r>
      <w:r w:rsidR="003248F2" w:rsidRPr="009C1629">
        <w:rPr>
          <w:color w:val="FF0000"/>
        </w:rPr>
        <w:t>38</w:t>
      </w:r>
      <w:r w:rsidRPr="009C1629">
        <w:rPr>
          <w:color w:val="FF0000"/>
        </w:rPr>
        <w:t xml:space="preserve"> </w:t>
      </w:r>
      <w:r w:rsidR="00EF42EA" w:rsidRPr="009C1629">
        <w:rPr>
          <w:color w:val="FF0000"/>
        </w:rPr>
        <w:t xml:space="preserve">cơ quan, </w:t>
      </w:r>
      <w:r w:rsidRPr="009C1629">
        <w:rPr>
          <w:color w:val="FF0000"/>
        </w:rPr>
        <w:t xml:space="preserve">đơn vị (gồm: </w:t>
      </w:r>
      <w:r w:rsidR="003248F2" w:rsidRPr="009C1629">
        <w:rPr>
          <w:color w:val="FF0000"/>
        </w:rPr>
        <w:t>35</w:t>
      </w:r>
      <w:r w:rsidRPr="009C1629">
        <w:rPr>
          <w:color w:val="FF0000"/>
        </w:rPr>
        <w:t xml:space="preserve"> sở, ban, ngành, đơn vị và </w:t>
      </w:r>
      <w:r w:rsidR="00A66CDC" w:rsidRPr="009C1629">
        <w:rPr>
          <w:color w:val="FF0000"/>
        </w:rPr>
        <w:t>03</w:t>
      </w:r>
      <w:r w:rsidRPr="009C1629">
        <w:rPr>
          <w:color w:val="FF0000"/>
        </w:rPr>
        <w:t xml:space="preserve"> doanh nghiệp). Trong đó, </w:t>
      </w:r>
      <w:r w:rsidR="00D27827" w:rsidRPr="009C1629">
        <w:rPr>
          <w:color w:val="FF0000"/>
        </w:rPr>
        <w:t>34</w:t>
      </w:r>
      <w:r w:rsidRPr="009C1629">
        <w:rPr>
          <w:color w:val="FF0000"/>
        </w:rPr>
        <w:t xml:space="preserve"> đơn vị nhất trí với dự thảo; </w:t>
      </w:r>
      <w:r w:rsidR="00D27827" w:rsidRPr="009C1629">
        <w:rPr>
          <w:color w:val="FF0000"/>
        </w:rPr>
        <w:t>03</w:t>
      </w:r>
      <w:r w:rsidRPr="009C1629">
        <w:rPr>
          <w:color w:val="FF0000"/>
        </w:rPr>
        <w:t xml:space="preserve"> đơn vị có ý kiến đề nghị chỉnh sửa, bổ sung </w:t>
      </w:r>
      <w:r w:rsidRPr="009C1629">
        <w:rPr>
          <w:i/>
          <w:color w:val="FF0000"/>
        </w:rPr>
        <w:t xml:space="preserve">(gồm: </w:t>
      </w:r>
      <w:r w:rsidR="00A66CDC" w:rsidRPr="009C1629">
        <w:rPr>
          <w:i/>
          <w:color w:val="FF0000"/>
        </w:rPr>
        <w:t>Sở Tư pháp, Sở Văn hóa, Thể thao và Du lịch, Hiệp hội doanh nghiệp</w:t>
      </w:r>
      <w:r w:rsidRPr="009C1629">
        <w:rPr>
          <w:i/>
          <w:color w:val="FF0000"/>
        </w:rPr>
        <w:t>);</w:t>
      </w:r>
      <w:r w:rsidR="003402DE" w:rsidRPr="009C1629">
        <w:rPr>
          <w:i/>
          <w:color w:val="FF0000"/>
        </w:rPr>
        <w:t xml:space="preserve"> </w:t>
      </w:r>
      <w:r w:rsidR="003402DE" w:rsidRPr="009C1629">
        <w:rPr>
          <w:color w:val="FF0000"/>
        </w:rPr>
        <w:t xml:space="preserve">01 đơn vị </w:t>
      </w:r>
      <w:r w:rsidR="003402DE" w:rsidRPr="009C1629">
        <w:rPr>
          <w:i/>
          <w:color w:val="FF0000"/>
        </w:rPr>
        <w:t>(</w:t>
      </w:r>
      <w:r w:rsidR="003402DE" w:rsidRPr="009C1629">
        <w:rPr>
          <w:i/>
          <w:color w:val="FF0000"/>
          <w:lang w:val="vi-VN"/>
        </w:rPr>
        <w:t>Ban Biên tập Cổng thông tin điện tử tỉnh</w:t>
      </w:r>
      <w:r w:rsidR="003402DE" w:rsidRPr="009C1629">
        <w:rPr>
          <w:i/>
          <w:color w:val="FF0000"/>
        </w:rPr>
        <w:t xml:space="preserve"> phản hồi)</w:t>
      </w:r>
      <w:r w:rsidR="009554BF" w:rsidRPr="009C1629">
        <w:rPr>
          <w:i/>
          <w:color w:val="FF0000"/>
        </w:rPr>
        <w:t>;</w:t>
      </w:r>
      <w:r w:rsidRPr="009C1629">
        <w:rPr>
          <w:i/>
          <w:color w:val="FF0000"/>
        </w:rPr>
        <w:t xml:space="preserve"> </w:t>
      </w:r>
      <w:r w:rsidR="003248F2" w:rsidRPr="009C1629">
        <w:rPr>
          <w:color w:val="FF0000"/>
        </w:rPr>
        <w:t>126</w:t>
      </w:r>
      <w:r w:rsidR="003248F2" w:rsidRPr="009C1629">
        <w:rPr>
          <w:i/>
          <w:color w:val="FF0000"/>
        </w:rPr>
        <w:t xml:space="preserve"> </w:t>
      </w:r>
      <w:r w:rsidRPr="009C1629">
        <w:rPr>
          <w:color w:val="FF0000"/>
        </w:rPr>
        <w:t xml:space="preserve">đơn vị </w:t>
      </w:r>
      <w:r w:rsidR="00EA46B6" w:rsidRPr="009C1629">
        <w:rPr>
          <w:color w:val="FF0000"/>
        </w:rPr>
        <w:t>không</w:t>
      </w:r>
      <w:r w:rsidRPr="009C1629">
        <w:rPr>
          <w:color w:val="FF0000"/>
        </w:rPr>
        <w:t xml:space="preserve"> gửi văn bản tham gia ý kiến</w:t>
      </w:r>
      <w:r w:rsidR="004C11C5" w:rsidRPr="009C1629">
        <w:rPr>
          <w:color w:val="FF0000"/>
        </w:rPr>
        <w:t xml:space="preserve"> được hiểu là nhất trí với dự thảo Quyết định</w:t>
      </w:r>
    </w:p>
  </w:footnote>
  <w:footnote w:id="9">
    <w:p w14:paraId="5C5DC425" w14:textId="67D49BBB" w:rsidR="00807B26" w:rsidRDefault="00807B26" w:rsidP="00807B26">
      <w:pPr>
        <w:pStyle w:val="FootnoteText"/>
        <w:jc w:val="both"/>
        <w:rPr>
          <w:lang w:val="vi-VN"/>
        </w:rPr>
      </w:pPr>
      <w:r w:rsidRPr="009C1629">
        <w:rPr>
          <w:rStyle w:val="FootnoteReference"/>
          <w:color w:val="FF0000"/>
        </w:rPr>
        <w:footnoteRef/>
      </w:r>
      <w:r w:rsidRPr="009C1629">
        <w:rPr>
          <w:color w:val="FF0000"/>
          <w:lang w:val="vi-VN"/>
        </w:rPr>
        <w:t xml:space="preserve"> Văn bản số </w:t>
      </w:r>
      <w:r w:rsidR="00C434DB" w:rsidRPr="009C1629">
        <w:rPr>
          <w:color w:val="FF0000"/>
        </w:rPr>
        <w:t>134/VP-BBT</w:t>
      </w:r>
      <w:r w:rsidRPr="009C1629">
        <w:rPr>
          <w:color w:val="FF0000"/>
          <w:lang w:val="vi-VN"/>
        </w:rPr>
        <w:t xml:space="preserve"> ngày </w:t>
      </w:r>
      <w:r w:rsidR="00EA4AB4" w:rsidRPr="009C1629">
        <w:rPr>
          <w:color w:val="FF0000"/>
        </w:rPr>
        <w:t>06/4</w:t>
      </w:r>
      <w:r w:rsidR="00EA4AB4">
        <w:t>/2026</w:t>
      </w:r>
      <w:r>
        <w:rPr>
          <w:lang w:val="vi-VN"/>
        </w:rPr>
        <w:t xml:space="preserve"> của Ban Biên tập Cổng thông tin điện tử tỉnh.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572678"/>
      <w:docPartObj>
        <w:docPartGallery w:val="Page Numbers (Top of Page)"/>
        <w:docPartUnique/>
      </w:docPartObj>
    </w:sdtPr>
    <w:sdtEndPr>
      <w:rPr>
        <w:noProof/>
      </w:rPr>
    </w:sdtEndPr>
    <w:sdtContent>
      <w:p w14:paraId="6BB10826" w14:textId="32A97271" w:rsidR="00712CA5" w:rsidRDefault="00712CA5">
        <w:pPr>
          <w:pStyle w:val="Header"/>
          <w:jc w:val="center"/>
        </w:pPr>
        <w:r>
          <w:fldChar w:fldCharType="begin"/>
        </w:r>
        <w:r>
          <w:instrText xml:space="preserve"> PAGE   \* MERGEFORMAT </w:instrText>
        </w:r>
        <w:r>
          <w:fldChar w:fldCharType="separate"/>
        </w:r>
        <w:r w:rsidR="00DC5903">
          <w:rPr>
            <w:noProof/>
          </w:rPr>
          <w:t>6</w:t>
        </w:r>
        <w:r>
          <w:rPr>
            <w:noProof/>
          </w:rPr>
          <w:fldChar w:fldCharType="end"/>
        </w:r>
      </w:p>
    </w:sdtContent>
  </w:sdt>
  <w:p w14:paraId="67DC40F0" w14:textId="77777777" w:rsidR="00712CA5" w:rsidRDefault="00712C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254"/>
    <w:multiLevelType w:val="multilevel"/>
    <w:tmpl w:val="07D4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6259D"/>
    <w:multiLevelType w:val="hybridMultilevel"/>
    <w:tmpl w:val="E8D2754A"/>
    <w:lvl w:ilvl="0" w:tplc="633C68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A5522A4"/>
    <w:multiLevelType w:val="hybridMultilevel"/>
    <w:tmpl w:val="91608286"/>
    <w:lvl w:ilvl="0" w:tplc="3D5C3E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6331FA"/>
    <w:multiLevelType w:val="hybridMultilevel"/>
    <w:tmpl w:val="8CE4678A"/>
    <w:lvl w:ilvl="0" w:tplc="1276A9E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E345C7"/>
    <w:multiLevelType w:val="hybridMultilevel"/>
    <w:tmpl w:val="3350FF2C"/>
    <w:lvl w:ilvl="0" w:tplc="5B068BA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BD4CD3"/>
    <w:multiLevelType w:val="multilevel"/>
    <w:tmpl w:val="FE3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F189D"/>
    <w:multiLevelType w:val="multilevel"/>
    <w:tmpl w:val="D3282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56066"/>
    <w:multiLevelType w:val="hybridMultilevel"/>
    <w:tmpl w:val="C74C4544"/>
    <w:lvl w:ilvl="0" w:tplc="9C107D2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95C0D45"/>
    <w:multiLevelType w:val="hybridMultilevel"/>
    <w:tmpl w:val="B1244632"/>
    <w:lvl w:ilvl="0" w:tplc="3564B64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D7386C"/>
    <w:multiLevelType w:val="hybridMultilevel"/>
    <w:tmpl w:val="DFA4513A"/>
    <w:lvl w:ilvl="0" w:tplc="79ECB14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CF775BA"/>
    <w:multiLevelType w:val="hybridMultilevel"/>
    <w:tmpl w:val="9E220440"/>
    <w:lvl w:ilvl="0" w:tplc="F7F286A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F9640FF"/>
    <w:multiLevelType w:val="hybridMultilevel"/>
    <w:tmpl w:val="1970373E"/>
    <w:lvl w:ilvl="0" w:tplc="F6B659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2B07C7"/>
    <w:multiLevelType w:val="hybridMultilevel"/>
    <w:tmpl w:val="28C0B468"/>
    <w:lvl w:ilvl="0" w:tplc="8CD8CED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500F8A"/>
    <w:multiLevelType w:val="multilevel"/>
    <w:tmpl w:val="8C4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36AC9"/>
    <w:multiLevelType w:val="multilevel"/>
    <w:tmpl w:val="BBE4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54F4D"/>
    <w:multiLevelType w:val="multilevel"/>
    <w:tmpl w:val="F5D2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9F4414"/>
    <w:multiLevelType w:val="hybridMultilevel"/>
    <w:tmpl w:val="D338CB78"/>
    <w:lvl w:ilvl="0" w:tplc="B8F405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421AF"/>
    <w:multiLevelType w:val="hybridMultilevel"/>
    <w:tmpl w:val="646885B6"/>
    <w:lvl w:ilvl="0" w:tplc="9BDAA5B4">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873E5"/>
    <w:multiLevelType w:val="multilevel"/>
    <w:tmpl w:val="CF46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9226A"/>
    <w:multiLevelType w:val="hybridMultilevel"/>
    <w:tmpl w:val="ED986A12"/>
    <w:lvl w:ilvl="0" w:tplc="0D663EB4">
      <w:numFmt w:val="bullet"/>
      <w:lvlText w:val="-"/>
      <w:lvlJc w:val="left"/>
      <w:pPr>
        <w:ind w:left="1069"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572C02C8"/>
    <w:multiLevelType w:val="hybridMultilevel"/>
    <w:tmpl w:val="6244587A"/>
    <w:lvl w:ilvl="0" w:tplc="B59CD9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7EE1539"/>
    <w:multiLevelType w:val="hybridMultilevel"/>
    <w:tmpl w:val="0C6E1FD4"/>
    <w:lvl w:ilvl="0" w:tplc="97786DD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590A1618"/>
    <w:multiLevelType w:val="hybridMultilevel"/>
    <w:tmpl w:val="BEA8B5BA"/>
    <w:lvl w:ilvl="0" w:tplc="338E2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E74E27"/>
    <w:multiLevelType w:val="multilevel"/>
    <w:tmpl w:val="00DA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1173B2"/>
    <w:multiLevelType w:val="hybridMultilevel"/>
    <w:tmpl w:val="07A6C00C"/>
    <w:lvl w:ilvl="0" w:tplc="5C62A6CA">
      <w:start w:val="3"/>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1"/>
  </w:num>
  <w:num w:numId="2">
    <w:abstractNumId w:val="11"/>
  </w:num>
  <w:num w:numId="3">
    <w:abstractNumId w:val="4"/>
  </w:num>
  <w:num w:numId="4">
    <w:abstractNumId w:val="12"/>
  </w:num>
  <w:num w:numId="5">
    <w:abstractNumId w:val="3"/>
  </w:num>
  <w:num w:numId="6">
    <w:abstractNumId w:val="19"/>
  </w:num>
  <w:num w:numId="7">
    <w:abstractNumId w:val="10"/>
  </w:num>
  <w:num w:numId="8">
    <w:abstractNumId w:val="1"/>
  </w:num>
  <w:num w:numId="9">
    <w:abstractNumId w:val="9"/>
  </w:num>
  <w:num w:numId="10">
    <w:abstractNumId w:val="22"/>
  </w:num>
  <w:num w:numId="11">
    <w:abstractNumId w:val="8"/>
  </w:num>
  <w:num w:numId="12">
    <w:abstractNumId w:val="2"/>
  </w:num>
  <w:num w:numId="13">
    <w:abstractNumId w:val="16"/>
  </w:num>
  <w:num w:numId="14">
    <w:abstractNumId w:val="5"/>
  </w:num>
  <w:num w:numId="15">
    <w:abstractNumId w:val="6"/>
  </w:num>
  <w:num w:numId="16">
    <w:abstractNumId w:val="13"/>
  </w:num>
  <w:num w:numId="17">
    <w:abstractNumId w:val="23"/>
  </w:num>
  <w:num w:numId="18">
    <w:abstractNumId w:val="18"/>
  </w:num>
  <w:num w:numId="19">
    <w:abstractNumId w:val="15"/>
  </w:num>
  <w:num w:numId="20">
    <w:abstractNumId w:val="20"/>
  </w:num>
  <w:num w:numId="21">
    <w:abstractNumId w:val="7"/>
  </w:num>
  <w:num w:numId="22">
    <w:abstractNumId w:val="0"/>
  </w:num>
  <w:num w:numId="23">
    <w:abstractNumId w:val="24"/>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9"/>
    <w:rsid w:val="00000E86"/>
    <w:rsid w:val="000013E7"/>
    <w:rsid w:val="000023A8"/>
    <w:rsid w:val="000040CB"/>
    <w:rsid w:val="0001337B"/>
    <w:rsid w:val="00015D30"/>
    <w:rsid w:val="00015DD3"/>
    <w:rsid w:val="000171B5"/>
    <w:rsid w:val="0001747A"/>
    <w:rsid w:val="000203AF"/>
    <w:rsid w:val="00023784"/>
    <w:rsid w:val="00025D2F"/>
    <w:rsid w:val="00026EB3"/>
    <w:rsid w:val="00026FEE"/>
    <w:rsid w:val="00027879"/>
    <w:rsid w:val="00027ABA"/>
    <w:rsid w:val="00031920"/>
    <w:rsid w:val="000322F1"/>
    <w:rsid w:val="000346D0"/>
    <w:rsid w:val="000359EE"/>
    <w:rsid w:val="00035EE6"/>
    <w:rsid w:val="000360BD"/>
    <w:rsid w:val="00037E42"/>
    <w:rsid w:val="000414F7"/>
    <w:rsid w:val="0004283C"/>
    <w:rsid w:val="00042C9A"/>
    <w:rsid w:val="00042CA9"/>
    <w:rsid w:val="00043291"/>
    <w:rsid w:val="000454CB"/>
    <w:rsid w:val="00045C90"/>
    <w:rsid w:val="00046807"/>
    <w:rsid w:val="00051A4D"/>
    <w:rsid w:val="0005265C"/>
    <w:rsid w:val="00053526"/>
    <w:rsid w:val="00053D93"/>
    <w:rsid w:val="0005471E"/>
    <w:rsid w:val="00054DD9"/>
    <w:rsid w:val="00056B38"/>
    <w:rsid w:val="00056E36"/>
    <w:rsid w:val="00063DE1"/>
    <w:rsid w:val="00066FC5"/>
    <w:rsid w:val="000676FD"/>
    <w:rsid w:val="00067B19"/>
    <w:rsid w:val="00071381"/>
    <w:rsid w:val="00072067"/>
    <w:rsid w:val="00073E35"/>
    <w:rsid w:val="00075781"/>
    <w:rsid w:val="00075CA3"/>
    <w:rsid w:val="00077708"/>
    <w:rsid w:val="00077901"/>
    <w:rsid w:val="00080904"/>
    <w:rsid w:val="00083CB6"/>
    <w:rsid w:val="00084130"/>
    <w:rsid w:val="000846E6"/>
    <w:rsid w:val="000847A3"/>
    <w:rsid w:val="00085324"/>
    <w:rsid w:val="00085A07"/>
    <w:rsid w:val="00085AB0"/>
    <w:rsid w:val="0008645D"/>
    <w:rsid w:val="00086D64"/>
    <w:rsid w:val="000911F6"/>
    <w:rsid w:val="000917D1"/>
    <w:rsid w:val="00092725"/>
    <w:rsid w:val="00095294"/>
    <w:rsid w:val="00097236"/>
    <w:rsid w:val="000A13A1"/>
    <w:rsid w:val="000A55CE"/>
    <w:rsid w:val="000A5EC0"/>
    <w:rsid w:val="000B146D"/>
    <w:rsid w:val="000B148A"/>
    <w:rsid w:val="000B1CF2"/>
    <w:rsid w:val="000B1ECA"/>
    <w:rsid w:val="000B2B77"/>
    <w:rsid w:val="000B2F7D"/>
    <w:rsid w:val="000B408D"/>
    <w:rsid w:val="000B4859"/>
    <w:rsid w:val="000B51FC"/>
    <w:rsid w:val="000B651E"/>
    <w:rsid w:val="000B6EA1"/>
    <w:rsid w:val="000C1C41"/>
    <w:rsid w:val="000C2924"/>
    <w:rsid w:val="000C3BA5"/>
    <w:rsid w:val="000C519E"/>
    <w:rsid w:val="000C79DA"/>
    <w:rsid w:val="000D17F5"/>
    <w:rsid w:val="000D2A3A"/>
    <w:rsid w:val="000D5818"/>
    <w:rsid w:val="000D6147"/>
    <w:rsid w:val="000D69D4"/>
    <w:rsid w:val="000E2698"/>
    <w:rsid w:val="000E3164"/>
    <w:rsid w:val="000E6AB3"/>
    <w:rsid w:val="000E714E"/>
    <w:rsid w:val="000E7542"/>
    <w:rsid w:val="000F265A"/>
    <w:rsid w:val="000F2E72"/>
    <w:rsid w:val="000F3653"/>
    <w:rsid w:val="000F410A"/>
    <w:rsid w:val="000F4AA5"/>
    <w:rsid w:val="000F4AAC"/>
    <w:rsid w:val="000F6DCA"/>
    <w:rsid w:val="000F6FA3"/>
    <w:rsid w:val="000F7845"/>
    <w:rsid w:val="00105376"/>
    <w:rsid w:val="001057E3"/>
    <w:rsid w:val="00106B82"/>
    <w:rsid w:val="00107400"/>
    <w:rsid w:val="00111999"/>
    <w:rsid w:val="00112434"/>
    <w:rsid w:val="001130EB"/>
    <w:rsid w:val="00113F09"/>
    <w:rsid w:val="001178B9"/>
    <w:rsid w:val="00117C2B"/>
    <w:rsid w:val="001221C7"/>
    <w:rsid w:val="001222E7"/>
    <w:rsid w:val="00123106"/>
    <w:rsid w:val="001232DC"/>
    <w:rsid w:val="001277D9"/>
    <w:rsid w:val="001305DF"/>
    <w:rsid w:val="00134C7F"/>
    <w:rsid w:val="00137558"/>
    <w:rsid w:val="0013791E"/>
    <w:rsid w:val="00142C8D"/>
    <w:rsid w:val="00142FFD"/>
    <w:rsid w:val="00147342"/>
    <w:rsid w:val="00147FAD"/>
    <w:rsid w:val="00151A67"/>
    <w:rsid w:val="00153658"/>
    <w:rsid w:val="00160D48"/>
    <w:rsid w:val="00161B3B"/>
    <w:rsid w:val="00161BFB"/>
    <w:rsid w:val="00162151"/>
    <w:rsid w:val="0016318A"/>
    <w:rsid w:val="00163451"/>
    <w:rsid w:val="0016676D"/>
    <w:rsid w:val="00167E52"/>
    <w:rsid w:val="0017105D"/>
    <w:rsid w:val="001727B7"/>
    <w:rsid w:val="001733B7"/>
    <w:rsid w:val="00173E05"/>
    <w:rsid w:val="001747BC"/>
    <w:rsid w:val="00175F4A"/>
    <w:rsid w:val="001768E9"/>
    <w:rsid w:val="001769DB"/>
    <w:rsid w:val="00177711"/>
    <w:rsid w:val="00177DD6"/>
    <w:rsid w:val="00180591"/>
    <w:rsid w:val="0018142C"/>
    <w:rsid w:val="00181E10"/>
    <w:rsid w:val="0018255C"/>
    <w:rsid w:val="00182DEF"/>
    <w:rsid w:val="00192B0C"/>
    <w:rsid w:val="001934C0"/>
    <w:rsid w:val="00193EE7"/>
    <w:rsid w:val="00195388"/>
    <w:rsid w:val="00195491"/>
    <w:rsid w:val="001958E0"/>
    <w:rsid w:val="001A13D0"/>
    <w:rsid w:val="001A2BF1"/>
    <w:rsid w:val="001A3058"/>
    <w:rsid w:val="001A7A6C"/>
    <w:rsid w:val="001B1824"/>
    <w:rsid w:val="001B2F96"/>
    <w:rsid w:val="001B6580"/>
    <w:rsid w:val="001C1573"/>
    <w:rsid w:val="001C1741"/>
    <w:rsid w:val="001C5FE7"/>
    <w:rsid w:val="001C7050"/>
    <w:rsid w:val="001C7119"/>
    <w:rsid w:val="001C7D03"/>
    <w:rsid w:val="001D0BEF"/>
    <w:rsid w:val="001D34F1"/>
    <w:rsid w:val="001D55FD"/>
    <w:rsid w:val="001D5C7A"/>
    <w:rsid w:val="001E0677"/>
    <w:rsid w:val="001E23EB"/>
    <w:rsid w:val="001E2518"/>
    <w:rsid w:val="001E4280"/>
    <w:rsid w:val="001E54E1"/>
    <w:rsid w:val="001E65B3"/>
    <w:rsid w:val="001E69BA"/>
    <w:rsid w:val="001F30C8"/>
    <w:rsid w:val="001F476C"/>
    <w:rsid w:val="002076B3"/>
    <w:rsid w:val="00211446"/>
    <w:rsid w:val="0021342A"/>
    <w:rsid w:val="00214A15"/>
    <w:rsid w:val="00217762"/>
    <w:rsid w:val="00217923"/>
    <w:rsid w:val="0022043A"/>
    <w:rsid w:val="00221481"/>
    <w:rsid w:val="00221AE9"/>
    <w:rsid w:val="00222D39"/>
    <w:rsid w:val="00223B77"/>
    <w:rsid w:val="0022543A"/>
    <w:rsid w:val="002278BC"/>
    <w:rsid w:val="0023063B"/>
    <w:rsid w:val="002310F6"/>
    <w:rsid w:val="002317B6"/>
    <w:rsid w:val="00231C4B"/>
    <w:rsid w:val="00233283"/>
    <w:rsid w:val="00233EAB"/>
    <w:rsid w:val="0023410B"/>
    <w:rsid w:val="00237D17"/>
    <w:rsid w:val="00245801"/>
    <w:rsid w:val="00245A15"/>
    <w:rsid w:val="00250F49"/>
    <w:rsid w:val="002514DF"/>
    <w:rsid w:val="00252058"/>
    <w:rsid w:val="00254698"/>
    <w:rsid w:val="002553B4"/>
    <w:rsid w:val="002574DA"/>
    <w:rsid w:val="00260930"/>
    <w:rsid w:val="00263564"/>
    <w:rsid w:val="00264101"/>
    <w:rsid w:val="00265279"/>
    <w:rsid w:val="00265452"/>
    <w:rsid w:val="0026788A"/>
    <w:rsid w:val="002701C4"/>
    <w:rsid w:val="00271C18"/>
    <w:rsid w:val="00272173"/>
    <w:rsid w:val="0027221F"/>
    <w:rsid w:val="00272E30"/>
    <w:rsid w:val="00273AEB"/>
    <w:rsid w:val="00274DB2"/>
    <w:rsid w:val="00280D5C"/>
    <w:rsid w:val="00282644"/>
    <w:rsid w:val="00283569"/>
    <w:rsid w:val="00286CE3"/>
    <w:rsid w:val="00287489"/>
    <w:rsid w:val="00287C85"/>
    <w:rsid w:val="00291013"/>
    <w:rsid w:val="00291E23"/>
    <w:rsid w:val="002A0031"/>
    <w:rsid w:val="002A0C7D"/>
    <w:rsid w:val="002A6778"/>
    <w:rsid w:val="002A6D02"/>
    <w:rsid w:val="002B1A22"/>
    <w:rsid w:val="002B1F00"/>
    <w:rsid w:val="002B387F"/>
    <w:rsid w:val="002B392C"/>
    <w:rsid w:val="002B3B99"/>
    <w:rsid w:val="002B4A9A"/>
    <w:rsid w:val="002B5656"/>
    <w:rsid w:val="002B67D3"/>
    <w:rsid w:val="002B743B"/>
    <w:rsid w:val="002C0C5B"/>
    <w:rsid w:val="002C2A9C"/>
    <w:rsid w:val="002C2CFD"/>
    <w:rsid w:val="002C55E0"/>
    <w:rsid w:val="002C589B"/>
    <w:rsid w:val="002C770E"/>
    <w:rsid w:val="002D01C2"/>
    <w:rsid w:val="002D1360"/>
    <w:rsid w:val="002D19E5"/>
    <w:rsid w:val="002D531A"/>
    <w:rsid w:val="002D6FCA"/>
    <w:rsid w:val="002D753F"/>
    <w:rsid w:val="002D7FA6"/>
    <w:rsid w:val="002E0F60"/>
    <w:rsid w:val="002E11C5"/>
    <w:rsid w:val="002E3C14"/>
    <w:rsid w:val="002E7E3E"/>
    <w:rsid w:val="002E7F51"/>
    <w:rsid w:val="002F07F3"/>
    <w:rsid w:val="002F0DF9"/>
    <w:rsid w:val="002F136B"/>
    <w:rsid w:val="002F278F"/>
    <w:rsid w:val="002F3C4F"/>
    <w:rsid w:val="002F4A09"/>
    <w:rsid w:val="002F4A64"/>
    <w:rsid w:val="002F53A3"/>
    <w:rsid w:val="00300C63"/>
    <w:rsid w:val="0030151E"/>
    <w:rsid w:val="00301D50"/>
    <w:rsid w:val="00305F67"/>
    <w:rsid w:val="00310D1C"/>
    <w:rsid w:val="00311F25"/>
    <w:rsid w:val="00312927"/>
    <w:rsid w:val="0031535D"/>
    <w:rsid w:val="0031573A"/>
    <w:rsid w:val="003222A8"/>
    <w:rsid w:val="003228B9"/>
    <w:rsid w:val="0032365E"/>
    <w:rsid w:val="003248F2"/>
    <w:rsid w:val="00325C82"/>
    <w:rsid w:val="00327143"/>
    <w:rsid w:val="00330F3C"/>
    <w:rsid w:val="00331CCB"/>
    <w:rsid w:val="00333335"/>
    <w:rsid w:val="00335D6B"/>
    <w:rsid w:val="00335FEB"/>
    <w:rsid w:val="00336BCB"/>
    <w:rsid w:val="003402DE"/>
    <w:rsid w:val="003421B4"/>
    <w:rsid w:val="003424CE"/>
    <w:rsid w:val="00342B69"/>
    <w:rsid w:val="00342D76"/>
    <w:rsid w:val="00343FB8"/>
    <w:rsid w:val="003445C7"/>
    <w:rsid w:val="00344F97"/>
    <w:rsid w:val="00345219"/>
    <w:rsid w:val="00345888"/>
    <w:rsid w:val="003477BC"/>
    <w:rsid w:val="00351991"/>
    <w:rsid w:val="0035224B"/>
    <w:rsid w:val="0035252B"/>
    <w:rsid w:val="0035651D"/>
    <w:rsid w:val="0036062D"/>
    <w:rsid w:val="00361FB2"/>
    <w:rsid w:val="0036711F"/>
    <w:rsid w:val="00370AF8"/>
    <w:rsid w:val="0037178C"/>
    <w:rsid w:val="00373959"/>
    <w:rsid w:val="0037756C"/>
    <w:rsid w:val="00381857"/>
    <w:rsid w:val="0038369E"/>
    <w:rsid w:val="0038515C"/>
    <w:rsid w:val="003904FD"/>
    <w:rsid w:val="00391555"/>
    <w:rsid w:val="00391F6D"/>
    <w:rsid w:val="00392091"/>
    <w:rsid w:val="00392A40"/>
    <w:rsid w:val="003956E2"/>
    <w:rsid w:val="003A422A"/>
    <w:rsid w:val="003B26AF"/>
    <w:rsid w:val="003B35A0"/>
    <w:rsid w:val="003B5642"/>
    <w:rsid w:val="003B5652"/>
    <w:rsid w:val="003B5B82"/>
    <w:rsid w:val="003C0916"/>
    <w:rsid w:val="003C1C41"/>
    <w:rsid w:val="003C2F28"/>
    <w:rsid w:val="003C30DB"/>
    <w:rsid w:val="003C6E71"/>
    <w:rsid w:val="003C70B9"/>
    <w:rsid w:val="003D3D9B"/>
    <w:rsid w:val="003D446D"/>
    <w:rsid w:val="003D4749"/>
    <w:rsid w:val="003E2242"/>
    <w:rsid w:val="003E2ABC"/>
    <w:rsid w:val="003E3FD9"/>
    <w:rsid w:val="003E40DF"/>
    <w:rsid w:val="003E5526"/>
    <w:rsid w:val="003E6F89"/>
    <w:rsid w:val="003E7A1A"/>
    <w:rsid w:val="003E7B29"/>
    <w:rsid w:val="003F13D8"/>
    <w:rsid w:val="003F1FE1"/>
    <w:rsid w:val="003F2137"/>
    <w:rsid w:val="003F31EA"/>
    <w:rsid w:val="003F4255"/>
    <w:rsid w:val="003F47FD"/>
    <w:rsid w:val="003F6998"/>
    <w:rsid w:val="003F6E68"/>
    <w:rsid w:val="003F792F"/>
    <w:rsid w:val="004049BB"/>
    <w:rsid w:val="004051FF"/>
    <w:rsid w:val="00410C46"/>
    <w:rsid w:val="0041344D"/>
    <w:rsid w:val="0041385A"/>
    <w:rsid w:val="0041487C"/>
    <w:rsid w:val="00420C21"/>
    <w:rsid w:val="0042202E"/>
    <w:rsid w:val="004223FE"/>
    <w:rsid w:val="00422861"/>
    <w:rsid w:val="00424359"/>
    <w:rsid w:val="004255B1"/>
    <w:rsid w:val="00426CE6"/>
    <w:rsid w:val="00432919"/>
    <w:rsid w:val="00435C43"/>
    <w:rsid w:val="00436F2F"/>
    <w:rsid w:val="0044183A"/>
    <w:rsid w:val="00441BCE"/>
    <w:rsid w:val="00441DF8"/>
    <w:rsid w:val="00444BEF"/>
    <w:rsid w:val="004508E8"/>
    <w:rsid w:val="00451BA7"/>
    <w:rsid w:val="00452132"/>
    <w:rsid w:val="004537B4"/>
    <w:rsid w:val="00454EA8"/>
    <w:rsid w:val="00456221"/>
    <w:rsid w:val="00460872"/>
    <w:rsid w:val="00461C62"/>
    <w:rsid w:val="004629DD"/>
    <w:rsid w:val="00465898"/>
    <w:rsid w:val="004659B6"/>
    <w:rsid w:val="00466374"/>
    <w:rsid w:val="004711CE"/>
    <w:rsid w:val="0047262D"/>
    <w:rsid w:val="00473B0B"/>
    <w:rsid w:val="00476019"/>
    <w:rsid w:val="0047611D"/>
    <w:rsid w:val="00476DAD"/>
    <w:rsid w:val="00477EC0"/>
    <w:rsid w:val="004801B5"/>
    <w:rsid w:val="00480388"/>
    <w:rsid w:val="004808C8"/>
    <w:rsid w:val="004848B0"/>
    <w:rsid w:val="004875A2"/>
    <w:rsid w:val="00487FCE"/>
    <w:rsid w:val="004932D9"/>
    <w:rsid w:val="00496032"/>
    <w:rsid w:val="00497F4B"/>
    <w:rsid w:val="004A0129"/>
    <w:rsid w:val="004A13CC"/>
    <w:rsid w:val="004A181B"/>
    <w:rsid w:val="004A2D1C"/>
    <w:rsid w:val="004A4B49"/>
    <w:rsid w:val="004A5181"/>
    <w:rsid w:val="004B2CA7"/>
    <w:rsid w:val="004B44C4"/>
    <w:rsid w:val="004B5A5D"/>
    <w:rsid w:val="004B6D6C"/>
    <w:rsid w:val="004B7693"/>
    <w:rsid w:val="004B7B84"/>
    <w:rsid w:val="004B7DA6"/>
    <w:rsid w:val="004C0D16"/>
    <w:rsid w:val="004C11C5"/>
    <w:rsid w:val="004C14F9"/>
    <w:rsid w:val="004C25E6"/>
    <w:rsid w:val="004C4196"/>
    <w:rsid w:val="004C6D11"/>
    <w:rsid w:val="004D11E8"/>
    <w:rsid w:val="004D2283"/>
    <w:rsid w:val="004D2B02"/>
    <w:rsid w:val="004D31F5"/>
    <w:rsid w:val="004D3D49"/>
    <w:rsid w:val="004D59ED"/>
    <w:rsid w:val="004D5DF4"/>
    <w:rsid w:val="004D5EA8"/>
    <w:rsid w:val="004E06B7"/>
    <w:rsid w:val="004E3095"/>
    <w:rsid w:val="004E5425"/>
    <w:rsid w:val="004E58B2"/>
    <w:rsid w:val="004E724A"/>
    <w:rsid w:val="004E7398"/>
    <w:rsid w:val="004F765A"/>
    <w:rsid w:val="00500E4D"/>
    <w:rsid w:val="005034BF"/>
    <w:rsid w:val="00503F2D"/>
    <w:rsid w:val="005122CA"/>
    <w:rsid w:val="00513823"/>
    <w:rsid w:val="005139A4"/>
    <w:rsid w:val="00513F33"/>
    <w:rsid w:val="00514155"/>
    <w:rsid w:val="005146CE"/>
    <w:rsid w:val="00522785"/>
    <w:rsid w:val="00522CEC"/>
    <w:rsid w:val="0052330B"/>
    <w:rsid w:val="00526A00"/>
    <w:rsid w:val="00527A31"/>
    <w:rsid w:val="0053133E"/>
    <w:rsid w:val="00531AE0"/>
    <w:rsid w:val="00531CBC"/>
    <w:rsid w:val="00531E58"/>
    <w:rsid w:val="005354AD"/>
    <w:rsid w:val="005356B2"/>
    <w:rsid w:val="00535ED6"/>
    <w:rsid w:val="005369FB"/>
    <w:rsid w:val="00536FDF"/>
    <w:rsid w:val="00543E0C"/>
    <w:rsid w:val="00544CE8"/>
    <w:rsid w:val="00546624"/>
    <w:rsid w:val="00546CE7"/>
    <w:rsid w:val="00547773"/>
    <w:rsid w:val="005516D2"/>
    <w:rsid w:val="0055181E"/>
    <w:rsid w:val="005524A2"/>
    <w:rsid w:val="00553818"/>
    <w:rsid w:val="0055458B"/>
    <w:rsid w:val="00555862"/>
    <w:rsid w:val="00557835"/>
    <w:rsid w:val="00560F6B"/>
    <w:rsid w:val="00562DDE"/>
    <w:rsid w:val="00562E07"/>
    <w:rsid w:val="00564336"/>
    <w:rsid w:val="00564937"/>
    <w:rsid w:val="00570EC8"/>
    <w:rsid w:val="0057361A"/>
    <w:rsid w:val="00574E26"/>
    <w:rsid w:val="00574FC0"/>
    <w:rsid w:val="005752B8"/>
    <w:rsid w:val="00575927"/>
    <w:rsid w:val="00577375"/>
    <w:rsid w:val="00580734"/>
    <w:rsid w:val="00580FB5"/>
    <w:rsid w:val="00581FCF"/>
    <w:rsid w:val="0058268C"/>
    <w:rsid w:val="005834FC"/>
    <w:rsid w:val="00583D52"/>
    <w:rsid w:val="005849BB"/>
    <w:rsid w:val="005868F9"/>
    <w:rsid w:val="00591B00"/>
    <w:rsid w:val="00592F1D"/>
    <w:rsid w:val="005938C1"/>
    <w:rsid w:val="00596330"/>
    <w:rsid w:val="00597C06"/>
    <w:rsid w:val="00597CB4"/>
    <w:rsid w:val="005A097F"/>
    <w:rsid w:val="005A255B"/>
    <w:rsid w:val="005A426A"/>
    <w:rsid w:val="005A44A2"/>
    <w:rsid w:val="005A573D"/>
    <w:rsid w:val="005A5DF5"/>
    <w:rsid w:val="005B03AB"/>
    <w:rsid w:val="005B28E8"/>
    <w:rsid w:val="005B66DF"/>
    <w:rsid w:val="005B67C3"/>
    <w:rsid w:val="005C1A03"/>
    <w:rsid w:val="005C3214"/>
    <w:rsid w:val="005C32B8"/>
    <w:rsid w:val="005C361F"/>
    <w:rsid w:val="005C3C71"/>
    <w:rsid w:val="005C3FE9"/>
    <w:rsid w:val="005C46EE"/>
    <w:rsid w:val="005C5A5D"/>
    <w:rsid w:val="005C69F2"/>
    <w:rsid w:val="005D1934"/>
    <w:rsid w:val="005D232E"/>
    <w:rsid w:val="005D243F"/>
    <w:rsid w:val="005D5132"/>
    <w:rsid w:val="005D616E"/>
    <w:rsid w:val="005E036D"/>
    <w:rsid w:val="005E34C9"/>
    <w:rsid w:val="005E3929"/>
    <w:rsid w:val="005E4A29"/>
    <w:rsid w:val="005E7525"/>
    <w:rsid w:val="005F18A9"/>
    <w:rsid w:val="005F5B86"/>
    <w:rsid w:val="00600DE8"/>
    <w:rsid w:val="00602166"/>
    <w:rsid w:val="006041F1"/>
    <w:rsid w:val="00605710"/>
    <w:rsid w:val="0060596E"/>
    <w:rsid w:val="006065DD"/>
    <w:rsid w:val="006076DB"/>
    <w:rsid w:val="00611F86"/>
    <w:rsid w:val="00612519"/>
    <w:rsid w:val="006150B9"/>
    <w:rsid w:val="00616E9E"/>
    <w:rsid w:val="006201FB"/>
    <w:rsid w:val="006213B2"/>
    <w:rsid w:val="00623E7B"/>
    <w:rsid w:val="00630375"/>
    <w:rsid w:val="0063254F"/>
    <w:rsid w:val="00632764"/>
    <w:rsid w:val="00632E2B"/>
    <w:rsid w:val="00633230"/>
    <w:rsid w:val="00633832"/>
    <w:rsid w:val="00635258"/>
    <w:rsid w:val="006365C6"/>
    <w:rsid w:val="00641E18"/>
    <w:rsid w:val="00642206"/>
    <w:rsid w:val="00644B69"/>
    <w:rsid w:val="00651705"/>
    <w:rsid w:val="0065328B"/>
    <w:rsid w:val="00653996"/>
    <w:rsid w:val="006642F0"/>
    <w:rsid w:val="006666B8"/>
    <w:rsid w:val="006736DD"/>
    <w:rsid w:val="00673E51"/>
    <w:rsid w:val="00676C16"/>
    <w:rsid w:val="0067792A"/>
    <w:rsid w:val="00681320"/>
    <w:rsid w:val="006814F1"/>
    <w:rsid w:val="006817DC"/>
    <w:rsid w:val="00684F40"/>
    <w:rsid w:val="00692CF2"/>
    <w:rsid w:val="00694B56"/>
    <w:rsid w:val="00695A67"/>
    <w:rsid w:val="00696DED"/>
    <w:rsid w:val="006A020B"/>
    <w:rsid w:val="006A608B"/>
    <w:rsid w:val="006A6112"/>
    <w:rsid w:val="006B0341"/>
    <w:rsid w:val="006C11BF"/>
    <w:rsid w:val="006C1241"/>
    <w:rsid w:val="006C2332"/>
    <w:rsid w:val="006C30C0"/>
    <w:rsid w:val="006C767E"/>
    <w:rsid w:val="006D00C2"/>
    <w:rsid w:val="006D0A68"/>
    <w:rsid w:val="006D1050"/>
    <w:rsid w:val="006D1892"/>
    <w:rsid w:val="006D4C2E"/>
    <w:rsid w:val="006D51A6"/>
    <w:rsid w:val="006D5BF1"/>
    <w:rsid w:val="006D63FA"/>
    <w:rsid w:val="006D7695"/>
    <w:rsid w:val="006E099F"/>
    <w:rsid w:val="006E2529"/>
    <w:rsid w:val="006F024B"/>
    <w:rsid w:val="006F04FD"/>
    <w:rsid w:val="006F3149"/>
    <w:rsid w:val="006F3635"/>
    <w:rsid w:val="006F3D81"/>
    <w:rsid w:val="006F402F"/>
    <w:rsid w:val="006F4A76"/>
    <w:rsid w:val="006F6142"/>
    <w:rsid w:val="007010C1"/>
    <w:rsid w:val="007012A4"/>
    <w:rsid w:val="00701797"/>
    <w:rsid w:val="0070405A"/>
    <w:rsid w:val="00704E3F"/>
    <w:rsid w:val="007068CE"/>
    <w:rsid w:val="00706978"/>
    <w:rsid w:val="007071B8"/>
    <w:rsid w:val="00712CA5"/>
    <w:rsid w:val="00713D71"/>
    <w:rsid w:val="007146EC"/>
    <w:rsid w:val="007178DF"/>
    <w:rsid w:val="00717A06"/>
    <w:rsid w:val="00720652"/>
    <w:rsid w:val="00725D5D"/>
    <w:rsid w:val="00725ED4"/>
    <w:rsid w:val="0072708A"/>
    <w:rsid w:val="007279C3"/>
    <w:rsid w:val="007330AC"/>
    <w:rsid w:val="00733EE5"/>
    <w:rsid w:val="007377BA"/>
    <w:rsid w:val="00740253"/>
    <w:rsid w:val="00740763"/>
    <w:rsid w:val="0074087D"/>
    <w:rsid w:val="00740B77"/>
    <w:rsid w:val="007417FA"/>
    <w:rsid w:val="007420EC"/>
    <w:rsid w:val="0074331E"/>
    <w:rsid w:val="0074339F"/>
    <w:rsid w:val="00744007"/>
    <w:rsid w:val="007452C4"/>
    <w:rsid w:val="007478AD"/>
    <w:rsid w:val="00747968"/>
    <w:rsid w:val="00751899"/>
    <w:rsid w:val="00757B70"/>
    <w:rsid w:val="00760605"/>
    <w:rsid w:val="00761424"/>
    <w:rsid w:val="00761E20"/>
    <w:rsid w:val="00763033"/>
    <w:rsid w:val="007669DE"/>
    <w:rsid w:val="0077057C"/>
    <w:rsid w:val="00773DA7"/>
    <w:rsid w:val="00776884"/>
    <w:rsid w:val="0077757C"/>
    <w:rsid w:val="007873A1"/>
    <w:rsid w:val="00787844"/>
    <w:rsid w:val="00787E50"/>
    <w:rsid w:val="007913A1"/>
    <w:rsid w:val="0079217D"/>
    <w:rsid w:val="007923BE"/>
    <w:rsid w:val="0079267D"/>
    <w:rsid w:val="00796887"/>
    <w:rsid w:val="007A1D80"/>
    <w:rsid w:val="007A4A88"/>
    <w:rsid w:val="007A6309"/>
    <w:rsid w:val="007B4705"/>
    <w:rsid w:val="007B52EC"/>
    <w:rsid w:val="007B6A4F"/>
    <w:rsid w:val="007C005F"/>
    <w:rsid w:val="007C2C63"/>
    <w:rsid w:val="007C446F"/>
    <w:rsid w:val="007C5DA2"/>
    <w:rsid w:val="007C6DA7"/>
    <w:rsid w:val="007D1F7B"/>
    <w:rsid w:val="007D2780"/>
    <w:rsid w:val="007D2BD2"/>
    <w:rsid w:val="007D3C25"/>
    <w:rsid w:val="007D4AA7"/>
    <w:rsid w:val="007E0284"/>
    <w:rsid w:val="007E100C"/>
    <w:rsid w:val="007E34B7"/>
    <w:rsid w:val="007E35F7"/>
    <w:rsid w:val="007E3615"/>
    <w:rsid w:val="007E487F"/>
    <w:rsid w:val="007E4C29"/>
    <w:rsid w:val="007E54F8"/>
    <w:rsid w:val="007E725A"/>
    <w:rsid w:val="007F01FC"/>
    <w:rsid w:val="007F2FB2"/>
    <w:rsid w:val="007F3B1D"/>
    <w:rsid w:val="007F3EBA"/>
    <w:rsid w:val="007F509E"/>
    <w:rsid w:val="007F56AA"/>
    <w:rsid w:val="007F5EDC"/>
    <w:rsid w:val="007F7529"/>
    <w:rsid w:val="007F7E6F"/>
    <w:rsid w:val="00800B65"/>
    <w:rsid w:val="00804862"/>
    <w:rsid w:val="0080583F"/>
    <w:rsid w:val="00807B26"/>
    <w:rsid w:val="0081009E"/>
    <w:rsid w:val="00814614"/>
    <w:rsid w:val="00816286"/>
    <w:rsid w:val="008173BB"/>
    <w:rsid w:val="0081772F"/>
    <w:rsid w:val="00820978"/>
    <w:rsid w:val="00823776"/>
    <w:rsid w:val="00826CE1"/>
    <w:rsid w:val="0082757A"/>
    <w:rsid w:val="00827D7F"/>
    <w:rsid w:val="0083442C"/>
    <w:rsid w:val="00835144"/>
    <w:rsid w:val="0083514B"/>
    <w:rsid w:val="008370DC"/>
    <w:rsid w:val="00841BF1"/>
    <w:rsid w:val="00842E50"/>
    <w:rsid w:val="008434D1"/>
    <w:rsid w:val="0084505D"/>
    <w:rsid w:val="008507B1"/>
    <w:rsid w:val="008509B8"/>
    <w:rsid w:val="008514EE"/>
    <w:rsid w:val="0085355F"/>
    <w:rsid w:val="008603A8"/>
    <w:rsid w:val="00860D62"/>
    <w:rsid w:val="00864203"/>
    <w:rsid w:val="0086592B"/>
    <w:rsid w:val="008670C2"/>
    <w:rsid w:val="00867E2D"/>
    <w:rsid w:val="0087054F"/>
    <w:rsid w:val="00870E03"/>
    <w:rsid w:val="00870E79"/>
    <w:rsid w:val="0087159F"/>
    <w:rsid w:val="00873AE3"/>
    <w:rsid w:val="00874ECC"/>
    <w:rsid w:val="0087545E"/>
    <w:rsid w:val="00875F3F"/>
    <w:rsid w:val="0087770F"/>
    <w:rsid w:val="00880E1A"/>
    <w:rsid w:val="00881E6B"/>
    <w:rsid w:val="00884F57"/>
    <w:rsid w:val="00886318"/>
    <w:rsid w:val="00890C3D"/>
    <w:rsid w:val="00892060"/>
    <w:rsid w:val="00892300"/>
    <w:rsid w:val="00894D37"/>
    <w:rsid w:val="00894D4A"/>
    <w:rsid w:val="00895174"/>
    <w:rsid w:val="00896EE7"/>
    <w:rsid w:val="008A382A"/>
    <w:rsid w:val="008A43D9"/>
    <w:rsid w:val="008A515D"/>
    <w:rsid w:val="008A5A5D"/>
    <w:rsid w:val="008B2472"/>
    <w:rsid w:val="008C102B"/>
    <w:rsid w:val="008C1128"/>
    <w:rsid w:val="008C2BDE"/>
    <w:rsid w:val="008C2ED1"/>
    <w:rsid w:val="008C35A6"/>
    <w:rsid w:val="008C3D19"/>
    <w:rsid w:val="008C667D"/>
    <w:rsid w:val="008C69FE"/>
    <w:rsid w:val="008D2680"/>
    <w:rsid w:val="008D28AE"/>
    <w:rsid w:val="008D29CC"/>
    <w:rsid w:val="008E14BA"/>
    <w:rsid w:val="008E2BFD"/>
    <w:rsid w:val="008E7198"/>
    <w:rsid w:val="008E74D2"/>
    <w:rsid w:val="008F516D"/>
    <w:rsid w:val="008F5BAB"/>
    <w:rsid w:val="008F6CE4"/>
    <w:rsid w:val="009010DE"/>
    <w:rsid w:val="00901A74"/>
    <w:rsid w:val="00905E39"/>
    <w:rsid w:val="00907CA4"/>
    <w:rsid w:val="00910FEA"/>
    <w:rsid w:val="009139CC"/>
    <w:rsid w:val="00914E97"/>
    <w:rsid w:val="00915855"/>
    <w:rsid w:val="00916E0A"/>
    <w:rsid w:val="0091795F"/>
    <w:rsid w:val="009208CC"/>
    <w:rsid w:val="0092129A"/>
    <w:rsid w:val="00921E96"/>
    <w:rsid w:val="00921F62"/>
    <w:rsid w:val="00924A46"/>
    <w:rsid w:val="00930012"/>
    <w:rsid w:val="00932D4A"/>
    <w:rsid w:val="00933F1F"/>
    <w:rsid w:val="00936F36"/>
    <w:rsid w:val="009378A8"/>
    <w:rsid w:val="00937E9B"/>
    <w:rsid w:val="0094213F"/>
    <w:rsid w:val="00942172"/>
    <w:rsid w:val="00942491"/>
    <w:rsid w:val="009434A7"/>
    <w:rsid w:val="009448BC"/>
    <w:rsid w:val="00944DAB"/>
    <w:rsid w:val="00946E43"/>
    <w:rsid w:val="00947F35"/>
    <w:rsid w:val="00950D82"/>
    <w:rsid w:val="00951F06"/>
    <w:rsid w:val="009526F9"/>
    <w:rsid w:val="00954056"/>
    <w:rsid w:val="00955450"/>
    <w:rsid w:val="009554BF"/>
    <w:rsid w:val="00955809"/>
    <w:rsid w:val="00956A76"/>
    <w:rsid w:val="00957309"/>
    <w:rsid w:val="00961D69"/>
    <w:rsid w:val="009651EF"/>
    <w:rsid w:val="00966A6B"/>
    <w:rsid w:val="009679C1"/>
    <w:rsid w:val="0097059B"/>
    <w:rsid w:val="00970FD9"/>
    <w:rsid w:val="00971A56"/>
    <w:rsid w:val="0097483C"/>
    <w:rsid w:val="00974BC6"/>
    <w:rsid w:val="009754E6"/>
    <w:rsid w:val="00977670"/>
    <w:rsid w:val="009819F4"/>
    <w:rsid w:val="00992BC0"/>
    <w:rsid w:val="00994351"/>
    <w:rsid w:val="009957A3"/>
    <w:rsid w:val="00995F4C"/>
    <w:rsid w:val="00996E05"/>
    <w:rsid w:val="00996E86"/>
    <w:rsid w:val="009978C2"/>
    <w:rsid w:val="009A11E8"/>
    <w:rsid w:val="009A1C0E"/>
    <w:rsid w:val="009A20F7"/>
    <w:rsid w:val="009A6FBA"/>
    <w:rsid w:val="009B05EC"/>
    <w:rsid w:val="009B3CC8"/>
    <w:rsid w:val="009B4500"/>
    <w:rsid w:val="009B7786"/>
    <w:rsid w:val="009B7901"/>
    <w:rsid w:val="009C1629"/>
    <w:rsid w:val="009C4191"/>
    <w:rsid w:val="009C4BE0"/>
    <w:rsid w:val="009C5E3B"/>
    <w:rsid w:val="009C5FB1"/>
    <w:rsid w:val="009C73A8"/>
    <w:rsid w:val="009D1AB6"/>
    <w:rsid w:val="009D328C"/>
    <w:rsid w:val="009D339E"/>
    <w:rsid w:val="009D3EBB"/>
    <w:rsid w:val="009D55EC"/>
    <w:rsid w:val="009E37CB"/>
    <w:rsid w:val="009E44DD"/>
    <w:rsid w:val="009E6999"/>
    <w:rsid w:val="009F0659"/>
    <w:rsid w:val="009F1A6A"/>
    <w:rsid w:val="009F2EFE"/>
    <w:rsid w:val="009F2FF3"/>
    <w:rsid w:val="009F33D6"/>
    <w:rsid w:val="009F7A58"/>
    <w:rsid w:val="00A003CC"/>
    <w:rsid w:val="00A00E97"/>
    <w:rsid w:val="00A0150D"/>
    <w:rsid w:val="00A020C1"/>
    <w:rsid w:val="00A0350B"/>
    <w:rsid w:val="00A03A35"/>
    <w:rsid w:val="00A052A2"/>
    <w:rsid w:val="00A1132E"/>
    <w:rsid w:val="00A12013"/>
    <w:rsid w:val="00A205E5"/>
    <w:rsid w:val="00A23586"/>
    <w:rsid w:val="00A25B93"/>
    <w:rsid w:val="00A26E17"/>
    <w:rsid w:val="00A32216"/>
    <w:rsid w:val="00A33413"/>
    <w:rsid w:val="00A338F6"/>
    <w:rsid w:val="00A33D7E"/>
    <w:rsid w:val="00A34EF0"/>
    <w:rsid w:val="00A351B6"/>
    <w:rsid w:val="00A35DBB"/>
    <w:rsid w:val="00A36B57"/>
    <w:rsid w:val="00A409DB"/>
    <w:rsid w:val="00A436B8"/>
    <w:rsid w:val="00A43E5E"/>
    <w:rsid w:val="00A44F85"/>
    <w:rsid w:val="00A45049"/>
    <w:rsid w:val="00A452F8"/>
    <w:rsid w:val="00A471F5"/>
    <w:rsid w:val="00A4746B"/>
    <w:rsid w:val="00A509FF"/>
    <w:rsid w:val="00A527FC"/>
    <w:rsid w:val="00A5437C"/>
    <w:rsid w:val="00A57E07"/>
    <w:rsid w:val="00A6182F"/>
    <w:rsid w:val="00A618D1"/>
    <w:rsid w:val="00A61ACC"/>
    <w:rsid w:val="00A61CF1"/>
    <w:rsid w:val="00A62EFD"/>
    <w:rsid w:val="00A64DA6"/>
    <w:rsid w:val="00A6535B"/>
    <w:rsid w:val="00A65EA8"/>
    <w:rsid w:val="00A66CDC"/>
    <w:rsid w:val="00A704BF"/>
    <w:rsid w:val="00A75F31"/>
    <w:rsid w:val="00A80171"/>
    <w:rsid w:val="00A82B4C"/>
    <w:rsid w:val="00A847B5"/>
    <w:rsid w:val="00A85C5C"/>
    <w:rsid w:val="00A8672A"/>
    <w:rsid w:val="00A86B0E"/>
    <w:rsid w:val="00A8753F"/>
    <w:rsid w:val="00A90B10"/>
    <w:rsid w:val="00A91894"/>
    <w:rsid w:val="00A91909"/>
    <w:rsid w:val="00A9396B"/>
    <w:rsid w:val="00A93FC7"/>
    <w:rsid w:val="00A9561A"/>
    <w:rsid w:val="00A97D3D"/>
    <w:rsid w:val="00AA1FA5"/>
    <w:rsid w:val="00AA200A"/>
    <w:rsid w:val="00AA5C24"/>
    <w:rsid w:val="00AA6C25"/>
    <w:rsid w:val="00AA7200"/>
    <w:rsid w:val="00AA7398"/>
    <w:rsid w:val="00AB08BB"/>
    <w:rsid w:val="00AB0B76"/>
    <w:rsid w:val="00AB0ED2"/>
    <w:rsid w:val="00AB2AF4"/>
    <w:rsid w:val="00AB2FB2"/>
    <w:rsid w:val="00AB4A00"/>
    <w:rsid w:val="00AB5768"/>
    <w:rsid w:val="00AC0708"/>
    <w:rsid w:val="00AC0F10"/>
    <w:rsid w:val="00AC142F"/>
    <w:rsid w:val="00AC5CBE"/>
    <w:rsid w:val="00AC61B9"/>
    <w:rsid w:val="00AC677F"/>
    <w:rsid w:val="00AC6C42"/>
    <w:rsid w:val="00AC6E32"/>
    <w:rsid w:val="00AD40BA"/>
    <w:rsid w:val="00AD5EFC"/>
    <w:rsid w:val="00AD7783"/>
    <w:rsid w:val="00AE23AA"/>
    <w:rsid w:val="00AE79FB"/>
    <w:rsid w:val="00AF07E5"/>
    <w:rsid w:val="00AF082A"/>
    <w:rsid w:val="00AF350A"/>
    <w:rsid w:val="00AF3764"/>
    <w:rsid w:val="00B06357"/>
    <w:rsid w:val="00B10200"/>
    <w:rsid w:val="00B1042F"/>
    <w:rsid w:val="00B12079"/>
    <w:rsid w:val="00B12CBC"/>
    <w:rsid w:val="00B13E37"/>
    <w:rsid w:val="00B23501"/>
    <w:rsid w:val="00B2459F"/>
    <w:rsid w:val="00B2542C"/>
    <w:rsid w:val="00B25CC1"/>
    <w:rsid w:val="00B31685"/>
    <w:rsid w:val="00B34605"/>
    <w:rsid w:val="00B37796"/>
    <w:rsid w:val="00B40492"/>
    <w:rsid w:val="00B40812"/>
    <w:rsid w:val="00B4187A"/>
    <w:rsid w:val="00B43DEC"/>
    <w:rsid w:val="00B50537"/>
    <w:rsid w:val="00B53236"/>
    <w:rsid w:val="00B53BDA"/>
    <w:rsid w:val="00B563A9"/>
    <w:rsid w:val="00B63DD7"/>
    <w:rsid w:val="00B63FBD"/>
    <w:rsid w:val="00B64019"/>
    <w:rsid w:val="00B651B1"/>
    <w:rsid w:val="00B662D9"/>
    <w:rsid w:val="00B766D1"/>
    <w:rsid w:val="00B769ED"/>
    <w:rsid w:val="00B776CB"/>
    <w:rsid w:val="00B806DE"/>
    <w:rsid w:val="00B80CA2"/>
    <w:rsid w:val="00B812A7"/>
    <w:rsid w:val="00B841CE"/>
    <w:rsid w:val="00B8697D"/>
    <w:rsid w:val="00B920E9"/>
    <w:rsid w:val="00B920F3"/>
    <w:rsid w:val="00B93A12"/>
    <w:rsid w:val="00BA1727"/>
    <w:rsid w:val="00BA215D"/>
    <w:rsid w:val="00BA388E"/>
    <w:rsid w:val="00BA4433"/>
    <w:rsid w:val="00BA536F"/>
    <w:rsid w:val="00BA63DE"/>
    <w:rsid w:val="00BB070A"/>
    <w:rsid w:val="00BB30EF"/>
    <w:rsid w:val="00BB3BD9"/>
    <w:rsid w:val="00BB4896"/>
    <w:rsid w:val="00BC043D"/>
    <w:rsid w:val="00BC150B"/>
    <w:rsid w:val="00BC35E6"/>
    <w:rsid w:val="00BC50DD"/>
    <w:rsid w:val="00BC52F3"/>
    <w:rsid w:val="00BC6DD3"/>
    <w:rsid w:val="00BC7395"/>
    <w:rsid w:val="00BD038C"/>
    <w:rsid w:val="00BD1CFC"/>
    <w:rsid w:val="00BD4298"/>
    <w:rsid w:val="00BD56DE"/>
    <w:rsid w:val="00BD7D4C"/>
    <w:rsid w:val="00BE09E3"/>
    <w:rsid w:val="00BE35CC"/>
    <w:rsid w:val="00BE78A0"/>
    <w:rsid w:val="00BF1A14"/>
    <w:rsid w:val="00BF3942"/>
    <w:rsid w:val="00C0117C"/>
    <w:rsid w:val="00C01E15"/>
    <w:rsid w:val="00C02A9E"/>
    <w:rsid w:val="00C02F94"/>
    <w:rsid w:val="00C04A86"/>
    <w:rsid w:val="00C054AA"/>
    <w:rsid w:val="00C05CD4"/>
    <w:rsid w:val="00C06A1A"/>
    <w:rsid w:val="00C1304A"/>
    <w:rsid w:val="00C14FAD"/>
    <w:rsid w:val="00C216B8"/>
    <w:rsid w:val="00C21D47"/>
    <w:rsid w:val="00C233F7"/>
    <w:rsid w:val="00C2344A"/>
    <w:rsid w:val="00C2417A"/>
    <w:rsid w:val="00C246CD"/>
    <w:rsid w:val="00C307A6"/>
    <w:rsid w:val="00C32A11"/>
    <w:rsid w:val="00C33730"/>
    <w:rsid w:val="00C33BAD"/>
    <w:rsid w:val="00C36731"/>
    <w:rsid w:val="00C36A7C"/>
    <w:rsid w:val="00C3766C"/>
    <w:rsid w:val="00C434DB"/>
    <w:rsid w:val="00C43857"/>
    <w:rsid w:val="00C44144"/>
    <w:rsid w:val="00C5329C"/>
    <w:rsid w:val="00C53A79"/>
    <w:rsid w:val="00C62CE7"/>
    <w:rsid w:val="00C65541"/>
    <w:rsid w:val="00C67128"/>
    <w:rsid w:val="00C71B36"/>
    <w:rsid w:val="00C726F6"/>
    <w:rsid w:val="00C73137"/>
    <w:rsid w:val="00C734B2"/>
    <w:rsid w:val="00C735FF"/>
    <w:rsid w:val="00C74A0F"/>
    <w:rsid w:val="00C779A2"/>
    <w:rsid w:val="00C81144"/>
    <w:rsid w:val="00C81558"/>
    <w:rsid w:val="00C81619"/>
    <w:rsid w:val="00C81941"/>
    <w:rsid w:val="00C82357"/>
    <w:rsid w:val="00C82847"/>
    <w:rsid w:val="00C8564E"/>
    <w:rsid w:val="00C86FF3"/>
    <w:rsid w:val="00C91398"/>
    <w:rsid w:val="00C916B3"/>
    <w:rsid w:val="00C92016"/>
    <w:rsid w:val="00C9581A"/>
    <w:rsid w:val="00C95E10"/>
    <w:rsid w:val="00C96090"/>
    <w:rsid w:val="00C97DF8"/>
    <w:rsid w:val="00CA08E5"/>
    <w:rsid w:val="00CA1CFF"/>
    <w:rsid w:val="00CA1F22"/>
    <w:rsid w:val="00CA313D"/>
    <w:rsid w:val="00CA4526"/>
    <w:rsid w:val="00CA517B"/>
    <w:rsid w:val="00CB0B4B"/>
    <w:rsid w:val="00CB2669"/>
    <w:rsid w:val="00CB5B06"/>
    <w:rsid w:val="00CC0695"/>
    <w:rsid w:val="00CC0A81"/>
    <w:rsid w:val="00CC2E03"/>
    <w:rsid w:val="00CD09F6"/>
    <w:rsid w:val="00CD734B"/>
    <w:rsid w:val="00CE1EF2"/>
    <w:rsid w:val="00CE32B2"/>
    <w:rsid w:val="00CE34F7"/>
    <w:rsid w:val="00CE613A"/>
    <w:rsid w:val="00CE7A30"/>
    <w:rsid w:val="00CF1547"/>
    <w:rsid w:val="00CF3ED5"/>
    <w:rsid w:val="00CF4301"/>
    <w:rsid w:val="00CF437A"/>
    <w:rsid w:val="00CF68BB"/>
    <w:rsid w:val="00D03319"/>
    <w:rsid w:val="00D05AF0"/>
    <w:rsid w:val="00D071C9"/>
    <w:rsid w:val="00D07373"/>
    <w:rsid w:val="00D11560"/>
    <w:rsid w:val="00D11F58"/>
    <w:rsid w:val="00D1255A"/>
    <w:rsid w:val="00D125B7"/>
    <w:rsid w:val="00D174FA"/>
    <w:rsid w:val="00D20A10"/>
    <w:rsid w:val="00D214D6"/>
    <w:rsid w:val="00D21B80"/>
    <w:rsid w:val="00D21E4B"/>
    <w:rsid w:val="00D22BFC"/>
    <w:rsid w:val="00D2586D"/>
    <w:rsid w:val="00D25DD5"/>
    <w:rsid w:val="00D27827"/>
    <w:rsid w:val="00D27B48"/>
    <w:rsid w:val="00D306DD"/>
    <w:rsid w:val="00D3074B"/>
    <w:rsid w:val="00D323DA"/>
    <w:rsid w:val="00D32855"/>
    <w:rsid w:val="00D331F1"/>
    <w:rsid w:val="00D33586"/>
    <w:rsid w:val="00D336B2"/>
    <w:rsid w:val="00D3427A"/>
    <w:rsid w:val="00D36ED6"/>
    <w:rsid w:val="00D37433"/>
    <w:rsid w:val="00D40BBC"/>
    <w:rsid w:val="00D4199D"/>
    <w:rsid w:val="00D41D39"/>
    <w:rsid w:val="00D4466B"/>
    <w:rsid w:val="00D467CE"/>
    <w:rsid w:val="00D46CF9"/>
    <w:rsid w:val="00D50A4E"/>
    <w:rsid w:val="00D50B31"/>
    <w:rsid w:val="00D536E8"/>
    <w:rsid w:val="00D54379"/>
    <w:rsid w:val="00D54BE8"/>
    <w:rsid w:val="00D54E5F"/>
    <w:rsid w:val="00D54E9B"/>
    <w:rsid w:val="00D565E9"/>
    <w:rsid w:val="00D576C4"/>
    <w:rsid w:val="00D611F9"/>
    <w:rsid w:val="00D619CE"/>
    <w:rsid w:val="00D61CC7"/>
    <w:rsid w:val="00D64BD1"/>
    <w:rsid w:val="00D652AB"/>
    <w:rsid w:val="00D72EDF"/>
    <w:rsid w:val="00D74311"/>
    <w:rsid w:val="00D763AD"/>
    <w:rsid w:val="00D77881"/>
    <w:rsid w:val="00D80CD0"/>
    <w:rsid w:val="00D8370D"/>
    <w:rsid w:val="00D8513A"/>
    <w:rsid w:val="00D85BC2"/>
    <w:rsid w:val="00D85F73"/>
    <w:rsid w:val="00D875DD"/>
    <w:rsid w:val="00D87F5B"/>
    <w:rsid w:val="00D902C1"/>
    <w:rsid w:val="00D9109B"/>
    <w:rsid w:val="00D91A8F"/>
    <w:rsid w:val="00D9204E"/>
    <w:rsid w:val="00D9230A"/>
    <w:rsid w:val="00D9253F"/>
    <w:rsid w:val="00D94C2F"/>
    <w:rsid w:val="00DA010A"/>
    <w:rsid w:val="00DA5512"/>
    <w:rsid w:val="00DB08B2"/>
    <w:rsid w:val="00DB22CF"/>
    <w:rsid w:val="00DB67CE"/>
    <w:rsid w:val="00DB69D1"/>
    <w:rsid w:val="00DC0996"/>
    <w:rsid w:val="00DC0F93"/>
    <w:rsid w:val="00DC2744"/>
    <w:rsid w:val="00DC4A66"/>
    <w:rsid w:val="00DC5903"/>
    <w:rsid w:val="00DC6F86"/>
    <w:rsid w:val="00DC700D"/>
    <w:rsid w:val="00DD1147"/>
    <w:rsid w:val="00DD33A8"/>
    <w:rsid w:val="00DD3A0B"/>
    <w:rsid w:val="00DD4326"/>
    <w:rsid w:val="00DD4E97"/>
    <w:rsid w:val="00DD50D4"/>
    <w:rsid w:val="00DD6359"/>
    <w:rsid w:val="00DE02D7"/>
    <w:rsid w:val="00DE136A"/>
    <w:rsid w:val="00DE2078"/>
    <w:rsid w:val="00DE6081"/>
    <w:rsid w:val="00DE7ED5"/>
    <w:rsid w:val="00DF0B89"/>
    <w:rsid w:val="00DF1A5F"/>
    <w:rsid w:val="00DF3698"/>
    <w:rsid w:val="00DF4905"/>
    <w:rsid w:val="00DF7314"/>
    <w:rsid w:val="00DF7C59"/>
    <w:rsid w:val="00DF7DCC"/>
    <w:rsid w:val="00E00172"/>
    <w:rsid w:val="00E02580"/>
    <w:rsid w:val="00E0524C"/>
    <w:rsid w:val="00E05775"/>
    <w:rsid w:val="00E102C5"/>
    <w:rsid w:val="00E10891"/>
    <w:rsid w:val="00E1131F"/>
    <w:rsid w:val="00E14D59"/>
    <w:rsid w:val="00E17B3C"/>
    <w:rsid w:val="00E20A63"/>
    <w:rsid w:val="00E210BB"/>
    <w:rsid w:val="00E21E1D"/>
    <w:rsid w:val="00E2658B"/>
    <w:rsid w:val="00E30EED"/>
    <w:rsid w:val="00E35023"/>
    <w:rsid w:val="00E35F1E"/>
    <w:rsid w:val="00E376FB"/>
    <w:rsid w:val="00E40393"/>
    <w:rsid w:val="00E43F9E"/>
    <w:rsid w:val="00E44C14"/>
    <w:rsid w:val="00E456B1"/>
    <w:rsid w:val="00E46D69"/>
    <w:rsid w:val="00E506FA"/>
    <w:rsid w:val="00E51704"/>
    <w:rsid w:val="00E54D4F"/>
    <w:rsid w:val="00E6025F"/>
    <w:rsid w:val="00E6098D"/>
    <w:rsid w:val="00E60FE9"/>
    <w:rsid w:val="00E644D3"/>
    <w:rsid w:val="00E65E44"/>
    <w:rsid w:val="00E66440"/>
    <w:rsid w:val="00E66584"/>
    <w:rsid w:val="00E67A61"/>
    <w:rsid w:val="00E70F6B"/>
    <w:rsid w:val="00E7126A"/>
    <w:rsid w:val="00E71CA8"/>
    <w:rsid w:val="00E726A3"/>
    <w:rsid w:val="00E75105"/>
    <w:rsid w:val="00E76188"/>
    <w:rsid w:val="00E80D88"/>
    <w:rsid w:val="00E8205E"/>
    <w:rsid w:val="00E8329B"/>
    <w:rsid w:val="00E84534"/>
    <w:rsid w:val="00E90BE6"/>
    <w:rsid w:val="00E913C2"/>
    <w:rsid w:val="00E91798"/>
    <w:rsid w:val="00E92D4A"/>
    <w:rsid w:val="00E93206"/>
    <w:rsid w:val="00E96AAF"/>
    <w:rsid w:val="00E97025"/>
    <w:rsid w:val="00EA1ABF"/>
    <w:rsid w:val="00EA1C63"/>
    <w:rsid w:val="00EA46B6"/>
    <w:rsid w:val="00EA4AB4"/>
    <w:rsid w:val="00EA5C0A"/>
    <w:rsid w:val="00EA63D2"/>
    <w:rsid w:val="00EA7C54"/>
    <w:rsid w:val="00EB23CD"/>
    <w:rsid w:val="00EB3C15"/>
    <w:rsid w:val="00EB4DB7"/>
    <w:rsid w:val="00EB7053"/>
    <w:rsid w:val="00EC1350"/>
    <w:rsid w:val="00EC183A"/>
    <w:rsid w:val="00EC5557"/>
    <w:rsid w:val="00EC5ADD"/>
    <w:rsid w:val="00EC5D61"/>
    <w:rsid w:val="00EC7F0E"/>
    <w:rsid w:val="00ED0DC8"/>
    <w:rsid w:val="00ED2D52"/>
    <w:rsid w:val="00ED4FC0"/>
    <w:rsid w:val="00ED5293"/>
    <w:rsid w:val="00ED529B"/>
    <w:rsid w:val="00ED53C4"/>
    <w:rsid w:val="00EE04F8"/>
    <w:rsid w:val="00EE59A1"/>
    <w:rsid w:val="00EE6335"/>
    <w:rsid w:val="00EE7D65"/>
    <w:rsid w:val="00EF27DC"/>
    <w:rsid w:val="00EF42EA"/>
    <w:rsid w:val="00EF43C9"/>
    <w:rsid w:val="00EF5B05"/>
    <w:rsid w:val="00EF6BB7"/>
    <w:rsid w:val="00EF73E4"/>
    <w:rsid w:val="00F00113"/>
    <w:rsid w:val="00F01E22"/>
    <w:rsid w:val="00F0664C"/>
    <w:rsid w:val="00F100C4"/>
    <w:rsid w:val="00F10CFE"/>
    <w:rsid w:val="00F111A6"/>
    <w:rsid w:val="00F11A89"/>
    <w:rsid w:val="00F12E6C"/>
    <w:rsid w:val="00F13E0F"/>
    <w:rsid w:val="00F15B19"/>
    <w:rsid w:val="00F161CC"/>
    <w:rsid w:val="00F16B57"/>
    <w:rsid w:val="00F204EE"/>
    <w:rsid w:val="00F21BDC"/>
    <w:rsid w:val="00F223A7"/>
    <w:rsid w:val="00F22D10"/>
    <w:rsid w:val="00F2537E"/>
    <w:rsid w:val="00F2617A"/>
    <w:rsid w:val="00F263E2"/>
    <w:rsid w:val="00F272F9"/>
    <w:rsid w:val="00F31480"/>
    <w:rsid w:val="00F31694"/>
    <w:rsid w:val="00F33B46"/>
    <w:rsid w:val="00F34FBB"/>
    <w:rsid w:val="00F40668"/>
    <w:rsid w:val="00F42BA0"/>
    <w:rsid w:val="00F4339E"/>
    <w:rsid w:val="00F456D9"/>
    <w:rsid w:val="00F47745"/>
    <w:rsid w:val="00F52D26"/>
    <w:rsid w:val="00F54889"/>
    <w:rsid w:val="00F551B9"/>
    <w:rsid w:val="00F554EE"/>
    <w:rsid w:val="00F56E84"/>
    <w:rsid w:val="00F60C14"/>
    <w:rsid w:val="00F62BFB"/>
    <w:rsid w:val="00F64096"/>
    <w:rsid w:val="00F64C2B"/>
    <w:rsid w:val="00F65120"/>
    <w:rsid w:val="00F65F7D"/>
    <w:rsid w:val="00F66F77"/>
    <w:rsid w:val="00F67275"/>
    <w:rsid w:val="00F675B8"/>
    <w:rsid w:val="00F710C2"/>
    <w:rsid w:val="00F7110F"/>
    <w:rsid w:val="00F728FF"/>
    <w:rsid w:val="00F73456"/>
    <w:rsid w:val="00F8168A"/>
    <w:rsid w:val="00F81BC1"/>
    <w:rsid w:val="00F837A2"/>
    <w:rsid w:val="00F83D7C"/>
    <w:rsid w:val="00F8488B"/>
    <w:rsid w:val="00F85779"/>
    <w:rsid w:val="00F8625B"/>
    <w:rsid w:val="00F868B0"/>
    <w:rsid w:val="00F928A7"/>
    <w:rsid w:val="00F92F3D"/>
    <w:rsid w:val="00F96FC6"/>
    <w:rsid w:val="00FA104A"/>
    <w:rsid w:val="00FA2E57"/>
    <w:rsid w:val="00FA3C38"/>
    <w:rsid w:val="00FA45F1"/>
    <w:rsid w:val="00FA69C7"/>
    <w:rsid w:val="00FB035B"/>
    <w:rsid w:val="00FB1AF5"/>
    <w:rsid w:val="00FB24AC"/>
    <w:rsid w:val="00FB24F4"/>
    <w:rsid w:val="00FB711A"/>
    <w:rsid w:val="00FB7863"/>
    <w:rsid w:val="00FC3316"/>
    <w:rsid w:val="00FC37E6"/>
    <w:rsid w:val="00FC65D7"/>
    <w:rsid w:val="00FD0BD9"/>
    <w:rsid w:val="00FD3713"/>
    <w:rsid w:val="00FD54BF"/>
    <w:rsid w:val="00FD7A7A"/>
    <w:rsid w:val="00FE1427"/>
    <w:rsid w:val="00FE2194"/>
    <w:rsid w:val="00FE42C8"/>
    <w:rsid w:val="00FE5551"/>
    <w:rsid w:val="00FE6DE8"/>
    <w:rsid w:val="00FF4845"/>
    <w:rsid w:val="00FF6539"/>
    <w:rsid w:val="00FF6D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C8722"/>
  <w15:docId w15:val="{2A4C779E-FD48-458C-9C02-68FCD6BE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link w:val="Heading1Char"/>
    <w:uiPriority w:val="9"/>
    <w:qFormat/>
    <w:rsid w:val="00A003C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071C9"/>
    <w:pPr>
      <w:spacing w:before="60" w:after="160" w:line="240" w:lineRule="exact"/>
      <w:ind w:firstLine="720"/>
      <w:jc w:val="both"/>
    </w:pPr>
    <w:rPr>
      <w:rFonts w:ascii="Verdana" w:hAnsi="Verdana"/>
      <w:sz w:val="22"/>
      <w:szCs w:val="20"/>
      <w:lang w:val="en-ZA"/>
    </w:rPr>
  </w:style>
  <w:style w:type="character" w:customStyle="1" w:styleId="Bodytext">
    <w:name w:val="Body text_"/>
    <w:link w:val="Bodytext1"/>
    <w:rsid w:val="003F6998"/>
    <w:rPr>
      <w:lang w:bidi="ar-SA"/>
    </w:rPr>
  </w:style>
  <w:style w:type="paragraph" w:customStyle="1" w:styleId="Bodytext1">
    <w:name w:val="Body text1"/>
    <w:basedOn w:val="Normal"/>
    <w:link w:val="Bodytext"/>
    <w:rsid w:val="003F6998"/>
    <w:pPr>
      <w:widowControl w:val="0"/>
      <w:shd w:val="clear" w:color="auto" w:fill="FFFFFF"/>
      <w:spacing w:line="240" w:lineRule="atLeast"/>
    </w:pPr>
    <w:rPr>
      <w:sz w:val="20"/>
      <w:szCs w:val="20"/>
    </w:rPr>
  </w:style>
  <w:style w:type="paragraph" w:customStyle="1" w:styleId="Char0">
    <w:name w:val="Char"/>
    <w:basedOn w:val="Normal"/>
    <w:rsid w:val="006F3149"/>
    <w:pPr>
      <w:pageBreakBefore/>
      <w:spacing w:before="100" w:beforeAutospacing="1" w:after="100" w:afterAutospacing="1"/>
    </w:pPr>
    <w:rPr>
      <w:rFonts w:ascii="Tahoma" w:hAnsi="Tahoma" w:cs="Tahoma"/>
      <w:sz w:val="20"/>
      <w:szCs w:val="20"/>
    </w:rPr>
  </w:style>
  <w:style w:type="paragraph" w:styleId="BodyTextIndent2">
    <w:name w:val="Body Text Indent 2"/>
    <w:basedOn w:val="Normal"/>
    <w:link w:val="BodyTextIndent2Char"/>
    <w:semiHidden/>
    <w:rsid w:val="00F161CC"/>
    <w:pPr>
      <w:overflowPunct w:val="0"/>
      <w:autoSpaceDE w:val="0"/>
      <w:autoSpaceDN w:val="0"/>
      <w:adjustRightInd w:val="0"/>
      <w:ind w:firstLine="720"/>
      <w:jc w:val="both"/>
      <w:textAlignment w:val="baseline"/>
    </w:pPr>
    <w:rPr>
      <w:rFonts w:ascii=".VnTime" w:hAnsi=".VnTime"/>
      <w:b/>
      <w:bCs/>
      <w:sz w:val="20"/>
      <w:szCs w:val="20"/>
    </w:rPr>
  </w:style>
  <w:style w:type="character" w:customStyle="1" w:styleId="BodyTextIndent2Char">
    <w:name w:val="Body Text Indent 2 Char"/>
    <w:link w:val="BodyTextIndent2"/>
    <w:semiHidden/>
    <w:rsid w:val="00F161CC"/>
    <w:rPr>
      <w:rFonts w:ascii=".VnTime" w:hAnsi=".VnTime"/>
      <w:b/>
      <w:bCs/>
      <w:lang w:bidi="ar-SA"/>
    </w:rPr>
  </w:style>
  <w:style w:type="character" w:styleId="Strong">
    <w:name w:val="Strong"/>
    <w:uiPriority w:val="22"/>
    <w:qFormat/>
    <w:rsid w:val="00D9253F"/>
    <w:rPr>
      <w:b/>
      <w:bCs/>
    </w:rPr>
  </w:style>
  <w:style w:type="character" w:customStyle="1" w:styleId="Heading1Char">
    <w:name w:val="Heading 1 Char"/>
    <w:basedOn w:val="DefaultParagraphFont"/>
    <w:link w:val="Heading1"/>
    <w:uiPriority w:val="9"/>
    <w:rsid w:val="00A003CC"/>
    <w:rPr>
      <w:b/>
      <w:bCs/>
      <w:kern w:val="36"/>
      <w:sz w:val="48"/>
      <w:szCs w:val="48"/>
    </w:rPr>
  </w:style>
  <w:style w:type="paragraph" w:styleId="ListParagraph">
    <w:name w:val="List Paragraph"/>
    <w:basedOn w:val="Normal"/>
    <w:uiPriority w:val="34"/>
    <w:qFormat/>
    <w:rsid w:val="00BA4433"/>
    <w:pPr>
      <w:ind w:left="720"/>
      <w:contextualSpacing/>
    </w:pPr>
  </w:style>
  <w:style w:type="paragraph" w:styleId="NormalWeb">
    <w:name w:val="Normal (Web)"/>
    <w:basedOn w:val="Normal"/>
    <w:uiPriority w:val="99"/>
    <w:unhideWhenUsed/>
    <w:rsid w:val="0063254F"/>
    <w:pPr>
      <w:spacing w:before="100" w:beforeAutospacing="1" w:after="100" w:afterAutospacing="1"/>
    </w:pPr>
    <w:rPr>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w:basedOn w:val="Normal"/>
    <w:link w:val="FootnoteTextChar"/>
    <w:uiPriority w:val="99"/>
    <w:qFormat/>
    <w:rsid w:val="004D5EA8"/>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w:basedOn w:val="DefaultParagraphFont"/>
    <w:link w:val="FootnoteText"/>
    <w:rsid w:val="004D5EA8"/>
  </w:style>
  <w:style w:type="character" w:styleId="FootnoteReference">
    <w:name w:val="footnote reference"/>
    <w:aliases w:val="Footnote Char1,Footnote + Arial Char,10 pt Char,Black Char,Ref Char2,de nota al pie Char2,Footnote text Char,ftref Char1,Footnote Text1 Char1,Footnote Text Char Char Char Char Char Char Ch Char Char Char Char Char Char C Char,f Char"/>
    <w:uiPriority w:val="99"/>
    <w:qFormat/>
    <w:rsid w:val="004D5EA8"/>
    <w:rPr>
      <w:vertAlign w:val="superscript"/>
    </w:rPr>
  </w:style>
  <w:style w:type="character" w:styleId="BookTitle">
    <w:name w:val="Book Title"/>
    <w:basedOn w:val="DefaultParagraphFont"/>
    <w:uiPriority w:val="33"/>
    <w:qFormat/>
    <w:rsid w:val="006D0A68"/>
    <w:rPr>
      <w:b/>
      <w:bCs/>
      <w:i/>
      <w:iCs/>
      <w:spacing w:val="5"/>
    </w:rPr>
  </w:style>
  <w:style w:type="character" w:customStyle="1" w:styleId="fontstyle01">
    <w:name w:val="fontstyle01"/>
    <w:basedOn w:val="DefaultParagraphFont"/>
    <w:qFormat/>
    <w:rsid w:val="00BC043D"/>
    <w:rPr>
      <w:rFonts w:ascii="Times New Roman" w:hAnsi="Times New Roman" w:cs="Times New Roman" w:hint="default"/>
      <w:b w:val="0"/>
      <w:bCs w:val="0"/>
      <w:i w:val="0"/>
      <w:iCs w:val="0"/>
      <w:color w:val="000000"/>
      <w:sz w:val="28"/>
      <w:szCs w:val="28"/>
    </w:rPr>
  </w:style>
  <w:style w:type="character" w:customStyle="1" w:styleId="ng-star-inserted">
    <w:name w:val="ng-star-inserted"/>
    <w:basedOn w:val="DefaultParagraphFont"/>
    <w:rsid w:val="007F7E6F"/>
  </w:style>
  <w:style w:type="character" w:customStyle="1" w:styleId="ng-star-inserted1">
    <w:name w:val="ng-star-inserted1"/>
    <w:basedOn w:val="DefaultParagraphFont"/>
    <w:rsid w:val="009139CC"/>
  </w:style>
  <w:style w:type="paragraph" w:styleId="Header">
    <w:name w:val="header"/>
    <w:basedOn w:val="Normal"/>
    <w:link w:val="HeaderChar"/>
    <w:uiPriority w:val="99"/>
    <w:unhideWhenUsed/>
    <w:rsid w:val="00712CA5"/>
    <w:pPr>
      <w:tabs>
        <w:tab w:val="center" w:pos="4680"/>
        <w:tab w:val="right" w:pos="9360"/>
      </w:tabs>
    </w:pPr>
  </w:style>
  <w:style w:type="character" w:customStyle="1" w:styleId="HeaderChar">
    <w:name w:val="Header Char"/>
    <w:basedOn w:val="DefaultParagraphFont"/>
    <w:link w:val="Header"/>
    <w:uiPriority w:val="99"/>
    <w:rsid w:val="00712CA5"/>
    <w:rPr>
      <w:sz w:val="28"/>
      <w:szCs w:val="28"/>
    </w:rPr>
  </w:style>
  <w:style w:type="paragraph" w:styleId="Footer">
    <w:name w:val="footer"/>
    <w:basedOn w:val="Normal"/>
    <w:link w:val="FooterChar"/>
    <w:unhideWhenUsed/>
    <w:rsid w:val="00712CA5"/>
    <w:pPr>
      <w:tabs>
        <w:tab w:val="center" w:pos="4680"/>
        <w:tab w:val="right" w:pos="9360"/>
      </w:tabs>
    </w:pPr>
  </w:style>
  <w:style w:type="character" w:customStyle="1" w:styleId="FooterChar">
    <w:name w:val="Footer Char"/>
    <w:basedOn w:val="DefaultParagraphFont"/>
    <w:link w:val="Footer"/>
    <w:rsid w:val="00712CA5"/>
    <w:rPr>
      <w:sz w:val="28"/>
      <w:szCs w:val="28"/>
    </w:rPr>
  </w:style>
  <w:style w:type="character" w:styleId="Emphasis">
    <w:name w:val="Emphasis"/>
    <w:basedOn w:val="DefaultParagraphFont"/>
    <w:uiPriority w:val="20"/>
    <w:qFormat/>
    <w:rsid w:val="006A608B"/>
    <w:rPr>
      <w:i/>
      <w:iCs/>
    </w:rPr>
  </w:style>
  <w:style w:type="character" w:styleId="Hyperlink">
    <w:name w:val="Hyperlink"/>
    <w:basedOn w:val="DefaultParagraphFont"/>
    <w:uiPriority w:val="99"/>
    <w:unhideWhenUsed/>
    <w:qFormat/>
    <w:rsid w:val="00944DAB"/>
    <w:rPr>
      <w:color w:val="0000FF"/>
      <w:u w:val="single"/>
    </w:rPr>
  </w:style>
  <w:style w:type="table" w:styleId="TableGrid">
    <w:name w:val="Table Grid"/>
    <w:basedOn w:val="TableNormal"/>
    <w:rsid w:val="00441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efaultParagraphFont"/>
    <w:rsid w:val="00BC50DD"/>
  </w:style>
  <w:style w:type="character" w:customStyle="1" w:styleId="whitespace-normal">
    <w:name w:val="whitespace-normal"/>
    <w:basedOn w:val="DefaultParagraphFont"/>
    <w:rsid w:val="0082757A"/>
  </w:style>
  <w:style w:type="character" w:customStyle="1" w:styleId="fontstyle21">
    <w:name w:val="fontstyle21"/>
    <w:rsid w:val="001B6580"/>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E00172"/>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E00172"/>
    <w:rPr>
      <w:rFonts w:ascii="Italic" w:hAnsi="Italic" w:hint="default"/>
      <w:b w:val="0"/>
      <w:bCs w:val="0"/>
      <w:i/>
      <w:iCs/>
      <w:color w:val="000000"/>
      <w:sz w:val="28"/>
      <w:szCs w:val="28"/>
    </w:rPr>
  </w:style>
  <w:style w:type="character" w:customStyle="1" w:styleId="fontstyle11">
    <w:name w:val="fontstyle11"/>
    <w:basedOn w:val="DefaultParagraphFont"/>
    <w:rsid w:val="00DC4A66"/>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7216">
      <w:bodyDiv w:val="1"/>
      <w:marLeft w:val="0"/>
      <w:marRight w:val="0"/>
      <w:marTop w:val="0"/>
      <w:marBottom w:val="0"/>
      <w:divBdr>
        <w:top w:val="none" w:sz="0" w:space="0" w:color="auto"/>
        <w:left w:val="none" w:sz="0" w:space="0" w:color="auto"/>
        <w:bottom w:val="none" w:sz="0" w:space="0" w:color="auto"/>
        <w:right w:val="none" w:sz="0" w:space="0" w:color="auto"/>
      </w:divBdr>
    </w:div>
    <w:div w:id="151217210">
      <w:bodyDiv w:val="1"/>
      <w:marLeft w:val="0"/>
      <w:marRight w:val="0"/>
      <w:marTop w:val="0"/>
      <w:marBottom w:val="0"/>
      <w:divBdr>
        <w:top w:val="none" w:sz="0" w:space="0" w:color="auto"/>
        <w:left w:val="none" w:sz="0" w:space="0" w:color="auto"/>
        <w:bottom w:val="none" w:sz="0" w:space="0" w:color="auto"/>
        <w:right w:val="none" w:sz="0" w:space="0" w:color="auto"/>
      </w:divBdr>
    </w:div>
    <w:div w:id="242761601">
      <w:bodyDiv w:val="1"/>
      <w:marLeft w:val="0"/>
      <w:marRight w:val="0"/>
      <w:marTop w:val="0"/>
      <w:marBottom w:val="0"/>
      <w:divBdr>
        <w:top w:val="none" w:sz="0" w:space="0" w:color="auto"/>
        <w:left w:val="none" w:sz="0" w:space="0" w:color="auto"/>
        <w:bottom w:val="none" w:sz="0" w:space="0" w:color="auto"/>
        <w:right w:val="none" w:sz="0" w:space="0" w:color="auto"/>
      </w:divBdr>
    </w:div>
    <w:div w:id="284779078">
      <w:bodyDiv w:val="1"/>
      <w:marLeft w:val="0"/>
      <w:marRight w:val="0"/>
      <w:marTop w:val="0"/>
      <w:marBottom w:val="0"/>
      <w:divBdr>
        <w:top w:val="none" w:sz="0" w:space="0" w:color="auto"/>
        <w:left w:val="none" w:sz="0" w:space="0" w:color="auto"/>
        <w:bottom w:val="none" w:sz="0" w:space="0" w:color="auto"/>
        <w:right w:val="none" w:sz="0" w:space="0" w:color="auto"/>
      </w:divBdr>
    </w:div>
    <w:div w:id="469204397">
      <w:bodyDiv w:val="1"/>
      <w:marLeft w:val="0"/>
      <w:marRight w:val="0"/>
      <w:marTop w:val="0"/>
      <w:marBottom w:val="0"/>
      <w:divBdr>
        <w:top w:val="none" w:sz="0" w:space="0" w:color="auto"/>
        <w:left w:val="none" w:sz="0" w:space="0" w:color="auto"/>
        <w:bottom w:val="none" w:sz="0" w:space="0" w:color="auto"/>
        <w:right w:val="none" w:sz="0" w:space="0" w:color="auto"/>
      </w:divBdr>
    </w:div>
    <w:div w:id="662011836">
      <w:bodyDiv w:val="1"/>
      <w:marLeft w:val="0"/>
      <w:marRight w:val="0"/>
      <w:marTop w:val="0"/>
      <w:marBottom w:val="0"/>
      <w:divBdr>
        <w:top w:val="none" w:sz="0" w:space="0" w:color="auto"/>
        <w:left w:val="none" w:sz="0" w:space="0" w:color="auto"/>
        <w:bottom w:val="none" w:sz="0" w:space="0" w:color="auto"/>
        <w:right w:val="none" w:sz="0" w:space="0" w:color="auto"/>
      </w:divBdr>
    </w:div>
    <w:div w:id="687217257">
      <w:bodyDiv w:val="1"/>
      <w:marLeft w:val="0"/>
      <w:marRight w:val="0"/>
      <w:marTop w:val="0"/>
      <w:marBottom w:val="0"/>
      <w:divBdr>
        <w:top w:val="none" w:sz="0" w:space="0" w:color="auto"/>
        <w:left w:val="none" w:sz="0" w:space="0" w:color="auto"/>
        <w:bottom w:val="none" w:sz="0" w:space="0" w:color="auto"/>
        <w:right w:val="none" w:sz="0" w:space="0" w:color="auto"/>
      </w:divBdr>
    </w:div>
    <w:div w:id="698510333">
      <w:bodyDiv w:val="1"/>
      <w:marLeft w:val="0"/>
      <w:marRight w:val="0"/>
      <w:marTop w:val="0"/>
      <w:marBottom w:val="0"/>
      <w:divBdr>
        <w:top w:val="none" w:sz="0" w:space="0" w:color="auto"/>
        <w:left w:val="none" w:sz="0" w:space="0" w:color="auto"/>
        <w:bottom w:val="none" w:sz="0" w:space="0" w:color="auto"/>
        <w:right w:val="none" w:sz="0" w:space="0" w:color="auto"/>
      </w:divBdr>
    </w:div>
    <w:div w:id="719942711">
      <w:bodyDiv w:val="1"/>
      <w:marLeft w:val="0"/>
      <w:marRight w:val="0"/>
      <w:marTop w:val="0"/>
      <w:marBottom w:val="0"/>
      <w:divBdr>
        <w:top w:val="none" w:sz="0" w:space="0" w:color="auto"/>
        <w:left w:val="none" w:sz="0" w:space="0" w:color="auto"/>
        <w:bottom w:val="none" w:sz="0" w:space="0" w:color="auto"/>
        <w:right w:val="none" w:sz="0" w:space="0" w:color="auto"/>
      </w:divBdr>
    </w:div>
    <w:div w:id="761147874">
      <w:bodyDiv w:val="1"/>
      <w:marLeft w:val="0"/>
      <w:marRight w:val="0"/>
      <w:marTop w:val="0"/>
      <w:marBottom w:val="0"/>
      <w:divBdr>
        <w:top w:val="none" w:sz="0" w:space="0" w:color="auto"/>
        <w:left w:val="none" w:sz="0" w:space="0" w:color="auto"/>
        <w:bottom w:val="none" w:sz="0" w:space="0" w:color="auto"/>
        <w:right w:val="none" w:sz="0" w:space="0" w:color="auto"/>
      </w:divBdr>
    </w:div>
    <w:div w:id="770197268">
      <w:bodyDiv w:val="1"/>
      <w:marLeft w:val="0"/>
      <w:marRight w:val="0"/>
      <w:marTop w:val="0"/>
      <w:marBottom w:val="0"/>
      <w:divBdr>
        <w:top w:val="none" w:sz="0" w:space="0" w:color="auto"/>
        <w:left w:val="none" w:sz="0" w:space="0" w:color="auto"/>
        <w:bottom w:val="none" w:sz="0" w:space="0" w:color="auto"/>
        <w:right w:val="none" w:sz="0" w:space="0" w:color="auto"/>
      </w:divBdr>
    </w:div>
    <w:div w:id="798453242">
      <w:bodyDiv w:val="1"/>
      <w:marLeft w:val="0"/>
      <w:marRight w:val="0"/>
      <w:marTop w:val="0"/>
      <w:marBottom w:val="0"/>
      <w:divBdr>
        <w:top w:val="none" w:sz="0" w:space="0" w:color="auto"/>
        <w:left w:val="none" w:sz="0" w:space="0" w:color="auto"/>
        <w:bottom w:val="none" w:sz="0" w:space="0" w:color="auto"/>
        <w:right w:val="none" w:sz="0" w:space="0" w:color="auto"/>
      </w:divBdr>
    </w:div>
    <w:div w:id="833186979">
      <w:bodyDiv w:val="1"/>
      <w:marLeft w:val="0"/>
      <w:marRight w:val="0"/>
      <w:marTop w:val="0"/>
      <w:marBottom w:val="0"/>
      <w:divBdr>
        <w:top w:val="none" w:sz="0" w:space="0" w:color="auto"/>
        <w:left w:val="none" w:sz="0" w:space="0" w:color="auto"/>
        <w:bottom w:val="none" w:sz="0" w:space="0" w:color="auto"/>
        <w:right w:val="none" w:sz="0" w:space="0" w:color="auto"/>
      </w:divBdr>
    </w:div>
    <w:div w:id="958493929">
      <w:bodyDiv w:val="1"/>
      <w:marLeft w:val="0"/>
      <w:marRight w:val="0"/>
      <w:marTop w:val="0"/>
      <w:marBottom w:val="0"/>
      <w:divBdr>
        <w:top w:val="none" w:sz="0" w:space="0" w:color="auto"/>
        <w:left w:val="none" w:sz="0" w:space="0" w:color="auto"/>
        <w:bottom w:val="none" w:sz="0" w:space="0" w:color="auto"/>
        <w:right w:val="none" w:sz="0" w:space="0" w:color="auto"/>
      </w:divBdr>
    </w:div>
    <w:div w:id="959147507">
      <w:bodyDiv w:val="1"/>
      <w:marLeft w:val="0"/>
      <w:marRight w:val="0"/>
      <w:marTop w:val="0"/>
      <w:marBottom w:val="0"/>
      <w:divBdr>
        <w:top w:val="none" w:sz="0" w:space="0" w:color="auto"/>
        <w:left w:val="none" w:sz="0" w:space="0" w:color="auto"/>
        <w:bottom w:val="none" w:sz="0" w:space="0" w:color="auto"/>
        <w:right w:val="none" w:sz="0" w:space="0" w:color="auto"/>
      </w:divBdr>
    </w:div>
    <w:div w:id="1045445620">
      <w:bodyDiv w:val="1"/>
      <w:marLeft w:val="0"/>
      <w:marRight w:val="0"/>
      <w:marTop w:val="0"/>
      <w:marBottom w:val="0"/>
      <w:divBdr>
        <w:top w:val="none" w:sz="0" w:space="0" w:color="auto"/>
        <w:left w:val="none" w:sz="0" w:space="0" w:color="auto"/>
        <w:bottom w:val="none" w:sz="0" w:space="0" w:color="auto"/>
        <w:right w:val="none" w:sz="0" w:space="0" w:color="auto"/>
      </w:divBdr>
    </w:div>
    <w:div w:id="1095050630">
      <w:bodyDiv w:val="1"/>
      <w:marLeft w:val="0"/>
      <w:marRight w:val="0"/>
      <w:marTop w:val="0"/>
      <w:marBottom w:val="0"/>
      <w:divBdr>
        <w:top w:val="none" w:sz="0" w:space="0" w:color="auto"/>
        <w:left w:val="none" w:sz="0" w:space="0" w:color="auto"/>
        <w:bottom w:val="none" w:sz="0" w:space="0" w:color="auto"/>
        <w:right w:val="none" w:sz="0" w:space="0" w:color="auto"/>
      </w:divBdr>
    </w:div>
    <w:div w:id="1193573795">
      <w:bodyDiv w:val="1"/>
      <w:marLeft w:val="0"/>
      <w:marRight w:val="0"/>
      <w:marTop w:val="0"/>
      <w:marBottom w:val="0"/>
      <w:divBdr>
        <w:top w:val="none" w:sz="0" w:space="0" w:color="auto"/>
        <w:left w:val="none" w:sz="0" w:space="0" w:color="auto"/>
        <w:bottom w:val="none" w:sz="0" w:space="0" w:color="auto"/>
        <w:right w:val="none" w:sz="0" w:space="0" w:color="auto"/>
      </w:divBdr>
    </w:div>
    <w:div w:id="1279409023">
      <w:bodyDiv w:val="1"/>
      <w:marLeft w:val="0"/>
      <w:marRight w:val="0"/>
      <w:marTop w:val="0"/>
      <w:marBottom w:val="0"/>
      <w:divBdr>
        <w:top w:val="none" w:sz="0" w:space="0" w:color="auto"/>
        <w:left w:val="none" w:sz="0" w:space="0" w:color="auto"/>
        <w:bottom w:val="none" w:sz="0" w:space="0" w:color="auto"/>
        <w:right w:val="none" w:sz="0" w:space="0" w:color="auto"/>
      </w:divBdr>
    </w:div>
    <w:div w:id="1435634118">
      <w:bodyDiv w:val="1"/>
      <w:marLeft w:val="0"/>
      <w:marRight w:val="0"/>
      <w:marTop w:val="0"/>
      <w:marBottom w:val="0"/>
      <w:divBdr>
        <w:top w:val="none" w:sz="0" w:space="0" w:color="auto"/>
        <w:left w:val="none" w:sz="0" w:space="0" w:color="auto"/>
        <w:bottom w:val="none" w:sz="0" w:space="0" w:color="auto"/>
        <w:right w:val="none" w:sz="0" w:space="0" w:color="auto"/>
      </w:divBdr>
    </w:div>
    <w:div w:id="1460341624">
      <w:bodyDiv w:val="1"/>
      <w:marLeft w:val="0"/>
      <w:marRight w:val="0"/>
      <w:marTop w:val="0"/>
      <w:marBottom w:val="0"/>
      <w:divBdr>
        <w:top w:val="none" w:sz="0" w:space="0" w:color="auto"/>
        <w:left w:val="none" w:sz="0" w:space="0" w:color="auto"/>
        <w:bottom w:val="none" w:sz="0" w:space="0" w:color="auto"/>
        <w:right w:val="none" w:sz="0" w:space="0" w:color="auto"/>
      </w:divBdr>
    </w:div>
    <w:div w:id="1485243471">
      <w:bodyDiv w:val="1"/>
      <w:marLeft w:val="0"/>
      <w:marRight w:val="0"/>
      <w:marTop w:val="0"/>
      <w:marBottom w:val="0"/>
      <w:divBdr>
        <w:top w:val="none" w:sz="0" w:space="0" w:color="auto"/>
        <w:left w:val="none" w:sz="0" w:space="0" w:color="auto"/>
        <w:bottom w:val="none" w:sz="0" w:space="0" w:color="auto"/>
        <w:right w:val="none" w:sz="0" w:space="0" w:color="auto"/>
      </w:divBdr>
    </w:div>
    <w:div w:id="1603100269">
      <w:bodyDiv w:val="1"/>
      <w:marLeft w:val="0"/>
      <w:marRight w:val="0"/>
      <w:marTop w:val="0"/>
      <w:marBottom w:val="0"/>
      <w:divBdr>
        <w:top w:val="none" w:sz="0" w:space="0" w:color="auto"/>
        <w:left w:val="none" w:sz="0" w:space="0" w:color="auto"/>
        <w:bottom w:val="none" w:sz="0" w:space="0" w:color="auto"/>
        <w:right w:val="none" w:sz="0" w:space="0" w:color="auto"/>
      </w:divBdr>
    </w:div>
    <w:div w:id="1802993650">
      <w:bodyDiv w:val="1"/>
      <w:marLeft w:val="0"/>
      <w:marRight w:val="0"/>
      <w:marTop w:val="0"/>
      <w:marBottom w:val="0"/>
      <w:divBdr>
        <w:top w:val="none" w:sz="0" w:space="0" w:color="auto"/>
        <w:left w:val="none" w:sz="0" w:space="0" w:color="auto"/>
        <w:bottom w:val="none" w:sz="0" w:space="0" w:color="auto"/>
        <w:right w:val="none" w:sz="0" w:space="0" w:color="auto"/>
      </w:divBdr>
    </w:div>
    <w:div w:id="1809586373">
      <w:bodyDiv w:val="1"/>
      <w:marLeft w:val="0"/>
      <w:marRight w:val="0"/>
      <w:marTop w:val="0"/>
      <w:marBottom w:val="0"/>
      <w:divBdr>
        <w:top w:val="none" w:sz="0" w:space="0" w:color="auto"/>
        <w:left w:val="none" w:sz="0" w:space="0" w:color="auto"/>
        <w:bottom w:val="none" w:sz="0" w:space="0" w:color="auto"/>
        <w:right w:val="none" w:sz="0" w:space="0" w:color="auto"/>
      </w:divBdr>
    </w:div>
    <w:div w:id="1919628605">
      <w:bodyDiv w:val="1"/>
      <w:marLeft w:val="0"/>
      <w:marRight w:val="0"/>
      <w:marTop w:val="0"/>
      <w:marBottom w:val="0"/>
      <w:divBdr>
        <w:top w:val="none" w:sz="0" w:space="0" w:color="auto"/>
        <w:left w:val="none" w:sz="0" w:space="0" w:color="auto"/>
        <w:bottom w:val="none" w:sz="0" w:space="0" w:color="auto"/>
        <w:right w:val="none" w:sz="0" w:space="0" w:color="auto"/>
      </w:divBdr>
    </w:div>
    <w:div w:id="2099400166">
      <w:bodyDiv w:val="1"/>
      <w:marLeft w:val="0"/>
      <w:marRight w:val="0"/>
      <w:marTop w:val="0"/>
      <w:marBottom w:val="0"/>
      <w:divBdr>
        <w:top w:val="none" w:sz="0" w:space="0" w:color="auto"/>
        <w:left w:val="none" w:sz="0" w:space="0" w:color="auto"/>
        <w:bottom w:val="none" w:sz="0" w:space="0" w:color="auto"/>
        <w:right w:val="none" w:sz="0" w:space="0" w:color="auto"/>
      </w:divBdr>
    </w:div>
    <w:div w:id="21187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15-28238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Luat-ban-hanh-van-ban-quy-pham-phap-luat-2015-2823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D1B7-03CB-4E15-8C82-F1447F8C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Microsoft</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Dung</dc:creator>
  <cp:lastModifiedBy>Admin</cp:lastModifiedBy>
  <cp:revision>46</cp:revision>
  <cp:lastPrinted>2021-02-26T03:47:00Z</cp:lastPrinted>
  <dcterms:created xsi:type="dcterms:W3CDTF">2026-03-12T04:26:00Z</dcterms:created>
  <dcterms:modified xsi:type="dcterms:W3CDTF">2026-04-14T08:23:00Z</dcterms:modified>
</cp:coreProperties>
</file>