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pPr w:leftFromText="180" w:rightFromText="180" w:vertAnchor="text" w:horzAnchor="margin" w:tblpX="-270" w:tblpY="50"/>
        <w:tblW w:w="9468" w:type="dxa"/>
        <w:tblInd w:w="0" w:type="dxa"/>
        <w:tblLook w:val="04A0" w:firstRow="1" w:lastRow="0" w:firstColumn="1" w:lastColumn="0" w:noHBand="0" w:noVBand="1"/>
      </w:tblPr>
      <w:tblGrid>
        <w:gridCol w:w="3793"/>
        <w:gridCol w:w="5675"/>
      </w:tblGrid>
      <w:tr w:rsidR="00BC2AA4" w:rsidRPr="00BC2AA4" w14:paraId="5CD31A48" w14:textId="77777777" w:rsidTr="0096122F">
        <w:trPr>
          <w:trHeight w:val="713"/>
        </w:trPr>
        <w:tc>
          <w:tcPr>
            <w:tcW w:w="3793" w:type="dxa"/>
            <w:tcMar>
              <w:top w:w="0" w:type="dxa"/>
              <w:left w:w="108" w:type="dxa"/>
              <w:bottom w:w="0" w:type="dxa"/>
              <w:right w:w="108" w:type="dxa"/>
            </w:tcMar>
            <w:hideMark/>
          </w:tcPr>
          <w:p w14:paraId="72DCE5B8" w14:textId="77777777" w:rsidR="006E676D" w:rsidRPr="00BC2AA4" w:rsidRDefault="006E676D" w:rsidP="0096122F">
            <w:pPr>
              <w:jc w:val="center"/>
              <w:rPr>
                <w:rFonts w:ascii="Times New Roman" w:hAnsi="Times New Roman" w:cs="Times New Roman"/>
                <w:bCs/>
                <w:color w:val="000000" w:themeColor="text1"/>
                <w:sz w:val="26"/>
                <w:szCs w:val="26"/>
              </w:rPr>
            </w:pPr>
            <w:r w:rsidRPr="00BC2AA4">
              <w:rPr>
                <w:rFonts w:ascii="Times New Roman" w:hAnsi="Times New Roman"/>
                <w:color w:val="000000" w:themeColor="text1"/>
              </w:rPr>
              <w:br w:type="page"/>
            </w:r>
            <w:r w:rsidRPr="00BC2AA4">
              <w:rPr>
                <w:rFonts w:ascii="Times New Roman" w:hAnsi="Times New Roman" w:cs="Times New Roman"/>
                <w:bCs/>
                <w:color w:val="000000" w:themeColor="text1"/>
                <w:sz w:val="26"/>
                <w:szCs w:val="26"/>
              </w:rPr>
              <w:t>UBND TỈNH TUYÊN QUANG</w:t>
            </w:r>
          </w:p>
          <w:p w14:paraId="1F65B643" w14:textId="7703CC92" w:rsidR="006E676D" w:rsidRPr="00BC2AA4" w:rsidRDefault="006E676D" w:rsidP="0096122F">
            <w:pPr>
              <w:jc w:val="center"/>
              <w:rPr>
                <w:rFonts w:ascii="Times New Roman" w:hAnsi="Times New Roman" w:cs="Times New Roman"/>
                <w:b/>
                <w:bCs/>
                <w:color w:val="000000" w:themeColor="text1"/>
                <w:sz w:val="26"/>
                <w:szCs w:val="26"/>
              </w:rPr>
            </w:pPr>
            <w:r w:rsidRPr="00BC2AA4">
              <w:rPr>
                <w:noProof/>
                <w:color w:val="000000" w:themeColor="text1"/>
              </w:rPr>
              <mc:AlternateContent>
                <mc:Choice Requires="wps">
                  <w:drawing>
                    <wp:anchor distT="0" distB="0" distL="114300" distR="114300" simplePos="0" relativeHeight="251660288" behindDoc="0" locked="0" layoutInCell="1" allowOverlap="1" wp14:anchorId="18793A92" wp14:editId="7DC8A7DC">
                      <wp:simplePos x="0" y="0"/>
                      <wp:positionH relativeFrom="column">
                        <wp:posOffset>791845</wp:posOffset>
                      </wp:positionH>
                      <wp:positionV relativeFrom="paragraph">
                        <wp:posOffset>203835</wp:posOffset>
                      </wp:positionV>
                      <wp:extent cx="6223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62230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480FE08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6.05pt" to="111.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lElQEAABkDAAAOAAAAZHJzL2Uyb0RvYy54bWysUslu2zAQvRfoPxC811LcICgEyzk4SC9d&#10;AqT9gDEXiQDJIYaMZf99h4ztBu2tqA4DzfY4781s7o/Bi4Oh7DCO8mbVS2GiQu3iNMqfPx4/fJIi&#10;F4gaPEYzypPJ8n77/t1mSYNZ44xeGxIMEvOwpFHOpaSh67KaTYC8wmQiJy1SgMIuTZ0mWBg9+G7d&#10;93fdgqQToTI5c/ThNSm3Dd9ao8p3a7Mpwo+SZyvNUrP7arvtBoaJIM1OnceAf5gigIv86BXqAQqI&#10;F3J/QQWnCDPaslIYOrTWKdM4MJub/g82zzMk07iwODldZcr/D1Z9OzyRcHqUt1JECLyi50LgprmI&#10;HcbIAiKJ26rTkvLA5bv4RGcvJ+7dL19Rcxu8FGwSHC2FKgWTE8em9OmqtDkWoTh4t15/7Hkf6pLq&#10;YLj0Jcrls8Eg6s8ovYtVAxjg8CUXfplLLyU1HPHRed/26GMNZPRO11hzaNrvPIkD1ANoX+XCGG/K&#10;2KutXWVYOb1y3aM+Naotzvq3tvOt1AW/9Vv374ve/gIAAP//AwBQSwMEFAAGAAgAAAAhAORyYuvf&#10;AAAADgEAAA8AAABkcnMvZG93bnJldi54bWxMT0FOw0AMvCPxh5WRuFTtpltEUZpNhSi5caGAuLqJ&#10;SSKy3jS7bQOvx6gHuFia8Xg8k61H16kjDaH1bGE+S0ARl75qubbw+lJM70CFiFxh55ksfFGAdX55&#10;kWFa+RM/03EbayUmHFK00MTYp1qHsiGHYeZ7Ytl9+MFhFDjUuhrwJOau0yZJbrXDluVDgz09NFR+&#10;bg/OQijeaF98T8pJ8r6oPZn95ukRrb2+GjcrGfcrUJHG+HcBvx0kP+QSbOcPXAXVCTY3S5FaWJg5&#10;KBEYY4TYnQmdZ/p/jfwHAAD//wMAUEsBAi0AFAAGAAgAAAAhALaDOJL+AAAA4QEAABMAAAAAAAAA&#10;AAAAAAAAAAAAAFtDb250ZW50X1R5cGVzXS54bWxQSwECLQAUAAYACAAAACEAOP0h/9YAAACUAQAA&#10;CwAAAAAAAAAAAAAAAAAvAQAAX3JlbHMvLnJlbHNQSwECLQAUAAYACAAAACEAsbc5RJUBAAAZAwAA&#10;DgAAAAAAAAAAAAAAAAAuAgAAZHJzL2Uyb0RvYy54bWxQSwECLQAUAAYACAAAACEA5HJi698AAAAO&#10;AQAADwAAAAAAAAAAAAAAAADvAwAAZHJzL2Rvd25yZXYueG1sUEsFBgAAAAAEAAQA8wAAAPsEAAAA&#10;AA==&#10;"/>
                  </w:pict>
                </mc:Fallback>
              </mc:AlternateContent>
            </w:r>
            <w:r w:rsidRPr="00BC2AA4">
              <w:rPr>
                <w:rFonts w:ascii="Times New Roman" w:hAnsi="Times New Roman" w:cs="Times New Roman"/>
                <w:b/>
                <w:bCs/>
                <w:color w:val="000000" w:themeColor="text1"/>
                <w:sz w:val="26"/>
                <w:szCs w:val="26"/>
              </w:rPr>
              <w:t xml:space="preserve">SỞ </w:t>
            </w:r>
            <w:r w:rsidR="00373487">
              <w:rPr>
                <w:rFonts w:ascii="Times New Roman" w:hAnsi="Times New Roman" w:cs="Times New Roman"/>
                <w:b/>
                <w:bCs/>
                <w:color w:val="000000" w:themeColor="text1"/>
                <w:sz w:val="26"/>
                <w:szCs w:val="26"/>
              </w:rPr>
              <w:t>X</w:t>
            </w:r>
            <w:r w:rsidR="00373487" w:rsidRPr="00373487">
              <w:rPr>
                <w:rFonts w:ascii="Times New Roman" w:hAnsi="Times New Roman" w:cs="Times New Roman"/>
                <w:b/>
                <w:bCs/>
                <w:color w:val="000000" w:themeColor="text1"/>
                <w:sz w:val="26"/>
                <w:szCs w:val="26"/>
              </w:rPr>
              <w:t>Â</w:t>
            </w:r>
            <w:r w:rsidR="00373487">
              <w:rPr>
                <w:rFonts w:ascii="Times New Roman" w:hAnsi="Times New Roman" w:cs="Times New Roman"/>
                <w:b/>
                <w:bCs/>
                <w:color w:val="000000" w:themeColor="text1"/>
                <w:sz w:val="26"/>
                <w:szCs w:val="26"/>
              </w:rPr>
              <w:t>Y D</w:t>
            </w:r>
            <w:r w:rsidR="00373487" w:rsidRPr="00373487">
              <w:rPr>
                <w:rFonts w:ascii="Times New Roman" w:hAnsi="Times New Roman" w:cs="Times New Roman"/>
                <w:b/>
                <w:bCs/>
                <w:color w:val="000000" w:themeColor="text1"/>
                <w:sz w:val="26"/>
                <w:szCs w:val="26"/>
              </w:rPr>
              <w:t>ỰNG</w:t>
            </w:r>
          </w:p>
        </w:tc>
        <w:tc>
          <w:tcPr>
            <w:tcW w:w="5675" w:type="dxa"/>
            <w:tcMar>
              <w:top w:w="0" w:type="dxa"/>
              <w:left w:w="108" w:type="dxa"/>
              <w:bottom w:w="0" w:type="dxa"/>
              <w:right w:w="108" w:type="dxa"/>
            </w:tcMar>
            <w:hideMark/>
          </w:tcPr>
          <w:p w14:paraId="1C0DE9E8" w14:textId="77777777" w:rsidR="006E676D" w:rsidRPr="00BC2AA4" w:rsidRDefault="006E676D" w:rsidP="0096122F">
            <w:pPr>
              <w:jc w:val="center"/>
              <w:rPr>
                <w:rFonts w:ascii="Times New Roman" w:hAnsi="Times New Roman" w:cs="Times New Roman"/>
                <w:color w:val="000000" w:themeColor="text1"/>
                <w:sz w:val="26"/>
                <w:szCs w:val="26"/>
              </w:rPr>
            </w:pPr>
            <w:r w:rsidRPr="00BC2AA4">
              <w:rPr>
                <w:noProof/>
                <w:color w:val="000000" w:themeColor="text1"/>
              </w:rPr>
              <mc:AlternateContent>
                <mc:Choice Requires="wps">
                  <w:drawing>
                    <wp:anchor distT="0" distB="0" distL="114300" distR="114300" simplePos="0" relativeHeight="251661312" behindDoc="0" locked="0" layoutInCell="1" allowOverlap="1" wp14:anchorId="15DCA54D" wp14:editId="4CBE308C">
                      <wp:simplePos x="0" y="0"/>
                      <wp:positionH relativeFrom="column">
                        <wp:posOffset>604520</wp:posOffset>
                      </wp:positionH>
                      <wp:positionV relativeFrom="paragraph">
                        <wp:posOffset>421005</wp:posOffset>
                      </wp:positionV>
                      <wp:extent cx="224726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2247265" cy="0"/>
                              </a:xfrm>
                              <a:prstGeom prst="line">
                                <a:avLst/>
                              </a:prstGeom>
                              <a:no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w:pict>
                    <v:line w14:anchorId="64C6A6E6"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6pt,33.15pt" to="224.5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S+lwEAABoDAAAOAAAAZHJzL2Uyb0RvYy54bWysUk1v2zAMvQ/ofxB0b5waazcYcXpI0V22&#10;rkDXH8BIsi1AEgVKjZN/P0pNsqK9FfOBML8e+R61ut17J3aGksXQy6vFUgoTFGobxl4+/7m//C5F&#10;yhA0OAymlweT5O364stqjp1pcUKnDQkGCambYy+nnGPXNElNxkNaYDSBkwOSh8wujY0mmBndu6Zd&#10;Lm+aGUlHQmVS4ujda1KuK/4wGJV/D0MyWbhe8m65Wqp2W2yzXkE3EsTJquMa8IktPNjAQ89Qd5BB&#10;vJD9AOWtIkw45IVC3+AwWGUqB2ZztXzH5mmCaCoXFifFs0zp/8Gqh90jCat7eS1FAM8nesoEdpyy&#10;2GAILCCSuC46zTF1XL4Jj3T0UuTe7fwLNbfBS8YqwX4gX6RgcmJflT6clTb7LBQH2/brt/aGR6pT&#10;roHu1Bgp5R8GvSg/vXQ2FBGgg93PlHk0l55KSjjgvXWuHtKFEkjorC6x6tC43TgSOygvoH6FDGO8&#10;KWOvtDaFYiH1SnaL+lC51jgfoLYdH0u58Fu/dv970uu/AAAA//8DAFBLAwQUAAYACAAAACEALf4H&#10;eOAAAAANAQAADwAAAGRycy9kb3ducmV2LnhtbExPTU/DMAy9I/EfIiNxmVi6blSsazohRm9cNkBc&#10;vda0FY3TNdlW+PUYcYCLJfs9v49sPdpOnWjwrWMDs2kEirh0Vcu1gZfn4uYOlA/IFXaOycAneVjn&#10;lxcZppU785ZOu1ArEWGfooEmhD7V2pcNWfRT1xML9u4Gi0HWodbVgGcRt52OoyjRFlsWhwZ7emio&#10;/NgdrQFfvNKh+JqUk+htXjuKD5unRzTm+mrcrGTcr0AFGsPfB/x0kPyQS7C9O3LlVWdgeRsL00CS&#10;zEEJvlgsZ6D2vwedZ/p/i/wbAAD//wMAUEsBAi0AFAAGAAgAAAAhALaDOJL+AAAA4QEAABMAAAAA&#10;AAAAAAAAAAAAAAAAAFtDb250ZW50X1R5cGVzXS54bWxQSwECLQAUAAYACAAAACEAOP0h/9YAAACU&#10;AQAACwAAAAAAAAAAAAAAAAAvAQAAX3JlbHMvLnJlbHNQSwECLQAUAAYACAAAACEAiL4UvpcBAAAa&#10;AwAADgAAAAAAAAAAAAAAAAAuAgAAZHJzL2Uyb0RvYy54bWxQSwECLQAUAAYACAAAACEALf4HeOAA&#10;AAANAQAADwAAAAAAAAAAAAAAAADxAwAAZHJzL2Rvd25yZXYueG1sUEsFBgAAAAAEAAQA8wAAAP4E&#10;AAAAAA==&#10;"/>
                  </w:pict>
                </mc:Fallback>
              </mc:AlternateContent>
            </w:r>
            <w:r w:rsidRPr="00BC2AA4">
              <w:rPr>
                <w:rFonts w:ascii="Times New Roman" w:hAnsi="Times New Roman" w:cs="Times New Roman"/>
                <w:b/>
                <w:bCs/>
                <w:color w:val="000000" w:themeColor="text1"/>
                <w:sz w:val="26"/>
                <w:szCs w:val="26"/>
              </w:rPr>
              <w:t>CỘNG HÒA XÃ HỘI CHỦ NGHĨA VIỆT NAM</w:t>
            </w:r>
            <w:r w:rsidRPr="00BC2AA4">
              <w:rPr>
                <w:rFonts w:ascii="Times New Roman" w:hAnsi="Times New Roman" w:cs="Times New Roman"/>
                <w:b/>
                <w:bCs/>
                <w:color w:val="000000" w:themeColor="text1"/>
                <w:sz w:val="26"/>
                <w:szCs w:val="26"/>
              </w:rPr>
              <w:br/>
            </w:r>
            <w:r w:rsidRPr="00BC2AA4">
              <w:rPr>
                <w:rFonts w:ascii="Times New Roman" w:hAnsi="Times New Roman" w:cs="Times New Roman"/>
                <w:b/>
                <w:bCs/>
                <w:color w:val="000000" w:themeColor="text1"/>
              </w:rPr>
              <w:t>Độc lập - Tự do - Hạnh phúc</w:t>
            </w:r>
          </w:p>
        </w:tc>
      </w:tr>
      <w:tr w:rsidR="00BC2AA4" w:rsidRPr="00BC2AA4" w14:paraId="73D404B2" w14:textId="77777777" w:rsidTr="0096122F">
        <w:tc>
          <w:tcPr>
            <w:tcW w:w="3793" w:type="dxa"/>
            <w:tcMar>
              <w:top w:w="0" w:type="dxa"/>
              <w:left w:w="108" w:type="dxa"/>
              <w:bottom w:w="0" w:type="dxa"/>
              <w:right w:w="108" w:type="dxa"/>
            </w:tcMar>
            <w:hideMark/>
          </w:tcPr>
          <w:p w14:paraId="29A4346B" w14:textId="573B7479" w:rsidR="006E676D" w:rsidRPr="00BC2AA4" w:rsidRDefault="006E676D" w:rsidP="0096122F">
            <w:pPr>
              <w:spacing w:before="120" w:after="120"/>
              <w:jc w:val="center"/>
              <w:rPr>
                <w:rFonts w:ascii="Times New Roman" w:hAnsi="Times New Roman" w:cs="Times New Roman"/>
                <w:color w:val="000000" w:themeColor="text1"/>
              </w:rPr>
            </w:pPr>
            <w:r w:rsidRPr="00BC2AA4">
              <w:rPr>
                <w:rFonts w:ascii="Times New Roman" w:hAnsi="Times New Roman" w:cs="Times New Roman"/>
                <w:color w:val="000000" w:themeColor="text1"/>
              </w:rPr>
              <w:t>Số:</w:t>
            </w:r>
            <w:r w:rsidR="004F44BE">
              <w:rPr>
                <w:rFonts w:ascii="Times New Roman" w:hAnsi="Times New Roman" w:cs="Times New Roman"/>
                <w:color w:val="000000" w:themeColor="text1"/>
              </w:rPr>
              <w:t xml:space="preserve"> </w:t>
            </w:r>
            <w:r w:rsidR="00373487">
              <w:rPr>
                <w:rFonts w:ascii="Times New Roman" w:hAnsi="Times New Roman" w:cs="Times New Roman"/>
                <w:color w:val="000000" w:themeColor="text1"/>
              </w:rPr>
              <w:t xml:space="preserve"> </w:t>
            </w:r>
            <w:r w:rsidR="002C2CCA">
              <w:rPr>
                <w:rFonts w:ascii="Times New Roman" w:hAnsi="Times New Roman" w:cs="Times New Roman"/>
                <w:color w:val="000000" w:themeColor="text1"/>
              </w:rPr>
              <w:t xml:space="preserve">  </w:t>
            </w:r>
            <w:r w:rsidR="00373487">
              <w:rPr>
                <w:rFonts w:ascii="Times New Roman" w:hAnsi="Times New Roman" w:cs="Times New Roman"/>
                <w:color w:val="000000" w:themeColor="text1"/>
              </w:rPr>
              <w:t xml:space="preserve">     </w:t>
            </w:r>
            <w:r w:rsidRPr="00BC2AA4">
              <w:rPr>
                <w:rFonts w:ascii="Times New Roman" w:hAnsi="Times New Roman" w:cs="Times New Roman"/>
                <w:color w:val="000000" w:themeColor="text1"/>
              </w:rPr>
              <w:t>/TTr-S</w:t>
            </w:r>
            <w:r w:rsidR="00373487">
              <w:rPr>
                <w:rFonts w:ascii="Times New Roman" w:hAnsi="Times New Roman" w:cs="Times New Roman"/>
                <w:color w:val="000000" w:themeColor="text1"/>
              </w:rPr>
              <w:t>XD</w:t>
            </w:r>
          </w:p>
        </w:tc>
        <w:tc>
          <w:tcPr>
            <w:tcW w:w="5675" w:type="dxa"/>
            <w:tcMar>
              <w:top w:w="0" w:type="dxa"/>
              <w:left w:w="108" w:type="dxa"/>
              <w:bottom w:w="0" w:type="dxa"/>
              <w:right w:w="108" w:type="dxa"/>
            </w:tcMar>
            <w:hideMark/>
          </w:tcPr>
          <w:p w14:paraId="1B7BB4CE" w14:textId="10F228C0" w:rsidR="006E676D" w:rsidRPr="00BC2AA4" w:rsidRDefault="006E676D" w:rsidP="0096122F">
            <w:pPr>
              <w:spacing w:before="120" w:after="120"/>
              <w:ind w:hanging="137"/>
              <w:jc w:val="center"/>
              <w:rPr>
                <w:rFonts w:ascii="Times New Roman" w:hAnsi="Times New Roman" w:cs="Times New Roman"/>
                <w:color w:val="000000" w:themeColor="text1"/>
              </w:rPr>
            </w:pPr>
            <w:r w:rsidRPr="00BC2AA4">
              <w:rPr>
                <w:rFonts w:ascii="Times New Roman" w:hAnsi="Times New Roman" w:cs="Times New Roman"/>
                <w:i/>
                <w:iCs/>
                <w:color w:val="000000" w:themeColor="text1"/>
              </w:rPr>
              <w:t xml:space="preserve"> Tuyên Quang, ngày</w:t>
            </w:r>
            <w:r w:rsidR="004F44BE">
              <w:rPr>
                <w:rFonts w:ascii="Times New Roman" w:hAnsi="Times New Roman" w:cs="Times New Roman"/>
                <w:i/>
                <w:iCs/>
                <w:color w:val="000000" w:themeColor="text1"/>
              </w:rPr>
              <w:t xml:space="preserve"> </w:t>
            </w:r>
            <w:r w:rsidR="00373487">
              <w:rPr>
                <w:rFonts w:ascii="Times New Roman" w:hAnsi="Times New Roman" w:cs="Times New Roman"/>
                <w:i/>
                <w:iCs/>
                <w:color w:val="000000" w:themeColor="text1"/>
              </w:rPr>
              <w:t xml:space="preserve">      </w:t>
            </w:r>
            <w:r w:rsidRPr="00BC2AA4">
              <w:rPr>
                <w:rFonts w:ascii="Times New Roman" w:hAnsi="Times New Roman" w:cs="Times New Roman"/>
                <w:i/>
                <w:iCs/>
                <w:color w:val="000000" w:themeColor="text1"/>
              </w:rPr>
              <w:t xml:space="preserve"> tháng</w:t>
            </w:r>
            <w:r w:rsidR="009830E7" w:rsidRPr="00BC2AA4">
              <w:rPr>
                <w:rFonts w:ascii="Times New Roman" w:hAnsi="Times New Roman" w:cs="Times New Roman"/>
                <w:i/>
                <w:iCs/>
                <w:color w:val="000000" w:themeColor="text1"/>
              </w:rPr>
              <w:t xml:space="preserve"> </w:t>
            </w:r>
            <w:r w:rsidR="0096122F">
              <w:rPr>
                <w:rFonts w:ascii="Times New Roman" w:hAnsi="Times New Roman" w:cs="Times New Roman"/>
                <w:i/>
                <w:iCs/>
                <w:color w:val="000000" w:themeColor="text1"/>
              </w:rPr>
              <w:t xml:space="preserve">   </w:t>
            </w:r>
            <w:r w:rsidRPr="00BC2AA4">
              <w:rPr>
                <w:rFonts w:ascii="Times New Roman" w:hAnsi="Times New Roman" w:cs="Times New Roman"/>
                <w:i/>
                <w:iCs/>
                <w:color w:val="000000" w:themeColor="text1"/>
                <w:lang w:val="vi-VN"/>
              </w:rPr>
              <w:t xml:space="preserve"> </w:t>
            </w:r>
            <w:r w:rsidRPr="00BC2AA4">
              <w:rPr>
                <w:rFonts w:ascii="Times New Roman" w:hAnsi="Times New Roman" w:cs="Times New Roman"/>
                <w:i/>
                <w:iCs/>
                <w:color w:val="000000" w:themeColor="text1"/>
              </w:rPr>
              <w:t xml:space="preserve">năm </w:t>
            </w:r>
            <w:r w:rsidRPr="00BC2AA4">
              <w:rPr>
                <w:rFonts w:ascii="Times New Roman" w:hAnsi="Times New Roman" w:cs="Times New Roman"/>
                <w:i/>
                <w:iCs/>
                <w:color w:val="000000" w:themeColor="text1"/>
                <w:lang w:val="vi-VN"/>
              </w:rPr>
              <w:t>202</w:t>
            </w:r>
            <w:r w:rsidR="00D3524E">
              <w:rPr>
                <w:rFonts w:ascii="Times New Roman" w:hAnsi="Times New Roman" w:cs="Times New Roman"/>
                <w:i/>
                <w:iCs/>
                <w:color w:val="000000" w:themeColor="text1"/>
                <w:lang w:val="vi-VN"/>
              </w:rPr>
              <w:t>6</w:t>
            </w:r>
          </w:p>
        </w:tc>
      </w:tr>
    </w:tbl>
    <w:p w14:paraId="27C513E8" w14:textId="2749351E" w:rsidR="006E676D" w:rsidRPr="00BC2AA4" w:rsidRDefault="00434CCE" w:rsidP="006E676D">
      <w:pPr>
        <w:rPr>
          <w:rFonts w:ascii="Times New Roman" w:hAnsi="Times New Roman" w:cs="Times New Roman"/>
          <w:b/>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75DE87B7" wp14:editId="2AB1E424">
                <wp:simplePos x="0" y="0"/>
                <wp:positionH relativeFrom="column">
                  <wp:posOffset>-141605</wp:posOffset>
                </wp:positionH>
                <wp:positionV relativeFrom="paragraph">
                  <wp:posOffset>859155</wp:posOffset>
                </wp:positionV>
                <wp:extent cx="1090930" cy="375285"/>
                <wp:effectExtent l="0" t="0" r="13970" b="24765"/>
                <wp:wrapNone/>
                <wp:docPr id="5920011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375285"/>
                        </a:xfrm>
                        <a:prstGeom prst="rect">
                          <a:avLst/>
                        </a:prstGeom>
                        <a:solidFill>
                          <a:srgbClr val="FFFFFF"/>
                        </a:solidFill>
                        <a:ln w="9525">
                          <a:solidFill>
                            <a:srgbClr val="000000"/>
                          </a:solidFill>
                          <a:miter lim="800000"/>
                          <a:headEnd/>
                          <a:tailEnd/>
                        </a:ln>
                      </wps:spPr>
                      <wps:txbx>
                        <w:txbxContent>
                          <w:p w14:paraId="6F796132" w14:textId="77777777" w:rsidR="00434CCE" w:rsidRPr="00434CCE" w:rsidRDefault="00434CCE" w:rsidP="00434CCE">
                            <w:pPr>
                              <w:jc w:val="center"/>
                              <w:rPr>
                                <w:rFonts w:ascii="Times New Roman" w:hAnsi="Times New Roman" w:cs="Times New Roman"/>
                                <w:b/>
                                <w:sz w:val="6"/>
                                <w:lang w:val="nl-NL"/>
                              </w:rPr>
                            </w:pPr>
                          </w:p>
                          <w:p w14:paraId="1E92B214" w14:textId="77777777" w:rsidR="00434CCE" w:rsidRPr="00434CCE" w:rsidRDefault="00434CCE" w:rsidP="00434CCE">
                            <w:pPr>
                              <w:jc w:val="center"/>
                              <w:rPr>
                                <w:rFonts w:ascii="Times New Roman" w:hAnsi="Times New Roman" w:cs="Times New Roman"/>
                                <w:b/>
                                <w:sz w:val="26"/>
                                <w:szCs w:val="26"/>
                                <w:lang w:val="vi-VN"/>
                              </w:rPr>
                            </w:pPr>
                            <w:r w:rsidRPr="00434CCE">
                              <w:rPr>
                                <w:rFonts w:ascii="Times New Roman" w:hAnsi="Times New Roman" w:cs="Times New Roman"/>
                                <w:b/>
                                <w:sz w:val="26"/>
                                <w:szCs w:val="26"/>
                                <w:lang w:val="nl-NL"/>
                              </w:rPr>
                              <w:t>D</w:t>
                            </w:r>
                            <w:r w:rsidRPr="00434CCE">
                              <w:rPr>
                                <w:rFonts w:ascii="Times New Roman" w:hAnsi="Times New Roman" w:cs="Times New Roman"/>
                                <w:b/>
                                <w:sz w:val="26"/>
                                <w:szCs w:val="26"/>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E87B7" id="Rectangle 5" o:spid="_x0000_s1026" style="position:absolute;margin-left:-11.15pt;margin-top:67.65pt;width:85.9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vcEQIAACEEAAAOAAAAZHJzL2Uyb0RvYy54bWysU9tu2zAMfR+wfxD0vthOkzUx4hRFugwD&#10;um5Atw9QZNkWJosapcTuvn6UkqbZ5WmYHgRSpI4OD6nVzdgbdlDoNdiKF5OcM2Ul1Nq2Ff/6Zftm&#10;wZkPwtbCgFUVf1Ke36xfv1oNrlRT6MDUChmBWF8OruJdCK7MMi871Qs/AacsBRvAXgRysc1qFAOh&#10;9yab5vnbbACsHYJU3tPp3THI1wm/aZQMn5rGq8BMxYlbSDumfRf3bL0SZYvCdVqeaIh/YNELbenR&#10;M9SdCILtUf8B1WuJ4KEJEwl9Bk2jpUo1UDVF/ls1j51wKtVC4nh3lsn/P1j5cHh0nzFS9+4e5DfP&#10;LGw6YVt1iwhDp0RNzxVRqGxwvjxfiI6nq2w3fISaWiv2AZIGY4N9BKTq2JikfjpLrcbAJB0W+TJf&#10;XlFHJMWurufTxTw9Icrn2w59eK+gZ9GoOFIrE7o43PsQ2YjyOSWxB6PrrTYmOdjuNgbZQVDbt2md&#10;0P1lmrFsqPhyPp0n5F9i/hIiT+tvEL0ONL9G9xVfnJNEGWV7Z+s0XUFoc7SJsrEnHaN0cUp9Gcbd&#10;SInR3EH9RIoiHOeU/hUZHeAPzgaa0Yr773uBijPzwVJXlsVsFoc6ObP59ZQcvIzsLiPCSoKqeODs&#10;aG7C8SPsHeq2o5eKJIOFW+pko5PIL6xOvGkOk/anPxMH/dJPWS8/e/0TAAD//wMAUEsDBBQABgAI&#10;AAAAIQChunl/3wAAAAsBAAAPAAAAZHJzL2Rvd25yZXYueG1sTI9BT4NAEIXvJv6HzZh4axeBGkGW&#10;xmhq4rGlF28DOwLK7hJ2adFf7/Sktzd5X968V2wXM4gTTb53VsHdOgJBtnG6t62CY7VbPYDwAa3G&#10;wVlS8E0etuX1VYG5dme7p9MhtIJDrM9RQRfCmEvpm44M+rUbybL34SaDgc+plXrCM4ebQcZRdC8N&#10;9pY/dDjSc0fN12E2Cuo+PuLPvnqNTLZLwttSfc7vL0rd3ixPjyACLeEPhkt9rg4ld6rdbLUXg4JV&#10;HCeMspFsWFyINNuAqFlkaQqyLOT/DeUvAAAA//8DAFBLAQItABQABgAIAAAAIQC2gziS/gAAAOEB&#10;AAATAAAAAAAAAAAAAAAAAAAAAABbQ29udGVudF9UeXBlc10ueG1sUEsBAi0AFAAGAAgAAAAhADj9&#10;If/WAAAAlAEAAAsAAAAAAAAAAAAAAAAALwEAAF9yZWxzLy5yZWxzUEsBAi0AFAAGAAgAAAAhACdp&#10;+9wRAgAAIQQAAA4AAAAAAAAAAAAAAAAALgIAAGRycy9lMm9Eb2MueG1sUEsBAi0AFAAGAAgAAAAh&#10;AKG6eX/fAAAACwEAAA8AAAAAAAAAAAAAAAAAawQAAGRycy9kb3ducmV2LnhtbFBLBQYAAAAABAAE&#10;APMAAAB3BQAAAAA=&#10;">
                <v:textbox>
                  <w:txbxContent>
                    <w:p w14:paraId="6F796132" w14:textId="77777777" w:rsidR="00434CCE" w:rsidRPr="00434CCE" w:rsidRDefault="00434CCE" w:rsidP="00434CCE">
                      <w:pPr>
                        <w:jc w:val="center"/>
                        <w:rPr>
                          <w:rFonts w:ascii="Times New Roman" w:hAnsi="Times New Roman" w:cs="Times New Roman"/>
                          <w:b/>
                          <w:sz w:val="6"/>
                          <w:lang w:val="nl-NL"/>
                        </w:rPr>
                      </w:pPr>
                    </w:p>
                    <w:p w14:paraId="1E92B214" w14:textId="77777777" w:rsidR="00434CCE" w:rsidRPr="00434CCE" w:rsidRDefault="00434CCE" w:rsidP="00434CCE">
                      <w:pPr>
                        <w:jc w:val="center"/>
                        <w:rPr>
                          <w:rFonts w:ascii="Times New Roman" w:hAnsi="Times New Roman" w:cs="Times New Roman"/>
                          <w:b/>
                          <w:sz w:val="26"/>
                          <w:szCs w:val="26"/>
                          <w:lang w:val="vi-VN"/>
                        </w:rPr>
                      </w:pPr>
                      <w:r w:rsidRPr="00434CCE">
                        <w:rPr>
                          <w:rFonts w:ascii="Times New Roman" w:hAnsi="Times New Roman" w:cs="Times New Roman"/>
                          <w:b/>
                          <w:sz w:val="26"/>
                          <w:szCs w:val="26"/>
                          <w:lang w:val="nl-NL"/>
                        </w:rPr>
                        <w:t>D</w:t>
                      </w:r>
                      <w:r w:rsidRPr="00434CCE">
                        <w:rPr>
                          <w:rFonts w:ascii="Times New Roman" w:hAnsi="Times New Roman" w:cs="Times New Roman"/>
                          <w:b/>
                          <w:sz w:val="26"/>
                          <w:szCs w:val="26"/>
                          <w:lang w:val="vi-VN"/>
                        </w:rPr>
                        <w:t>Ự THẢO</w:t>
                      </w:r>
                    </w:p>
                  </w:txbxContent>
                </v:textbox>
              </v:rect>
            </w:pict>
          </mc:Fallback>
        </mc:AlternateContent>
      </w:r>
    </w:p>
    <w:p w14:paraId="4E996CD8" w14:textId="0ACE4C13" w:rsidR="006E676D" w:rsidRPr="00BC2AA4" w:rsidRDefault="006E676D" w:rsidP="00E15A91">
      <w:pPr>
        <w:jc w:val="center"/>
        <w:rPr>
          <w:rFonts w:ascii="Times New Roman" w:hAnsi="Times New Roman" w:cs="Times New Roman"/>
          <w:b/>
          <w:color w:val="000000" w:themeColor="text1"/>
        </w:rPr>
      </w:pPr>
      <w:r w:rsidRPr="00BC2AA4">
        <w:rPr>
          <w:rFonts w:ascii="Times New Roman" w:hAnsi="Times New Roman" w:cs="Times New Roman"/>
          <w:b/>
          <w:color w:val="000000" w:themeColor="text1"/>
        </w:rPr>
        <w:t>TỜ TRÌNH</w:t>
      </w:r>
    </w:p>
    <w:p w14:paraId="254D3A1B" w14:textId="1E362420" w:rsidR="00B614F5" w:rsidRPr="00BC2AA4" w:rsidRDefault="0096122F" w:rsidP="00373487">
      <w:pPr>
        <w:ind w:right="-142"/>
        <w:jc w:val="center"/>
        <w:rPr>
          <w:rFonts w:ascii="Times New Roman" w:hAnsi="Times New Roman" w:cs="Times New Roman"/>
          <w:b/>
          <w:color w:val="000000" w:themeColor="text1"/>
        </w:rPr>
      </w:pPr>
      <w:r>
        <w:rPr>
          <w:rFonts w:ascii="Times New Roman" w:hAnsi="Times New Roman" w:cs="Times New Roman"/>
          <w:b/>
          <w:color w:val="000000" w:themeColor="text1"/>
        </w:rPr>
        <w:t>D</w:t>
      </w:r>
      <w:r w:rsidRPr="0096122F">
        <w:rPr>
          <w:rFonts w:ascii="Times New Roman" w:hAnsi="Times New Roman" w:cs="Times New Roman"/>
          <w:b/>
          <w:color w:val="000000" w:themeColor="text1"/>
        </w:rPr>
        <w:t>ự</w:t>
      </w:r>
      <w:r>
        <w:rPr>
          <w:rFonts w:ascii="Times New Roman" w:hAnsi="Times New Roman" w:cs="Times New Roman"/>
          <w:b/>
          <w:color w:val="000000" w:themeColor="text1"/>
        </w:rPr>
        <w:t xml:space="preserve"> th</w:t>
      </w:r>
      <w:r w:rsidRPr="0096122F">
        <w:rPr>
          <w:rFonts w:ascii="Times New Roman" w:hAnsi="Times New Roman" w:cs="Times New Roman"/>
          <w:b/>
          <w:color w:val="000000" w:themeColor="text1"/>
        </w:rPr>
        <w:t>ảo</w:t>
      </w:r>
      <w:r w:rsidR="006E676D" w:rsidRPr="00BC2AA4">
        <w:rPr>
          <w:rFonts w:ascii="Times New Roman" w:hAnsi="Times New Roman" w:cs="Times New Roman"/>
          <w:b/>
          <w:color w:val="000000" w:themeColor="text1"/>
          <w:lang w:val="vi-VN"/>
        </w:rPr>
        <w:t xml:space="preserve"> </w:t>
      </w:r>
      <w:r w:rsidR="006E676D" w:rsidRPr="00BC2AA4">
        <w:rPr>
          <w:rFonts w:ascii="Times New Roman" w:hAnsi="Times New Roman" w:cs="Times New Roman"/>
          <w:b/>
          <w:color w:val="000000" w:themeColor="text1"/>
        </w:rPr>
        <w:t xml:space="preserve">Nghị quyết của Hội đồng nhân dân tỉnh </w:t>
      </w:r>
      <w:r w:rsidR="00373487" w:rsidRPr="00373487">
        <w:rPr>
          <w:rFonts w:ascii="Times New Roman" w:hAnsi="Times New Roman" w:cs="Times New Roman"/>
          <w:b/>
          <w:color w:val="000000" w:themeColor="text1"/>
        </w:rPr>
        <w:t>Quy định về phí sử dụng tạm thời lòng đường, hè phố trên địa bàn tỉnh Tuyên Quang</w:t>
      </w:r>
    </w:p>
    <w:p w14:paraId="3FA8F0A4" w14:textId="007FFF0F" w:rsidR="006E676D" w:rsidRPr="00BC2AA4" w:rsidRDefault="008C1E0D" w:rsidP="006E676D">
      <w:pPr>
        <w:spacing w:before="120" w:after="120"/>
        <w:jc w:val="center"/>
        <w:rPr>
          <w:rFonts w:ascii="Times New Roman" w:hAnsi="Times New Roman" w:cs="Times New Roman"/>
          <w:color w:val="000000" w:themeColor="text1"/>
        </w:rPr>
      </w:pPr>
      <w:r w:rsidRPr="00BC2AA4">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64B88956" wp14:editId="680226C7">
                <wp:simplePos x="0" y="0"/>
                <wp:positionH relativeFrom="column">
                  <wp:posOffset>2515235</wp:posOffset>
                </wp:positionH>
                <wp:positionV relativeFrom="paragraph">
                  <wp:posOffset>19685</wp:posOffset>
                </wp:positionV>
                <wp:extent cx="793631" cy="0"/>
                <wp:effectExtent l="0" t="0" r="0" b="0"/>
                <wp:wrapNone/>
                <wp:docPr id="1756101925" name="Straight Connector 1"/>
                <wp:cNvGraphicFramePr/>
                <a:graphic xmlns:a="http://schemas.openxmlformats.org/drawingml/2006/main">
                  <a:graphicData uri="http://schemas.microsoft.com/office/word/2010/wordprocessingShape">
                    <wps:wsp>
                      <wps:cNvCnPr/>
                      <wps:spPr>
                        <a:xfrm>
                          <a:off x="0" y="0"/>
                          <a:ext cx="793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1279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05pt,1.55pt" to="26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gCmQEAAIcDAAAOAAAAZHJzL2Uyb0RvYy54bWysU01P3DAQvSP1P1i+d5OARCHaLAdQuSBA&#10;QH+AccYbC9tj2WaT/fcde3ezVYuqquLi+OO9N/NmJsuryRq2gRA1uo43i5ozcBJ77dYd//Hy/esF&#10;ZzEJ1wuDDjq+hcivVl9OlqNv4RQHND0ERiIutqPv+JCSb6sqygGsiAv04OhRYbAi0TGsqz6IkdSt&#10;qU7r+rwaMfQ+oIQY6fZm98hXRV8pkOlBqQiJmY5Tbqmsoayvea1WS9Gug/CDlvs0xH9kYYV2FHSW&#10;uhFJsPeg/5CyWgaMqNJCoq1QKS2heCA3Tf2bm+dBeCheqDjRz2WKnycr7zfX7jFQGUYf2+gfQ3Yx&#10;qWDzl/JjUynWdi4WTIlJuvx2eXZ+1nAmD0/VkedDTLeAluVNx4122YZoxeYuJopF0AOEDsfIZZe2&#10;BjLYuCdQTPcUqynsMhRwbQLbCGpn/9bk9pFWQWaK0sbMpPrvpD0206AMyr8SZ3SJiC7NRKsdho+i&#10;pumQqtrhD653XrPtV+y3pQ+lHNTt4mw/mXmcfj0X+vH/Wf0EAAD//wMAUEsDBBQABgAIAAAAIQBu&#10;RF9l2wAAAAcBAAAPAAAAZHJzL2Rvd25yZXYueG1sTI5LT8MwEITvSP0P1iJxo06K6CONU1U8TnBI&#10;Uw4c3XhJosbrKHaTwK9n4QKnndGMZr90N9lWDNj7xpGCeB6BQCqdaahS8HZ8vl2D8EGT0a0jVPCJ&#10;HnbZ7CrViXEjHXAoQiV4hHyiFdQhdImUvqzRaj93HRJnH663OrDtK2l6PfK4beUiipbS6ob4Q607&#10;fKixPBcXq2D19FLk3fj4+pXLlczzwYX1+V2pm+tpvwURcAp/ZfjBZ3TImOnkLmS8aBXcbZYxV1nw&#10;4fx+EbM4/XqZpfI/f/YNAAD//wMAUEsBAi0AFAAGAAgAAAAhALaDOJL+AAAA4QEAABMAAAAAAAAA&#10;AAAAAAAAAAAAAFtDb250ZW50X1R5cGVzXS54bWxQSwECLQAUAAYACAAAACEAOP0h/9YAAACUAQAA&#10;CwAAAAAAAAAAAAAAAAAvAQAAX3JlbHMvLnJlbHNQSwECLQAUAAYACAAAACEAbgs4ApkBAACHAwAA&#10;DgAAAAAAAAAAAAAAAAAuAgAAZHJzL2Uyb0RvYy54bWxQSwECLQAUAAYACAAAACEAbkRfZdsAAAAH&#10;AQAADwAAAAAAAAAAAAAAAADzAwAAZHJzL2Rvd25yZXYueG1sUEsFBgAAAAAEAAQA8wAAAPsEAAAA&#10;AA==&#10;" strokecolor="black [3040]"/>
            </w:pict>
          </mc:Fallback>
        </mc:AlternateContent>
      </w:r>
    </w:p>
    <w:p w14:paraId="4F248B95" w14:textId="42D44C44" w:rsidR="006E676D" w:rsidRPr="00BC2AA4" w:rsidRDefault="006E676D" w:rsidP="00E15A91">
      <w:pPr>
        <w:jc w:val="center"/>
        <w:rPr>
          <w:rFonts w:ascii="Times New Roman" w:hAnsi="Times New Roman" w:cs="Times New Roman"/>
          <w:color w:val="000000" w:themeColor="text1"/>
        </w:rPr>
      </w:pPr>
      <w:r w:rsidRPr="00BC2AA4">
        <w:rPr>
          <w:rFonts w:ascii="Times New Roman" w:hAnsi="Times New Roman" w:cs="Times New Roman"/>
          <w:color w:val="000000" w:themeColor="text1"/>
        </w:rPr>
        <w:t>Kính gửi: Ủy ban nhân dân tỉnh Tuyên Quang.</w:t>
      </w:r>
    </w:p>
    <w:p w14:paraId="480BC253" w14:textId="0D925F15" w:rsidR="006E676D" w:rsidRPr="00BC2AA4" w:rsidRDefault="006E676D" w:rsidP="00E15A91">
      <w:pPr>
        <w:spacing w:before="120" w:after="120"/>
        <w:ind w:firstLine="720"/>
        <w:jc w:val="center"/>
        <w:rPr>
          <w:rFonts w:ascii="Times New Roman" w:hAnsi="Times New Roman" w:cs="Times New Roman"/>
          <w:color w:val="000000" w:themeColor="text1"/>
          <w:sz w:val="16"/>
        </w:rPr>
      </w:pPr>
    </w:p>
    <w:p w14:paraId="459226D1" w14:textId="51068B1A" w:rsidR="00D01101" w:rsidRPr="007C3010" w:rsidRDefault="00D01101" w:rsidP="00BB4146">
      <w:pPr>
        <w:spacing w:after="60"/>
        <w:ind w:firstLine="720"/>
        <w:jc w:val="both"/>
        <w:rPr>
          <w:rFonts w:ascii="Times New Roman" w:hAnsi="Times New Roman" w:cs="Times New Roman"/>
        </w:rPr>
      </w:pPr>
      <w:bookmarkStart w:id="0" w:name="_Hlk196320714"/>
      <w:r w:rsidRPr="007C3010">
        <w:rPr>
          <w:rFonts w:ascii="Times New Roman" w:hAnsi="Times New Roman" w:cs="Times New Roman"/>
        </w:rPr>
        <w:t xml:space="preserve">Căn cứ Luật Tổ chức chính quyền địa phương số 72/2025/QH15; </w:t>
      </w:r>
    </w:p>
    <w:bookmarkEnd w:id="0"/>
    <w:p w14:paraId="12E7E995" w14:textId="37E76715" w:rsidR="00D01101" w:rsidRPr="007C3010" w:rsidRDefault="00D01101" w:rsidP="00BB4146">
      <w:pPr>
        <w:spacing w:after="60"/>
        <w:ind w:firstLine="720"/>
        <w:jc w:val="both"/>
        <w:rPr>
          <w:rFonts w:ascii="Times New Roman" w:hAnsi="Times New Roman" w:cs="Times New Roman"/>
        </w:rPr>
      </w:pPr>
      <w:r w:rsidRPr="007C3010">
        <w:rPr>
          <w:rFonts w:ascii="Times New Roman" w:hAnsi="Times New Roman" w:cs="Times New Roman"/>
        </w:rPr>
        <w:t>Căn cứ </w:t>
      </w:r>
      <w:bookmarkStart w:id="1" w:name="tvpllink_rxblirivoi"/>
      <w:r w:rsidRPr="007C3010">
        <w:rPr>
          <w:rFonts w:ascii="Times New Roman" w:hAnsi="Times New Roman" w:cs="Times New Roman"/>
        </w:rPr>
        <w:fldChar w:fldCharType="begin"/>
      </w:r>
      <w:r w:rsidRPr="007C3010">
        <w:rPr>
          <w:rFonts w:ascii="Times New Roman" w:hAnsi="Times New Roman" w:cs="Times New Roman"/>
        </w:rPr>
        <w:instrText>HYPERLINK "https://thuvienphapluat.vn/van-ban/Thue-Phi-Le-Phi/Luat-phi-va-le-phi-2015-298376.aspx" \t "_blank"</w:instrText>
      </w:r>
      <w:r w:rsidRPr="007C3010">
        <w:rPr>
          <w:rFonts w:ascii="Times New Roman" w:hAnsi="Times New Roman" w:cs="Times New Roman"/>
        </w:rPr>
      </w:r>
      <w:r w:rsidRPr="007C3010">
        <w:rPr>
          <w:rFonts w:ascii="Times New Roman" w:hAnsi="Times New Roman" w:cs="Times New Roman"/>
        </w:rPr>
        <w:fldChar w:fldCharType="separate"/>
      </w:r>
      <w:r w:rsidRPr="007C3010">
        <w:rPr>
          <w:rFonts w:ascii="Times New Roman" w:hAnsi="Times New Roman" w:cs="Times New Roman"/>
        </w:rPr>
        <w:t>Luật Phí và lệ phí số 97/2015/QH13</w:t>
      </w:r>
      <w:r w:rsidRPr="007C3010">
        <w:rPr>
          <w:rFonts w:ascii="Times New Roman" w:hAnsi="Times New Roman" w:cs="Times New Roman"/>
        </w:rPr>
        <w:fldChar w:fldCharType="end"/>
      </w:r>
      <w:bookmarkEnd w:id="1"/>
      <w:r w:rsidRPr="007C3010">
        <w:rPr>
          <w:rFonts w:ascii="Times New Roman" w:hAnsi="Times New Roman" w:cs="Times New Roman"/>
        </w:rPr>
        <w:t>;</w:t>
      </w:r>
    </w:p>
    <w:p w14:paraId="65F8C1CF" w14:textId="4417842B" w:rsidR="00D01101" w:rsidRPr="007C3010" w:rsidRDefault="00D01101" w:rsidP="00BB4146">
      <w:pPr>
        <w:spacing w:after="60"/>
        <w:ind w:firstLine="720"/>
        <w:jc w:val="both"/>
        <w:rPr>
          <w:rFonts w:ascii="Times New Roman" w:hAnsi="Times New Roman" w:cs="Times New Roman"/>
        </w:rPr>
      </w:pPr>
      <w:r w:rsidRPr="007C3010">
        <w:rPr>
          <w:rFonts w:ascii="Times New Roman" w:hAnsi="Times New Roman" w:cs="Times New Roman"/>
        </w:rPr>
        <w:t>Căn cứ </w:t>
      </w:r>
      <w:bookmarkStart w:id="2" w:name="tvpllink_vvgjhunbih"/>
      <w:r w:rsidRPr="007C3010">
        <w:rPr>
          <w:rFonts w:ascii="Times New Roman" w:hAnsi="Times New Roman" w:cs="Times New Roman"/>
        </w:rPr>
        <w:fldChar w:fldCharType="begin"/>
      </w:r>
      <w:r w:rsidRPr="007C3010">
        <w:rPr>
          <w:rFonts w:ascii="Times New Roman" w:hAnsi="Times New Roman" w:cs="Times New Roman"/>
        </w:rPr>
        <w:instrText>HYPERLINK "https://thuvienphapluat.vn/van-ban/Tai-chinh-nha-nuoc/Luat-ngan-sach-nha-nuoc-2025-so-89-2025-QH15-650061.aspx" \t "_blank"</w:instrText>
      </w:r>
      <w:r w:rsidRPr="007C3010">
        <w:rPr>
          <w:rFonts w:ascii="Times New Roman" w:hAnsi="Times New Roman" w:cs="Times New Roman"/>
        </w:rPr>
      </w:r>
      <w:r w:rsidRPr="007C3010">
        <w:rPr>
          <w:rFonts w:ascii="Times New Roman" w:hAnsi="Times New Roman" w:cs="Times New Roman"/>
        </w:rPr>
        <w:fldChar w:fldCharType="separate"/>
      </w:r>
      <w:r w:rsidRPr="007C3010">
        <w:rPr>
          <w:rFonts w:ascii="Times New Roman" w:hAnsi="Times New Roman" w:cs="Times New Roman"/>
        </w:rPr>
        <w:t>Luật Ngân sách nhà nước số 89/2025/QH15</w:t>
      </w:r>
      <w:r w:rsidRPr="007C3010">
        <w:rPr>
          <w:rFonts w:ascii="Times New Roman" w:hAnsi="Times New Roman" w:cs="Times New Roman"/>
        </w:rPr>
        <w:fldChar w:fldCharType="end"/>
      </w:r>
      <w:bookmarkEnd w:id="2"/>
      <w:r w:rsidRPr="007C3010">
        <w:rPr>
          <w:rFonts w:ascii="Times New Roman" w:hAnsi="Times New Roman" w:cs="Times New Roman"/>
        </w:rPr>
        <w:t>;</w:t>
      </w:r>
    </w:p>
    <w:p w14:paraId="13300362" w14:textId="12B5644A" w:rsidR="00D01101" w:rsidRPr="007C3010" w:rsidRDefault="00D01101" w:rsidP="00BB4146">
      <w:pPr>
        <w:spacing w:after="60"/>
        <w:ind w:firstLine="720"/>
        <w:jc w:val="both"/>
        <w:rPr>
          <w:rFonts w:ascii="Times New Roman" w:hAnsi="Times New Roman" w:cs="Times New Roman"/>
        </w:rPr>
      </w:pPr>
      <w:r w:rsidRPr="007C3010">
        <w:rPr>
          <w:rFonts w:ascii="Times New Roman" w:hAnsi="Times New Roman" w:cs="Times New Roman"/>
        </w:rPr>
        <w:t>Căn cứ Luật Trật tự, An toàn giao thông đường bộ số 36/2024/QH15;</w:t>
      </w:r>
    </w:p>
    <w:p w14:paraId="697E74AB" w14:textId="77777777" w:rsidR="009C1C94" w:rsidRPr="009C1C94" w:rsidRDefault="009C1C94" w:rsidP="009C1C94">
      <w:pPr>
        <w:spacing w:after="60"/>
        <w:ind w:firstLine="720"/>
        <w:jc w:val="both"/>
        <w:rPr>
          <w:rFonts w:ascii="Times New Roman" w:hAnsi="Times New Roman" w:cs="Times New Roman"/>
        </w:rPr>
      </w:pPr>
      <w:r w:rsidRPr="009C1C94">
        <w:rPr>
          <w:rFonts w:ascii="Times New Roman" w:hAnsi="Times New Roman" w:cs="Times New Roman"/>
        </w:rPr>
        <w:t>Căn cứ Nghị định số 44/2024/NĐ-CP ngày 24 tháng 4 năm 2024 của Chính phủ quy định về quản lý, sử dụng và khai thác tài sản kết cấu hạ tầng giao thông đường bộ;</w:t>
      </w:r>
    </w:p>
    <w:p w14:paraId="334EB4AA" w14:textId="77777777" w:rsidR="009C1C94" w:rsidRPr="009C1C94" w:rsidRDefault="009C1C94" w:rsidP="009C1C94">
      <w:pPr>
        <w:spacing w:after="60"/>
        <w:ind w:firstLine="720"/>
        <w:jc w:val="both"/>
        <w:rPr>
          <w:rFonts w:ascii="Times New Roman" w:hAnsi="Times New Roman" w:cs="Times New Roman"/>
        </w:rPr>
      </w:pPr>
      <w:r w:rsidRPr="009C1C94">
        <w:rPr>
          <w:rFonts w:ascii="Times New Roman" w:hAnsi="Times New Roman" w:cs="Times New Roman"/>
        </w:rPr>
        <w:t>Căn cứ Nghị định số 99/2026/NĐ-CP ngày 31 tháng 3 năm 2026 của Chính phủ, sửa đổi, bổ sung một số điều của các Nghị định quy định về quản lý, sử dụng và khai thác tài sản kết cấu hạ tầng giao thông;</w:t>
      </w:r>
    </w:p>
    <w:p w14:paraId="47FF5C03" w14:textId="77777777" w:rsidR="00D01101" w:rsidRPr="007C3010" w:rsidRDefault="00D01101" w:rsidP="00BB4146">
      <w:pPr>
        <w:spacing w:after="60"/>
        <w:ind w:firstLine="720"/>
        <w:jc w:val="both"/>
        <w:rPr>
          <w:rFonts w:ascii="Times New Roman" w:hAnsi="Times New Roman" w:cs="Times New Roman"/>
          <w:spacing w:val="-6"/>
        </w:rPr>
      </w:pPr>
      <w:r w:rsidRPr="009C1C94">
        <w:rPr>
          <w:rFonts w:ascii="Times New Roman" w:hAnsi="Times New Roman" w:cs="Times New Roman"/>
        </w:rPr>
        <w:t>Căn cứ Nghị định số 151/2024/NĐ-CP ngày 15 tháng 11 năm 2014 của Chính</w:t>
      </w:r>
      <w:r w:rsidRPr="007C3010">
        <w:rPr>
          <w:rFonts w:ascii="Times New Roman" w:hAnsi="Times New Roman" w:cs="Times New Roman"/>
          <w:spacing w:val="-6"/>
        </w:rPr>
        <w:t xml:space="preserve"> phủ quy định chi tiết một số điều và biện pháp thi hành Luật Trật tự, an toàn giao thông đường bộ;</w:t>
      </w:r>
    </w:p>
    <w:p w14:paraId="2A79ABAB" w14:textId="77777777" w:rsidR="00D01101" w:rsidRPr="007C3010" w:rsidRDefault="00D01101" w:rsidP="00BB4146">
      <w:pPr>
        <w:spacing w:after="60"/>
        <w:ind w:firstLine="720"/>
        <w:jc w:val="both"/>
        <w:rPr>
          <w:rFonts w:ascii="Times New Roman" w:hAnsi="Times New Roman" w:cs="Times New Roman"/>
          <w:spacing w:val="-6"/>
        </w:rPr>
      </w:pPr>
      <w:r w:rsidRPr="007C3010">
        <w:rPr>
          <w:rFonts w:ascii="Times New Roman" w:hAnsi="Times New Roman" w:cs="Times New Roman"/>
          <w:spacing w:val="-6"/>
        </w:rPr>
        <w:t>Căn cứ Nghị định số 165/2024/NĐ-CP ngày 26 tháng 12 năm 2024 của Chính phủ quy định chỉ tiết, hướng dẫn thi hành một số điều của Luật Đường bộ và Điều 77 Luật Trật tự, an toàn giao thông đường bộ;</w:t>
      </w:r>
    </w:p>
    <w:p w14:paraId="18BB8B07" w14:textId="77777777" w:rsidR="00D01101" w:rsidRPr="007C3010" w:rsidRDefault="00D01101" w:rsidP="00BB4146">
      <w:pPr>
        <w:spacing w:after="60"/>
        <w:ind w:firstLine="720"/>
        <w:jc w:val="both"/>
        <w:rPr>
          <w:rFonts w:ascii="Times New Roman" w:hAnsi="Times New Roman" w:cs="Times New Roman"/>
          <w:spacing w:val="-6"/>
        </w:rPr>
      </w:pPr>
      <w:r w:rsidRPr="007C3010">
        <w:rPr>
          <w:rFonts w:ascii="Times New Roman" w:hAnsi="Times New Roman" w:cs="Times New Roman"/>
        </w:rPr>
        <w:t xml:space="preserve">Căn cứ </w:t>
      </w:r>
      <w:r w:rsidRPr="007C3010">
        <w:rPr>
          <w:rFonts w:ascii="Times New Roman" w:hAnsi="Times New Roman" w:cs="Times New Roman"/>
          <w:bCs/>
          <w:lang w:val="nl-NL"/>
        </w:rPr>
        <w:t xml:space="preserve">Nghị định số 362/2025/NĐ-CP ngày 31 tháng 12 năm 2025 của Chính phủ quy định chi tiết một số điều và biện pháp tổ chức, hướng dẫn thi hành </w:t>
      </w:r>
      <w:r w:rsidRPr="007C3010">
        <w:rPr>
          <w:rFonts w:ascii="Times New Roman" w:hAnsi="Times New Roman" w:cs="Times New Roman"/>
          <w:spacing w:val="-6"/>
        </w:rPr>
        <w:t>Luật phí và lệ phí;</w:t>
      </w:r>
    </w:p>
    <w:p w14:paraId="61C089DA" w14:textId="07069197" w:rsidR="00373487" w:rsidRPr="00993F26" w:rsidRDefault="00373487" w:rsidP="00BB4146">
      <w:pPr>
        <w:spacing w:after="60"/>
        <w:ind w:firstLine="567"/>
        <w:jc w:val="both"/>
        <w:rPr>
          <w:rFonts w:ascii="Times New Roman" w:hAnsi="Times New Roman" w:cs="Times New Roman"/>
          <w:color w:val="000000" w:themeColor="text1"/>
        </w:rPr>
      </w:pPr>
      <w:r w:rsidRPr="00993F26">
        <w:rPr>
          <w:rFonts w:ascii="Times New Roman" w:hAnsi="Times New Roman" w:cs="Times New Roman"/>
          <w:color w:val="000000" w:themeColor="text1"/>
        </w:rPr>
        <w:t>Căn cứ Đề án số 194/ĐA-UBND ngày 31/12/2025 của Ủy ban nhân dân tỉnh Tuyên Quang về xây dựng và</w:t>
      </w:r>
      <w:r w:rsidR="0034720C" w:rsidRPr="00993F26">
        <w:rPr>
          <w:rFonts w:ascii="Times New Roman" w:hAnsi="Times New Roman" w:cs="Times New Roman"/>
          <w:color w:val="000000" w:themeColor="text1"/>
        </w:rPr>
        <w:t xml:space="preserve"> hoàn thiện hệ thống văn bản quy phạm pháp luật của tỉnh Tuyên Quang.</w:t>
      </w:r>
    </w:p>
    <w:p w14:paraId="6886C603" w14:textId="37005883" w:rsidR="00993F26" w:rsidRPr="00993F26" w:rsidRDefault="00993F26" w:rsidP="00BB4146">
      <w:pPr>
        <w:spacing w:after="60"/>
        <w:ind w:firstLine="567"/>
        <w:jc w:val="both"/>
        <w:rPr>
          <w:rFonts w:ascii="Times New Roman" w:hAnsi="Times New Roman" w:cs="Times New Roman"/>
          <w:color w:val="000000" w:themeColor="text1"/>
        </w:rPr>
      </w:pPr>
      <w:r w:rsidRPr="00993F26">
        <w:rPr>
          <w:rFonts w:ascii="Times New Roman" w:hAnsi="Times New Roman" w:cs="Times New Roman"/>
          <w:lang w:val="nl-NL"/>
        </w:rPr>
        <w:t xml:space="preserve">Sở </w:t>
      </w:r>
      <w:r>
        <w:rPr>
          <w:rFonts w:ascii="Times New Roman" w:hAnsi="Times New Roman" w:cs="Times New Roman"/>
          <w:lang w:val="nl-NL"/>
        </w:rPr>
        <w:t>X</w:t>
      </w:r>
      <w:r w:rsidRPr="00993F26">
        <w:rPr>
          <w:rFonts w:ascii="Times New Roman" w:hAnsi="Times New Roman" w:cs="Times New Roman"/>
          <w:lang w:val="nl-NL"/>
        </w:rPr>
        <w:t>â</w:t>
      </w:r>
      <w:r>
        <w:rPr>
          <w:rFonts w:ascii="Times New Roman" w:hAnsi="Times New Roman" w:cs="Times New Roman"/>
          <w:lang w:val="nl-NL"/>
        </w:rPr>
        <w:t>y d</w:t>
      </w:r>
      <w:r w:rsidRPr="00993F26">
        <w:rPr>
          <w:rFonts w:ascii="Times New Roman" w:hAnsi="Times New Roman" w:cs="Times New Roman"/>
          <w:lang w:val="nl-NL"/>
        </w:rPr>
        <w:t xml:space="preserve">ựng kính trình UBND tỉnh để trình Thường trực HĐND tỉnh Dự thảo Nghị quyết của HĐND tỉnh </w:t>
      </w:r>
      <w:r>
        <w:rPr>
          <w:rFonts w:ascii="Times New Roman" w:hAnsi="Times New Roman" w:cs="Times New Roman"/>
          <w:color w:val="000000" w:themeColor="text1"/>
        </w:rPr>
        <w:t>q</w:t>
      </w:r>
      <w:r w:rsidRPr="00993F26">
        <w:rPr>
          <w:rFonts w:ascii="Times New Roman" w:hAnsi="Times New Roman" w:cs="Times New Roman"/>
          <w:color w:val="000000" w:themeColor="text1"/>
          <w:lang w:val="vi-VN"/>
        </w:rPr>
        <w:t>uy định về phí sử dụng tạm thời lòng đường, hè phố trên địa bàn tỉnh Tuyên Quang</w:t>
      </w:r>
      <w:r w:rsidRPr="00993F26">
        <w:rPr>
          <w:rFonts w:ascii="Times New Roman" w:hAnsi="Times New Roman" w:cs="Times New Roman"/>
          <w:lang w:val="nl-NL"/>
        </w:rPr>
        <w:t>, cụ thể như sau:</w:t>
      </w:r>
    </w:p>
    <w:p w14:paraId="4599B2EF" w14:textId="2350602D" w:rsidR="006E676D" w:rsidRPr="00BC2AA4" w:rsidRDefault="006E676D" w:rsidP="00BB4146">
      <w:pPr>
        <w:spacing w:after="60"/>
        <w:ind w:firstLine="567"/>
        <w:jc w:val="both"/>
        <w:rPr>
          <w:rFonts w:ascii="Times New Roman" w:hAnsi="Times New Roman" w:cs="Times New Roman"/>
          <w:b/>
          <w:bCs/>
          <w:color w:val="000000" w:themeColor="text1"/>
        </w:rPr>
      </w:pPr>
      <w:r w:rsidRPr="00BC2AA4">
        <w:rPr>
          <w:rFonts w:ascii="Times New Roman" w:hAnsi="Times New Roman" w:cs="Times New Roman"/>
          <w:b/>
          <w:bCs/>
          <w:color w:val="000000" w:themeColor="text1"/>
        </w:rPr>
        <w:t>I. SỰ CẦN THIẾT BAN HÀNH NGHỊ QUYẾT</w:t>
      </w:r>
    </w:p>
    <w:p w14:paraId="67CC2FB8" w14:textId="2268ED77" w:rsidR="00F0620A" w:rsidRDefault="00F0620A" w:rsidP="00BB4146">
      <w:pPr>
        <w:spacing w:after="60"/>
        <w:ind w:firstLine="567"/>
        <w:jc w:val="both"/>
        <w:rPr>
          <w:rFonts w:ascii="Times New Roman" w:hAnsi="Times New Roman" w:cs="Times New Roman"/>
          <w:b/>
          <w:color w:val="000000" w:themeColor="text1"/>
        </w:rPr>
      </w:pPr>
      <w:r w:rsidRPr="00BC2AA4">
        <w:rPr>
          <w:rFonts w:ascii="Times New Roman" w:hAnsi="Times New Roman" w:cs="Times New Roman"/>
          <w:b/>
          <w:color w:val="000000" w:themeColor="text1"/>
        </w:rPr>
        <w:t>1. Căn cứ pháp lý</w:t>
      </w:r>
    </w:p>
    <w:p w14:paraId="169859F6" w14:textId="643AA69B" w:rsidR="0034720C" w:rsidRDefault="0034720C" w:rsidP="00BB4146">
      <w:pPr>
        <w:spacing w:after="60"/>
        <w:ind w:firstLine="567"/>
        <w:jc w:val="both"/>
        <w:rPr>
          <w:rFonts w:ascii="Times New Roman" w:hAnsi="Times New Roman"/>
          <w:iCs/>
          <w:color w:val="000000" w:themeColor="text1"/>
        </w:rPr>
      </w:pPr>
      <w:r>
        <w:rPr>
          <w:rFonts w:ascii="Times New Roman" w:hAnsi="Times New Roman" w:cs="Times New Roman"/>
          <w:color w:val="000000" w:themeColor="text1"/>
        </w:rPr>
        <w:t xml:space="preserve">- </w:t>
      </w:r>
      <w:r w:rsidRPr="0034720C">
        <w:rPr>
          <w:rFonts w:ascii="Times New Roman" w:hAnsi="Times New Roman" w:cs="Times New Roman"/>
          <w:color w:val="000000" w:themeColor="text1"/>
          <w:lang w:val="vi-VN"/>
        </w:rPr>
        <w:t>Xây dựng Nghị quyết về phí sử dụng tạm thời lòng đường, hè phố trên địa bàn tỉnh Tuyên Quang thay</w:t>
      </w:r>
      <w:r>
        <w:rPr>
          <w:rFonts w:ascii="Times New Roman" w:hAnsi="Times New Roman" w:cs="Times New Roman"/>
          <w:color w:val="000000" w:themeColor="text1"/>
        </w:rPr>
        <w:t xml:space="preserve"> th</w:t>
      </w:r>
      <w:r w:rsidRPr="0034720C">
        <w:rPr>
          <w:rFonts w:ascii="Times New Roman" w:hAnsi="Times New Roman" w:cs="Times New Roman"/>
          <w:color w:val="000000" w:themeColor="text1"/>
        </w:rPr>
        <w:t>ế</w:t>
      </w:r>
      <w:r>
        <w:rPr>
          <w:rFonts w:ascii="Times New Roman" w:hAnsi="Times New Roman" w:cs="Times New Roman"/>
          <w:color w:val="000000" w:themeColor="text1"/>
        </w:rPr>
        <w:t xml:space="preserve"> thu</w:t>
      </w:r>
      <w:r w:rsidRPr="0034720C">
        <w:rPr>
          <w:rFonts w:ascii="Times New Roman" w:hAnsi="Times New Roman" w:cs="Times New Roman"/>
          <w:color w:val="000000" w:themeColor="text1"/>
        </w:rPr>
        <w:t>ộc</w:t>
      </w:r>
      <w:r>
        <w:rPr>
          <w:rFonts w:ascii="Times New Roman" w:hAnsi="Times New Roman" w:cs="Times New Roman"/>
          <w:color w:val="000000" w:themeColor="text1"/>
        </w:rPr>
        <w:t xml:space="preserve"> danh m</w:t>
      </w:r>
      <w:r w:rsidRPr="0034720C">
        <w:rPr>
          <w:rFonts w:ascii="Times New Roman" w:hAnsi="Times New Roman" w:cs="Times New Roman"/>
          <w:color w:val="000000" w:themeColor="text1"/>
        </w:rPr>
        <w:t>ục</w:t>
      </w:r>
      <w:r>
        <w:rPr>
          <w:rFonts w:ascii="Times New Roman" w:hAnsi="Times New Roman" w:cs="Times New Roman"/>
          <w:color w:val="000000" w:themeColor="text1"/>
        </w:rPr>
        <w:t xml:space="preserve"> </w:t>
      </w:r>
      <w:r w:rsidRPr="0034720C">
        <w:rPr>
          <w:rFonts w:ascii="Times New Roman" w:hAnsi="Times New Roman" w:cs="Times New Roman"/>
          <w:color w:val="000000" w:themeColor="text1"/>
        </w:rPr>
        <w:t xml:space="preserve">Phí sử dụng tạm thời lòng đường, hè phố tại </w:t>
      </w:r>
      <w:r>
        <w:rPr>
          <w:rFonts w:ascii="Times New Roman" w:hAnsi="Times New Roman" w:cs="Times New Roman"/>
          <w:color w:val="000000" w:themeColor="text1"/>
        </w:rPr>
        <w:t>Ngh</w:t>
      </w:r>
      <w:r w:rsidRPr="0034720C">
        <w:rPr>
          <w:rFonts w:ascii="Times New Roman" w:hAnsi="Times New Roman" w:cs="Times New Roman"/>
          <w:color w:val="000000" w:themeColor="text1"/>
        </w:rPr>
        <w:t>ị</w:t>
      </w:r>
      <w:r>
        <w:rPr>
          <w:rFonts w:ascii="Times New Roman" w:hAnsi="Times New Roman" w:cs="Times New Roman"/>
          <w:color w:val="000000" w:themeColor="text1"/>
        </w:rPr>
        <w:t xml:space="preserve"> quy</w:t>
      </w:r>
      <w:r w:rsidRPr="0034720C">
        <w:rPr>
          <w:rFonts w:ascii="Times New Roman" w:hAnsi="Times New Roman" w:cs="Times New Roman"/>
          <w:color w:val="000000" w:themeColor="text1"/>
        </w:rPr>
        <w:t>ết</w:t>
      </w:r>
      <w:r>
        <w:rPr>
          <w:rFonts w:ascii="Times New Roman" w:hAnsi="Times New Roman" w:cs="Times New Roman"/>
          <w:color w:val="000000" w:themeColor="text1"/>
        </w:rPr>
        <w:t xml:space="preserve"> s</w:t>
      </w:r>
      <w:r w:rsidRPr="0034720C">
        <w:rPr>
          <w:rFonts w:ascii="Times New Roman" w:hAnsi="Times New Roman" w:cs="Times New Roman"/>
          <w:color w:val="000000" w:themeColor="text1"/>
        </w:rPr>
        <w:t>ố</w:t>
      </w:r>
      <w:r>
        <w:rPr>
          <w:rFonts w:ascii="Times New Roman" w:hAnsi="Times New Roman" w:cs="Times New Roman"/>
          <w:color w:val="000000" w:themeColor="text1"/>
        </w:rPr>
        <w:t xml:space="preserve"> </w:t>
      </w:r>
      <w:r>
        <w:rPr>
          <w:rFonts w:ascii="Times New Roman" w:hAnsi="Times New Roman"/>
          <w:iCs/>
          <w:color w:val="000000" w:themeColor="text1"/>
          <w:lang w:val="vi-VN"/>
        </w:rPr>
        <w:t>10/2017/NQ-H</w:t>
      </w:r>
      <w:r w:rsidRPr="00933DC1">
        <w:rPr>
          <w:rFonts w:ascii="Times New Roman" w:hAnsi="Times New Roman" w:hint="eastAsia"/>
          <w:iCs/>
          <w:color w:val="000000" w:themeColor="text1"/>
          <w:lang w:val="vi-VN"/>
        </w:rPr>
        <w:t>Đ</w:t>
      </w:r>
      <w:r>
        <w:rPr>
          <w:rFonts w:ascii="Times New Roman" w:hAnsi="Times New Roman"/>
          <w:iCs/>
          <w:color w:val="000000" w:themeColor="text1"/>
          <w:lang w:val="vi-VN"/>
        </w:rPr>
        <w:t>N</w:t>
      </w:r>
      <w:r w:rsidRPr="00933DC1">
        <w:rPr>
          <w:rFonts w:ascii="Times New Roman" w:hAnsi="Times New Roman"/>
          <w:iCs/>
          <w:color w:val="000000" w:themeColor="text1"/>
          <w:lang w:val="vi-VN"/>
        </w:rPr>
        <w:t>D</w:t>
      </w:r>
      <w:r>
        <w:rPr>
          <w:rFonts w:ascii="Times New Roman" w:hAnsi="Times New Roman"/>
          <w:iCs/>
          <w:color w:val="000000" w:themeColor="text1"/>
          <w:lang w:val="vi-VN"/>
        </w:rPr>
        <w:t xml:space="preserve"> ng</w:t>
      </w:r>
      <w:r w:rsidRPr="00933DC1">
        <w:rPr>
          <w:rFonts w:ascii="Times New Roman" w:hAnsi="Times New Roman"/>
          <w:iCs/>
          <w:color w:val="000000" w:themeColor="text1"/>
          <w:lang w:val="vi-VN"/>
        </w:rPr>
        <w:t>ày</w:t>
      </w:r>
      <w:r>
        <w:rPr>
          <w:rFonts w:ascii="Times New Roman" w:hAnsi="Times New Roman"/>
          <w:iCs/>
          <w:color w:val="000000" w:themeColor="text1"/>
          <w:lang w:val="vi-VN"/>
        </w:rPr>
        <w:t xml:space="preserve"> 26/7/2017 c</w:t>
      </w:r>
      <w:r w:rsidRPr="00933DC1">
        <w:rPr>
          <w:rFonts w:ascii="Times New Roman" w:hAnsi="Times New Roman"/>
          <w:iCs/>
          <w:color w:val="000000" w:themeColor="text1"/>
          <w:lang w:val="vi-VN"/>
        </w:rPr>
        <w:t>ủa</w:t>
      </w:r>
      <w:r>
        <w:rPr>
          <w:rFonts w:ascii="Times New Roman" w:hAnsi="Times New Roman"/>
          <w:iCs/>
          <w:color w:val="000000" w:themeColor="text1"/>
          <w:lang w:val="vi-VN"/>
        </w:rPr>
        <w:t xml:space="preserve"> H</w:t>
      </w:r>
      <w:r w:rsidRPr="00933DC1">
        <w:rPr>
          <w:rFonts w:ascii="Times New Roman" w:hAnsi="Times New Roman"/>
          <w:iCs/>
          <w:color w:val="000000" w:themeColor="text1"/>
          <w:lang w:val="vi-VN"/>
        </w:rPr>
        <w:t>ội</w:t>
      </w:r>
      <w:r>
        <w:rPr>
          <w:rFonts w:ascii="Times New Roman" w:hAnsi="Times New Roman"/>
          <w:iCs/>
          <w:color w:val="000000" w:themeColor="text1"/>
          <w:lang w:val="vi-VN"/>
        </w:rPr>
        <w:t xml:space="preserve"> </w:t>
      </w:r>
      <w:r w:rsidRPr="00933DC1">
        <w:rPr>
          <w:rFonts w:ascii="Times New Roman" w:hAnsi="Times New Roman" w:hint="eastAsia"/>
          <w:iCs/>
          <w:color w:val="000000" w:themeColor="text1"/>
          <w:lang w:val="vi-VN"/>
        </w:rPr>
        <w:t>đ</w:t>
      </w:r>
      <w:r w:rsidRPr="00933DC1">
        <w:rPr>
          <w:rFonts w:ascii="Times New Roman" w:hAnsi="Times New Roman"/>
          <w:iCs/>
          <w:color w:val="000000" w:themeColor="text1"/>
          <w:lang w:val="vi-VN"/>
        </w:rPr>
        <w:t>ồng</w:t>
      </w:r>
      <w:r>
        <w:rPr>
          <w:rFonts w:ascii="Times New Roman" w:hAnsi="Times New Roman"/>
          <w:iCs/>
          <w:color w:val="000000" w:themeColor="text1"/>
          <w:lang w:val="vi-VN"/>
        </w:rPr>
        <w:t xml:space="preserve"> nh</w:t>
      </w:r>
      <w:r w:rsidRPr="00933DC1">
        <w:rPr>
          <w:rFonts w:ascii="Times New Roman" w:hAnsi="Times New Roman"/>
          <w:iCs/>
          <w:color w:val="000000" w:themeColor="text1"/>
          <w:lang w:val="vi-VN"/>
        </w:rPr>
        <w:t>â</w:t>
      </w:r>
      <w:r>
        <w:rPr>
          <w:rFonts w:ascii="Times New Roman" w:hAnsi="Times New Roman"/>
          <w:iCs/>
          <w:color w:val="000000" w:themeColor="text1"/>
          <w:lang w:val="vi-VN"/>
        </w:rPr>
        <w:t xml:space="preserve">n </w:t>
      </w:r>
      <w:r>
        <w:rPr>
          <w:rFonts w:ascii="Times New Roman" w:hAnsi="Times New Roman"/>
          <w:iCs/>
          <w:color w:val="000000" w:themeColor="text1"/>
          <w:lang w:val="vi-VN"/>
        </w:rPr>
        <w:lastRenderedPageBreak/>
        <w:t>d</w:t>
      </w:r>
      <w:r w:rsidRPr="00933DC1">
        <w:rPr>
          <w:rFonts w:ascii="Times New Roman" w:hAnsi="Times New Roman"/>
          <w:iCs/>
          <w:color w:val="000000" w:themeColor="text1"/>
          <w:lang w:val="vi-VN"/>
        </w:rPr>
        <w:t>â</w:t>
      </w:r>
      <w:r>
        <w:rPr>
          <w:rFonts w:ascii="Times New Roman" w:hAnsi="Times New Roman"/>
          <w:iCs/>
          <w:color w:val="000000" w:themeColor="text1"/>
          <w:lang w:val="vi-VN"/>
        </w:rPr>
        <w:t>n t</w:t>
      </w:r>
      <w:r w:rsidRPr="00933DC1">
        <w:rPr>
          <w:rFonts w:ascii="Times New Roman" w:hAnsi="Times New Roman"/>
          <w:iCs/>
          <w:color w:val="000000" w:themeColor="text1"/>
          <w:lang w:val="vi-VN"/>
        </w:rPr>
        <w:t>ỉn</w:t>
      </w:r>
      <w:r>
        <w:rPr>
          <w:rFonts w:ascii="Times New Roman" w:hAnsi="Times New Roman"/>
          <w:iCs/>
          <w:color w:val="000000" w:themeColor="text1"/>
          <w:lang w:val="vi-VN"/>
        </w:rPr>
        <w:t>h Tuy</w:t>
      </w:r>
      <w:r w:rsidRPr="00933DC1">
        <w:rPr>
          <w:rFonts w:ascii="Times New Roman" w:hAnsi="Times New Roman"/>
          <w:iCs/>
          <w:color w:val="000000" w:themeColor="text1"/>
          <w:lang w:val="vi-VN"/>
        </w:rPr>
        <w:t>ê</w:t>
      </w:r>
      <w:r>
        <w:rPr>
          <w:rFonts w:ascii="Times New Roman" w:hAnsi="Times New Roman"/>
          <w:iCs/>
          <w:color w:val="000000" w:themeColor="text1"/>
          <w:lang w:val="vi-VN"/>
        </w:rPr>
        <w:t>n Quang v</w:t>
      </w:r>
      <w:r w:rsidRPr="00FB49EB">
        <w:rPr>
          <w:rFonts w:ascii="Times New Roman" w:hAnsi="Times New Roman"/>
          <w:iCs/>
          <w:color w:val="000000" w:themeColor="text1"/>
          <w:lang w:val="vi-VN"/>
        </w:rPr>
        <w:t>à</w:t>
      </w:r>
      <w:r>
        <w:rPr>
          <w:rFonts w:ascii="Times New Roman" w:hAnsi="Times New Roman"/>
          <w:iCs/>
          <w:color w:val="000000" w:themeColor="text1"/>
          <w:lang w:val="vi-VN"/>
        </w:rPr>
        <w:t xml:space="preserve"> Ngh</w:t>
      </w:r>
      <w:r w:rsidRPr="00933DC1">
        <w:rPr>
          <w:rFonts w:ascii="Times New Roman" w:hAnsi="Times New Roman"/>
          <w:iCs/>
          <w:color w:val="000000" w:themeColor="text1"/>
          <w:lang w:val="vi-VN"/>
        </w:rPr>
        <w:t>ị</w:t>
      </w:r>
      <w:r>
        <w:rPr>
          <w:rFonts w:ascii="Times New Roman" w:hAnsi="Times New Roman"/>
          <w:iCs/>
          <w:color w:val="000000" w:themeColor="text1"/>
          <w:lang w:val="vi-VN"/>
        </w:rPr>
        <w:t xml:space="preserve"> quy</w:t>
      </w:r>
      <w:r w:rsidRPr="00933DC1">
        <w:rPr>
          <w:rFonts w:ascii="Times New Roman" w:hAnsi="Times New Roman"/>
          <w:iCs/>
          <w:color w:val="000000" w:themeColor="text1"/>
          <w:lang w:val="vi-VN"/>
        </w:rPr>
        <w:t>ết</w:t>
      </w:r>
      <w:r>
        <w:rPr>
          <w:rFonts w:ascii="Times New Roman" w:hAnsi="Times New Roman"/>
          <w:iCs/>
          <w:color w:val="000000" w:themeColor="text1"/>
          <w:lang w:val="vi-VN"/>
        </w:rPr>
        <w:t xml:space="preserve"> s</w:t>
      </w:r>
      <w:r w:rsidRPr="00933DC1">
        <w:rPr>
          <w:rFonts w:ascii="Times New Roman" w:hAnsi="Times New Roman"/>
          <w:iCs/>
          <w:color w:val="000000" w:themeColor="text1"/>
          <w:lang w:val="vi-VN"/>
        </w:rPr>
        <w:t>ố</w:t>
      </w:r>
      <w:r>
        <w:rPr>
          <w:rFonts w:ascii="Times New Roman" w:hAnsi="Times New Roman"/>
          <w:iCs/>
          <w:color w:val="000000" w:themeColor="text1"/>
          <w:lang w:val="vi-VN"/>
        </w:rPr>
        <w:t xml:space="preserve"> 84/2017/NQ-H</w:t>
      </w:r>
      <w:r w:rsidRPr="00933DC1">
        <w:rPr>
          <w:rFonts w:ascii="Times New Roman" w:hAnsi="Times New Roman" w:hint="eastAsia"/>
          <w:iCs/>
          <w:color w:val="000000" w:themeColor="text1"/>
          <w:lang w:val="vi-VN"/>
        </w:rPr>
        <w:t>Đ</w:t>
      </w:r>
      <w:r>
        <w:rPr>
          <w:rFonts w:ascii="Times New Roman" w:hAnsi="Times New Roman"/>
          <w:iCs/>
          <w:color w:val="000000" w:themeColor="text1"/>
          <w:lang w:val="vi-VN"/>
        </w:rPr>
        <w:t>N</w:t>
      </w:r>
      <w:r w:rsidRPr="00933DC1">
        <w:rPr>
          <w:rFonts w:ascii="Times New Roman" w:hAnsi="Times New Roman"/>
          <w:iCs/>
          <w:color w:val="000000" w:themeColor="text1"/>
          <w:lang w:val="vi-VN"/>
        </w:rPr>
        <w:t>D</w:t>
      </w:r>
      <w:r>
        <w:rPr>
          <w:rFonts w:ascii="Times New Roman" w:hAnsi="Times New Roman"/>
          <w:iCs/>
          <w:color w:val="000000" w:themeColor="text1"/>
          <w:lang w:val="vi-VN"/>
        </w:rPr>
        <w:t xml:space="preserve"> ng</w:t>
      </w:r>
      <w:r w:rsidRPr="00933DC1">
        <w:rPr>
          <w:rFonts w:ascii="Times New Roman" w:hAnsi="Times New Roman"/>
          <w:iCs/>
          <w:color w:val="000000" w:themeColor="text1"/>
          <w:lang w:val="vi-VN"/>
        </w:rPr>
        <w:t>ày</w:t>
      </w:r>
      <w:r>
        <w:rPr>
          <w:rFonts w:ascii="Times New Roman" w:hAnsi="Times New Roman"/>
          <w:iCs/>
          <w:color w:val="000000" w:themeColor="text1"/>
          <w:lang w:val="vi-VN"/>
        </w:rPr>
        <w:t xml:space="preserve"> 14/7/2017 c</w:t>
      </w:r>
      <w:r w:rsidRPr="00933DC1">
        <w:rPr>
          <w:rFonts w:ascii="Times New Roman" w:hAnsi="Times New Roman"/>
          <w:iCs/>
          <w:color w:val="000000" w:themeColor="text1"/>
          <w:lang w:val="vi-VN"/>
        </w:rPr>
        <w:t>ủa</w:t>
      </w:r>
      <w:r>
        <w:rPr>
          <w:rFonts w:ascii="Times New Roman" w:hAnsi="Times New Roman"/>
          <w:iCs/>
          <w:color w:val="000000" w:themeColor="text1"/>
          <w:lang w:val="vi-VN"/>
        </w:rPr>
        <w:t xml:space="preserve"> H</w:t>
      </w:r>
      <w:r w:rsidRPr="00933DC1">
        <w:rPr>
          <w:rFonts w:ascii="Times New Roman" w:hAnsi="Times New Roman"/>
          <w:iCs/>
          <w:color w:val="000000" w:themeColor="text1"/>
          <w:lang w:val="vi-VN"/>
        </w:rPr>
        <w:t>ội</w:t>
      </w:r>
      <w:r>
        <w:rPr>
          <w:rFonts w:ascii="Times New Roman" w:hAnsi="Times New Roman"/>
          <w:iCs/>
          <w:color w:val="000000" w:themeColor="text1"/>
          <w:lang w:val="vi-VN"/>
        </w:rPr>
        <w:t xml:space="preserve"> </w:t>
      </w:r>
      <w:r w:rsidRPr="00933DC1">
        <w:rPr>
          <w:rFonts w:ascii="Times New Roman" w:hAnsi="Times New Roman" w:hint="eastAsia"/>
          <w:iCs/>
          <w:color w:val="000000" w:themeColor="text1"/>
          <w:lang w:val="vi-VN"/>
        </w:rPr>
        <w:t>đ</w:t>
      </w:r>
      <w:r w:rsidRPr="00933DC1">
        <w:rPr>
          <w:rFonts w:ascii="Times New Roman" w:hAnsi="Times New Roman"/>
          <w:iCs/>
          <w:color w:val="000000" w:themeColor="text1"/>
          <w:lang w:val="vi-VN"/>
        </w:rPr>
        <w:t>ồng</w:t>
      </w:r>
      <w:r>
        <w:rPr>
          <w:rFonts w:ascii="Times New Roman" w:hAnsi="Times New Roman"/>
          <w:iCs/>
          <w:color w:val="000000" w:themeColor="text1"/>
          <w:lang w:val="vi-VN"/>
        </w:rPr>
        <w:t xml:space="preserve"> nh</w:t>
      </w:r>
      <w:r w:rsidRPr="00933DC1">
        <w:rPr>
          <w:rFonts w:ascii="Times New Roman" w:hAnsi="Times New Roman"/>
          <w:iCs/>
          <w:color w:val="000000" w:themeColor="text1"/>
          <w:lang w:val="vi-VN"/>
        </w:rPr>
        <w:t>â</w:t>
      </w:r>
      <w:r>
        <w:rPr>
          <w:rFonts w:ascii="Times New Roman" w:hAnsi="Times New Roman"/>
          <w:iCs/>
          <w:color w:val="000000" w:themeColor="text1"/>
          <w:lang w:val="vi-VN"/>
        </w:rPr>
        <w:t>n d</w:t>
      </w:r>
      <w:r w:rsidRPr="00933DC1">
        <w:rPr>
          <w:rFonts w:ascii="Times New Roman" w:hAnsi="Times New Roman"/>
          <w:iCs/>
          <w:color w:val="000000" w:themeColor="text1"/>
          <w:lang w:val="vi-VN"/>
        </w:rPr>
        <w:t>â</w:t>
      </w:r>
      <w:r>
        <w:rPr>
          <w:rFonts w:ascii="Times New Roman" w:hAnsi="Times New Roman"/>
          <w:iCs/>
          <w:color w:val="000000" w:themeColor="text1"/>
          <w:lang w:val="vi-VN"/>
        </w:rPr>
        <w:t>n t</w:t>
      </w:r>
      <w:r w:rsidRPr="00933DC1">
        <w:rPr>
          <w:rFonts w:ascii="Times New Roman" w:hAnsi="Times New Roman"/>
          <w:iCs/>
          <w:color w:val="000000" w:themeColor="text1"/>
          <w:lang w:val="vi-VN"/>
        </w:rPr>
        <w:t>ỉn</w:t>
      </w:r>
      <w:r>
        <w:rPr>
          <w:rFonts w:ascii="Times New Roman" w:hAnsi="Times New Roman"/>
          <w:iCs/>
          <w:color w:val="000000" w:themeColor="text1"/>
          <w:lang w:val="vi-VN"/>
        </w:rPr>
        <w:t>h H</w:t>
      </w:r>
      <w:r w:rsidRPr="00933DC1">
        <w:rPr>
          <w:rFonts w:ascii="Times New Roman" w:hAnsi="Times New Roman"/>
          <w:iCs/>
          <w:color w:val="000000" w:themeColor="text1"/>
          <w:lang w:val="vi-VN"/>
        </w:rPr>
        <w:t>à</w:t>
      </w:r>
      <w:r>
        <w:rPr>
          <w:rFonts w:ascii="Times New Roman" w:hAnsi="Times New Roman"/>
          <w:iCs/>
          <w:color w:val="000000" w:themeColor="text1"/>
          <w:lang w:val="vi-VN"/>
        </w:rPr>
        <w:t xml:space="preserve"> Giang</w:t>
      </w:r>
      <w:r>
        <w:rPr>
          <w:rFonts w:ascii="Times New Roman" w:hAnsi="Times New Roman"/>
          <w:iCs/>
          <w:color w:val="000000" w:themeColor="text1"/>
        </w:rPr>
        <w:t>.</w:t>
      </w:r>
    </w:p>
    <w:p w14:paraId="0118E90D" w14:textId="77777777" w:rsidR="0034720C" w:rsidRDefault="0034720C" w:rsidP="00BB4146">
      <w:pPr>
        <w:shd w:val="clear" w:color="auto" w:fill="FFFFFF"/>
        <w:spacing w:after="60"/>
        <w:ind w:firstLine="677"/>
        <w:jc w:val="both"/>
        <w:rPr>
          <w:rFonts w:ascii="Times New Roman" w:hAnsi="Times New Roman"/>
          <w:iCs/>
          <w:color w:val="000000" w:themeColor="text1"/>
          <w:lang w:val="vi-VN"/>
        </w:rPr>
      </w:pPr>
      <w:r>
        <w:rPr>
          <w:rFonts w:ascii="Times New Roman" w:hAnsi="Times New Roman"/>
          <w:iCs/>
          <w:color w:val="000000" w:themeColor="text1"/>
          <w:lang w:val="vi-VN"/>
        </w:rPr>
        <w:t>- P</w:t>
      </w:r>
      <w:r w:rsidRPr="00933DC1">
        <w:rPr>
          <w:rFonts w:ascii="Times New Roman" w:hAnsi="Times New Roman"/>
          <w:iCs/>
          <w:color w:val="000000" w:themeColor="text1"/>
          <w:lang w:val="vi-VN"/>
        </w:rPr>
        <w:t>hí sử dụng tạm thời lòng đường, hè phố</w:t>
      </w:r>
      <w:r>
        <w:rPr>
          <w:rFonts w:ascii="Times New Roman" w:hAnsi="Times New Roman"/>
          <w:iCs/>
          <w:color w:val="000000" w:themeColor="text1"/>
          <w:lang w:val="vi-VN"/>
        </w:rPr>
        <w:t xml:space="preserve"> l</w:t>
      </w:r>
      <w:r w:rsidRPr="00402624">
        <w:rPr>
          <w:rFonts w:ascii="Times New Roman" w:hAnsi="Times New Roman"/>
          <w:iCs/>
          <w:color w:val="000000" w:themeColor="text1"/>
          <w:lang w:val="vi-VN"/>
        </w:rPr>
        <w:t>à</w:t>
      </w:r>
      <w:r>
        <w:rPr>
          <w:rFonts w:ascii="Times New Roman" w:hAnsi="Times New Roman"/>
          <w:iCs/>
          <w:color w:val="000000" w:themeColor="text1"/>
          <w:lang w:val="vi-VN"/>
        </w:rPr>
        <w:t xml:space="preserve"> m</w:t>
      </w:r>
      <w:r w:rsidRPr="00402624">
        <w:rPr>
          <w:rFonts w:ascii="Times New Roman" w:hAnsi="Times New Roman"/>
          <w:iCs/>
          <w:color w:val="000000" w:themeColor="text1"/>
          <w:lang w:val="vi-VN"/>
        </w:rPr>
        <w:t>ột</w:t>
      </w:r>
      <w:r>
        <w:rPr>
          <w:rFonts w:ascii="Times New Roman" w:hAnsi="Times New Roman"/>
          <w:iCs/>
          <w:color w:val="000000" w:themeColor="text1"/>
          <w:lang w:val="vi-VN"/>
        </w:rPr>
        <w:t xml:space="preserve"> trong s</w:t>
      </w:r>
      <w:r w:rsidRPr="00402624">
        <w:rPr>
          <w:rFonts w:ascii="Times New Roman" w:hAnsi="Times New Roman"/>
          <w:iCs/>
          <w:color w:val="000000" w:themeColor="text1"/>
          <w:lang w:val="vi-VN"/>
        </w:rPr>
        <w:t>ố</w:t>
      </w:r>
      <w:r>
        <w:rPr>
          <w:rFonts w:ascii="Times New Roman" w:hAnsi="Times New Roman"/>
          <w:iCs/>
          <w:color w:val="000000" w:themeColor="text1"/>
          <w:lang w:val="vi-VN"/>
        </w:rPr>
        <w:t xml:space="preserve"> danh m</w:t>
      </w:r>
      <w:r w:rsidRPr="00402624">
        <w:rPr>
          <w:rFonts w:ascii="Times New Roman" w:hAnsi="Times New Roman"/>
          <w:iCs/>
          <w:color w:val="000000" w:themeColor="text1"/>
          <w:lang w:val="vi-VN"/>
        </w:rPr>
        <w:t>ục</w:t>
      </w:r>
      <w:r>
        <w:rPr>
          <w:rFonts w:ascii="Times New Roman" w:hAnsi="Times New Roman"/>
          <w:iCs/>
          <w:color w:val="000000" w:themeColor="text1"/>
          <w:lang w:val="vi-VN"/>
        </w:rPr>
        <w:t xml:space="preserve"> c</w:t>
      </w:r>
      <w:r w:rsidRPr="00402624">
        <w:rPr>
          <w:rFonts w:ascii="Times New Roman" w:hAnsi="Times New Roman"/>
          <w:iCs/>
          <w:color w:val="000000" w:themeColor="text1"/>
          <w:lang w:val="vi-VN"/>
        </w:rPr>
        <w:t>ác</w:t>
      </w:r>
      <w:r>
        <w:rPr>
          <w:rFonts w:ascii="Times New Roman" w:hAnsi="Times New Roman"/>
          <w:iCs/>
          <w:color w:val="000000" w:themeColor="text1"/>
          <w:lang w:val="vi-VN"/>
        </w:rPr>
        <w:t xml:space="preserve"> lo</w:t>
      </w:r>
      <w:r w:rsidRPr="00402624">
        <w:rPr>
          <w:rFonts w:ascii="Times New Roman" w:hAnsi="Times New Roman"/>
          <w:iCs/>
          <w:color w:val="000000" w:themeColor="text1"/>
          <w:lang w:val="vi-VN"/>
        </w:rPr>
        <w:t>ại</w:t>
      </w:r>
      <w:r>
        <w:rPr>
          <w:rFonts w:ascii="Times New Roman" w:hAnsi="Times New Roman"/>
          <w:iCs/>
          <w:color w:val="000000" w:themeColor="text1"/>
          <w:lang w:val="vi-VN"/>
        </w:rPr>
        <w:t xml:space="preserve"> ph</w:t>
      </w:r>
      <w:r w:rsidRPr="00402624">
        <w:rPr>
          <w:rFonts w:ascii="Times New Roman" w:hAnsi="Times New Roman"/>
          <w:iCs/>
          <w:color w:val="000000" w:themeColor="text1"/>
          <w:lang w:val="vi-VN"/>
        </w:rPr>
        <w:t>í</w:t>
      </w:r>
      <w:r>
        <w:rPr>
          <w:rFonts w:ascii="Times New Roman" w:hAnsi="Times New Roman"/>
          <w:iCs/>
          <w:color w:val="000000" w:themeColor="text1"/>
          <w:lang w:val="vi-VN"/>
        </w:rPr>
        <w:t xml:space="preserve"> theo Th</w:t>
      </w:r>
      <w:r w:rsidRPr="00402624">
        <w:rPr>
          <w:rFonts w:ascii="Times New Roman" w:hAnsi="Times New Roman"/>
          <w:iCs/>
          <w:color w:val="000000" w:themeColor="text1"/>
          <w:lang w:val="vi-VN"/>
        </w:rPr>
        <w:t>ô</w:t>
      </w:r>
      <w:r>
        <w:rPr>
          <w:rFonts w:ascii="Times New Roman" w:hAnsi="Times New Roman"/>
          <w:iCs/>
          <w:color w:val="000000" w:themeColor="text1"/>
          <w:lang w:val="vi-VN"/>
        </w:rPr>
        <w:t>ng t</w:t>
      </w:r>
      <w:r w:rsidRPr="00402624">
        <w:rPr>
          <w:rFonts w:ascii="Times New Roman" w:hAnsi="Times New Roman" w:hint="eastAsia"/>
          <w:iCs/>
          <w:color w:val="000000" w:themeColor="text1"/>
          <w:lang w:val="vi-VN"/>
        </w:rPr>
        <w:t>ư</w:t>
      </w:r>
      <w:r>
        <w:rPr>
          <w:rFonts w:ascii="Times New Roman" w:hAnsi="Times New Roman"/>
          <w:iCs/>
          <w:color w:val="000000" w:themeColor="text1"/>
          <w:lang w:val="vi-VN"/>
        </w:rPr>
        <w:t xml:space="preserve"> quy </w:t>
      </w:r>
      <w:r w:rsidRPr="00402624">
        <w:rPr>
          <w:rFonts w:ascii="Times New Roman" w:hAnsi="Times New Roman" w:hint="eastAsia"/>
          <w:iCs/>
          <w:color w:val="000000" w:themeColor="text1"/>
          <w:lang w:val="vi-VN"/>
        </w:rPr>
        <w:t>đ</w:t>
      </w:r>
      <w:r w:rsidRPr="00402624">
        <w:rPr>
          <w:rFonts w:ascii="Times New Roman" w:hAnsi="Times New Roman"/>
          <w:iCs/>
          <w:color w:val="000000" w:themeColor="text1"/>
          <w:lang w:val="vi-VN"/>
        </w:rPr>
        <w:t>ịnh</w:t>
      </w:r>
      <w:r>
        <w:rPr>
          <w:rFonts w:ascii="Times New Roman" w:hAnsi="Times New Roman"/>
          <w:iCs/>
          <w:color w:val="000000" w:themeColor="text1"/>
          <w:lang w:val="vi-VN"/>
        </w:rPr>
        <w:t xml:space="preserve"> c</w:t>
      </w:r>
      <w:r w:rsidRPr="00402624">
        <w:rPr>
          <w:rFonts w:ascii="Times New Roman" w:hAnsi="Times New Roman"/>
          <w:iCs/>
          <w:color w:val="000000" w:themeColor="text1"/>
          <w:lang w:val="vi-VN"/>
        </w:rPr>
        <w:t>ủa</w:t>
      </w:r>
      <w:r>
        <w:rPr>
          <w:rFonts w:ascii="Times New Roman" w:hAnsi="Times New Roman"/>
          <w:iCs/>
          <w:color w:val="000000" w:themeColor="text1"/>
          <w:lang w:val="vi-VN"/>
        </w:rPr>
        <w:t xml:space="preserve"> B</w:t>
      </w:r>
      <w:r w:rsidRPr="00402624">
        <w:rPr>
          <w:rFonts w:ascii="Times New Roman" w:hAnsi="Times New Roman"/>
          <w:iCs/>
          <w:color w:val="000000" w:themeColor="text1"/>
          <w:lang w:val="vi-VN"/>
        </w:rPr>
        <w:t>ộ</w:t>
      </w:r>
      <w:r>
        <w:rPr>
          <w:rFonts w:ascii="Times New Roman" w:hAnsi="Times New Roman"/>
          <w:iCs/>
          <w:color w:val="000000" w:themeColor="text1"/>
          <w:lang w:val="vi-VN"/>
        </w:rPr>
        <w:t xml:space="preserve"> T</w:t>
      </w:r>
      <w:r w:rsidRPr="00402624">
        <w:rPr>
          <w:rFonts w:ascii="Times New Roman" w:hAnsi="Times New Roman"/>
          <w:iCs/>
          <w:color w:val="000000" w:themeColor="text1"/>
          <w:lang w:val="vi-VN"/>
        </w:rPr>
        <w:t>ài</w:t>
      </w:r>
      <w:r>
        <w:rPr>
          <w:rFonts w:ascii="Times New Roman" w:hAnsi="Times New Roman"/>
          <w:iCs/>
          <w:color w:val="000000" w:themeColor="text1"/>
          <w:lang w:val="vi-VN"/>
        </w:rPr>
        <w:t xml:space="preserve"> ch</w:t>
      </w:r>
      <w:r w:rsidRPr="00402624">
        <w:rPr>
          <w:rFonts w:ascii="Times New Roman" w:hAnsi="Times New Roman"/>
          <w:iCs/>
          <w:color w:val="000000" w:themeColor="text1"/>
          <w:lang w:val="vi-VN"/>
        </w:rPr>
        <w:t>ín</w:t>
      </w:r>
      <w:r>
        <w:rPr>
          <w:rFonts w:ascii="Times New Roman" w:hAnsi="Times New Roman"/>
          <w:iCs/>
          <w:color w:val="000000" w:themeColor="text1"/>
          <w:lang w:val="vi-VN"/>
        </w:rPr>
        <w:t>h thu</w:t>
      </w:r>
      <w:r w:rsidRPr="00402624">
        <w:rPr>
          <w:rFonts w:ascii="Times New Roman" w:hAnsi="Times New Roman"/>
          <w:iCs/>
          <w:color w:val="000000" w:themeColor="text1"/>
          <w:lang w:val="vi-VN"/>
        </w:rPr>
        <w:t>ộc</w:t>
      </w:r>
      <w:r>
        <w:rPr>
          <w:rFonts w:ascii="Times New Roman" w:hAnsi="Times New Roman"/>
          <w:iCs/>
          <w:color w:val="000000" w:themeColor="text1"/>
          <w:lang w:val="vi-VN"/>
        </w:rPr>
        <w:t xml:space="preserve"> th</w:t>
      </w:r>
      <w:r w:rsidRPr="00402624">
        <w:rPr>
          <w:rFonts w:ascii="Times New Roman" w:hAnsi="Times New Roman"/>
          <w:iCs/>
          <w:color w:val="000000" w:themeColor="text1"/>
          <w:lang w:val="vi-VN"/>
        </w:rPr>
        <w:t>ẩm</w:t>
      </w:r>
      <w:r>
        <w:rPr>
          <w:rFonts w:ascii="Times New Roman" w:hAnsi="Times New Roman"/>
          <w:iCs/>
          <w:color w:val="000000" w:themeColor="text1"/>
          <w:lang w:val="vi-VN"/>
        </w:rPr>
        <w:t xml:space="preserve"> quy</w:t>
      </w:r>
      <w:r w:rsidRPr="00402624">
        <w:rPr>
          <w:rFonts w:ascii="Times New Roman" w:hAnsi="Times New Roman"/>
          <w:iCs/>
          <w:color w:val="000000" w:themeColor="text1"/>
          <w:lang w:val="vi-VN"/>
        </w:rPr>
        <w:t>ền</w:t>
      </w:r>
      <w:r>
        <w:rPr>
          <w:rFonts w:ascii="Times New Roman" w:hAnsi="Times New Roman"/>
          <w:iCs/>
          <w:color w:val="000000" w:themeColor="text1"/>
          <w:lang w:val="vi-VN"/>
        </w:rPr>
        <w:t xml:space="preserve"> quy </w:t>
      </w:r>
      <w:r w:rsidRPr="00402624">
        <w:rPr>
          <w:rFonts w:ascii="Times New Roman" w:hAnsi="Times New Roman" w:hint="eastAsia"/>
          <w:iCs/>
          <w:color w:val="000000" w:themeColor="text1"/>
          <w:lang w:val="vi-VN"/>
        </w:rPr>
        <w:t>đ</w:t>
      </w:r>
      <w:r w:rsidRPr="00402624">
        <w:rPr>
          <w:rFonts w:ascii="Times New Roman" w:hAnsi="Times New Roman"/>
          <w:iCs/>
          <w:color w:val="000000" w:themeColor="text1"/>
          <w:lang w:val="vi-VN"/>
        </w:rPr>
        <w:t>ịnh</w:t>
      </w:r>
      <w:r>
        <w:rPr>
          <w:rFonts w:ascii="Times New Roman" w:hAnsi="Times New Roman"/>
          <w:iCs/>
          <w:color w:val="000000" w:themeColor="text1"/>
          <w:lang w:val="vi-VN"/>
        </w:rPr>
        <w:t xml:space="preserve"> c</w:t>
      </w:r>
      <w:r w:rsidRPr="00402624">
        <w:rPr>
          <w:rFonts w:ascii="Times New Roman" w:hAnsi="Times New Roman"/>
          <w:iCs/>
          <w:color w:val="000000" w:themeColor="text1"/>
          <w:lang w:val="vi-VN"/>
        </w:rPr>
        <w:t>ủa</w:t>
      </w:r>
      <w:r>
        <w:rPr>
          <w:rFonts w:ascii="Times New Roman" w:hAnsi="Times New Roman"/>
          <w:iCs/>
          <w:color w:val="000000" w:themeColor="text1"/>
          <w:lang w:val="vi-VN"/>
        </w:rPr>
        <w:t xml:space="preserve"> H</w:t>
      </w:r>
      <w:r w:rsidRPr="00402624">
        <w:rPr>
          <w:rFonts w:ascii="Times New Roman" w:hAnsi="Times New Roman"/>
          <w:iCs/>
          <w:color w:val="000000" w:themeColor="text1"/>
          <w:lang w:val="vi-VN"/>
        </w:rPr>
        <w:t>ội</w:t>
      </w:r>
      <w:r>
        <w:rPr>
          <w:rFonts w:ascii="Times New Roman" w:hAnsi="Times New Roman"/>
          <w:iCs/>
          <w:color w:val="000000" w:themeColor="text1"/>
          <w:lang w:val="vi-VN"/>
        </w:rPr>
        <w:t xml:space="preserve"> </w:t>
      </w:r>
      <w:r w:rsidRPr="00402624">
        <w:rPr>
          <w:rFonts w:ascii="Times New Roman" w:hAnsi="Times New Roman" w:hint="eastAsia"/>
          <w:iCs/>
          <w:color w:val="000000" w:themeColor="text1"/>
          <w:lang w:val="vi-VN"/>
        </w:rPr>
        <w:t>đ</w:t>
      </w:r>
      <w:r w:rsidRPr="00402624">
        <w:rPr>
          <w:rFonts w:ascii="Times New Roman" w:hAnsi="Times New Roman"/>
          <w:iCs/>
          <w:color w:val="000000" w:themeColor="text1"/>
          <w:lang w:val="vi-VN"/>
        </w:rPr>
        <w:t>ồn</w:t>
      </w:r>
      <w:r>
        <w:rPr>
          <w:rFonts w:ascii="Times New Roman" w:hAnsi="Times New Roman"/>
          <w:iCs/>
          <w:color w:val="000000" w:themeColor="text1"/>
          <w:lang w:val="vi-VN"/>
        </w:rPr>
        <w:t>g nh</w:t>
      </w:r>
      <w:r w:rsidRPr="00402624">
        <w:rPr>
          <w:rFonts w:ascii="Times New Roman" w:hAnsi="Times New Roman"/>
          <w:iCs/>
          <w:color w:val="000000" w:themeColor="text1"/>
          <w:lang w:val="vi-VN"/>
        </w:rPr>
        <w:t>â</w:t>
      </w:r>
      <w:r>
        <w:rPr>
          <w:rFonts w:ascii="Times New Roman" w:hAnsi="Times New Roman"/>
          <w:iCs/>
          <w:color w:val="000000" w:themeColor="text1"/>
          <w:lang w:val="vi-VN"/>
        </w:rPr>
        <w:t>n d</w:t>
      </w:r>
      <w:r w:rsidRPr="00402624">
        <w:rPr>
          <w:rFonts w:ascii="Times New Roman" w:hAnsi="Times New Roman"/>
          <w:iCs/>
          <w:color w:val="000000" w:themeColor="text1"/>
          <w:lang w:val="vi-VN"/>
        </w:rPr>
        <w:t>â</w:t>
      </w:r>
      <w:r>
        <w:rPr>
          <w:rFonts w:ascii="Times New Roman" w:hAnsi="Times New Roman"/>
          <w:iCs/>
          <w:color w:val="000000" w:themeColor="text1"/>
          <w:lang w:val="vi-VN"/>
        </w:rPr>
        <w:t>n t</w:t>
      </w:r>
      <w:r w:rsidRPr="00402624">
        <w:rPr>
          <w:rFonts w:ascii="Times New Roman" w:hAnsi="Times New Roman"/>
          <w:iCs/>
          <w:color w:val="000000" w:themeColor="text1"/>
          <w:lang w:val="vi-VN"/>
        </w:rPr>
        <w:t>ỉnh</w:t>
      </w:r>
      <w:r>
        <w:rPr>
          <w:rFonts w:ascii="Times New Roman" w:hAnsi="Times New Roman"/>
          <w:iCs/>
          <w:color w:val="000000" w:themeColor="text1"/>
          <w:lang w:val="vi-VN"/>
        </w:rPr>
        <w:t xml:space="preserve"> ban h</w:t>
      </w:r>
      <w:r w:rsidRPr="00402624">
        <w:rPr>
          <w:rFonts w:ascii="Times New Roman" w:hAnsi="Times New Roman"/>
          <w:iCs/>
          <w:color w:val="000000" w:themeColor="text1"/>
          <w:lang w:val="vi-VN"/>
        </w:rPr>
        <w:t>ành</w:t>
      </w:r>
      <w:r>
        <w:rPr>
          <w:rFonts w:ascii="Times New Roman" w:hAnsi="Times New Roman"/>
          <w:iCs/>
          <w:color w:val="000000" w:themeColor="text1"/>
          <w:lang w:val="vi-VN"/>
        </w:rPr>
        <w:t>.</w:t>
      </w:r>
    </w:p>
    <w:p w14:paraId="357BCEA8" w14:textId="77777777" w:rsidR="0034720C" w:rsidRPr="006B1178" w:rsidRDefault="0034720C" w:rsidP="00BB4146">
      <w:pPr>
        <w:shd w:val="clear" w:color="auto" w:fill="FFFFFF"/>
        <w:spacing w:after="60"/>
        <w:ind w:firstLine="677"/>
        <w:jc w:val="both"/>
        <w:rPr>
          <w:rFonts w:ascii="Times New Roman" w:hAnsi="Times New Roman"/>
          <w:i/>
          <w:color w:val="000000" w:themeColor="text1"/>
          <w:lang w:val="pt-BR"/>
        </w:rPr>
      </w:pPr>
      <w:r>
        <w:rPr>
          <w:rFonts w:ascii="Times New Roman" w:hAnsi="Times New Roman"/>
          <w:iCs/>
          <w:color w:val="000000" w:themeColor="text1"/>
          <w:lang w:val="vi-VN"/>
        </w:rPr>
        <w:t>- T</w:t>
      </w:r>
      <w:r w:rsidRPr="00402624">
        <w:rPr>
          <w:rFonts w:ascii="Times New Roman" w:hAnsi="Times New Roman"/>
          <w:iCs/>
          <w:color w:val="000000" w:themeColor="text1"/>
          <w:lang w:val="vi-VN"/>
        </w:rPr>
        <w:t>ại</w:t>
      </w:r>
      <w:r>
        <w:rPr>
          <w:rFonts w:ascii="Times New Roman" w:hAnsi="Times New Roman"/>
          <w:iCs/>
          <w:color w:val="000000" w:themeColor="text1"/>
          <w:lang w:val="vi-VN"/>
        </w:rPr>
        <w:t xml:space="preserve"> </w:t>
      </w:r>
      <w:r w:rsidRPr="00402624">
        <w:rPr>
          <w:rFonts w:ascii="Times New Roman" w:hAnsi="Times New Roman" w:hint="eastAsia"/>
          <w:iCs/>
          <w:color w:val="000000" w:themeColor="text1"/>
          <w:lang w:val="vi-VN"/>
        </w:rPr>
        <w:t>đ</w:t>
      </w:r>
      <w:r>
        <w:rPr>
          <w:rFonts w:ascii="Times New Roman" w:hAnsi="Times New Roman"/>
          <w:iCs/>
          <w:color w:val="000000" w:themeColor="text1"/>
          <w:lang w:val="vi-VN"/>
        </w:rPr>
        <w:t>i</w:t>
      </w:r>
      <w:r w:rsidRPr="00402624">
        <w:rPr>
          <w:rFonts w:ascii="Times New Roman" w:hAnsi="Times New Roman"/>
          <w:iCs/>
          <w:color w:val="000000" w:themeColor="text1"/>
          <w:lang w:val="vi-VN"/>
        </w:rPr>
        <w:t>ểm</w:t>
      </w:r>
      <w:r>
        <w:rPr>
          <w:rFonts w:ascii="Times New Roman" w:hAnsi="Times New Roman"/>
          <w:iCs/>
          <w:color w:val="000000" w:themeColor="text1"/>
          <w:lang w:val="vi-VN"/>
        </w:rPr>
        <w:t xml:space="preserve"> e kho</w:t>
      </w:r>
      <w:r w:rsidRPr="00402624">
        <w:rPr>
          <w:rFonts w:ascii="Times New Roman" w:hAnsi="Times New Roman"/>
          <w:iCs/>
          <w:color w:val="000000" w:themeColor="text1"/>
          <w:lang w:val="vi-VN"/>
        </w:rPr>
        <w:t>ản</w:t>
      </w:r>
      <w:r>
        <w:rPr>
          <w:rFonts w:ascii="Times New Roman" w:hAnsi="Times New Roman"/>
          <w:iCs/>
          <w:color w:val="000000" w:themeColor="text1"/>
          <w:lang w:val="vi-VN"/>
        </w:rPr>
        <w:t xml:space="preserve"> 9 </w:t>
      </w:r>
      <w:r w:rsidRPr="00402624">
        <w:rPr>
          <w:rFonts w:ascii="Times New Roman" w:hAnsi="Times New Roman" w:hint="eastAsia"/>
          <w:iCs/>
          <w:color w:val="000000" w:themeColor="text1"/>
          <w:lang w:val="vi-VN"/>
        </w:rPr>
        <w:t>Đ</w:t>
      </w:r>
      <w:r>
        <w:rPr>
          <w:rFonts w:ascii="Times New Roman" w:hAnsi="Times New Roman"/>
          <w:iCs/>
          <w:color w:val="000000" w:themeColor="text1"/>
          <w:lang w:val="vi-VN"/>
        </w:rPr>
        <w:t>i</w:t>
      </w:r>
      <w:r w:rsidRPr="00402624">
        <w:rPr>
          <w:rFonts w:ascii="Times New Roman" w:hAnsi="Times New Roman"/>
          <w:iCs/>
          <w:color w:val="000000" w:themeColor="text1"/>
          <w:lang w:val="vi-VN"/>
        </w:rPr>
        <w:t>ều</w:t>
      </w:r>
      <w:r>
        <w:rPr>
          <w:rFonts w:ascii="Times New Roman" w:hAnsi="Times New Roman"/>
          <w:iCs/>
          <w:color w:val="000000" w:themeColor="text1"/>
          <w:lang w:val="vi-VN"/>
        </w:rPr>
        <w:t xml:space="preserve"> 31 Lu</w:t>
      </w:r>
      <w:r w:rsidRPr="00402624">
        <w:rPr>
          <w:rFonts w:ascii="Times New Roman" w:hAnsi="Times New Roman"/>
          <w:iCs/>
          <w:color w:val="000000" w:themeColor="text1"/>
          <w:lang w:val="vi-VN"/>
        </w:rPr>
        <w:t>ật</w:t>
      </w:r>
      <w:r>
        <w:rPr>
          <w:rFonts w:ascii="Times New Roman" w:hAnsi="Times New Roman"/>
          <w:iCs/>
          <w:color w:val="000000" w:themeColor="text1"/>
          <w:lang w:val="vi-VN"/>
        </w:rPr>
        <w:t xml:space="preserve"> Ng</w:t>
      </w:r>
      <w:r w:rsidRPr="00402624">
        <w:rPr>
          <w:rFonts w:ascii="Times New Roman" w:hAnsi="Times New Roman"/>
          <w:iCs/>
          <w:color w:val="000000" w:themeColor="text1"/>
          <w:lang w:val="vi-VN"/>
        </w:rPr>
        <w:t>â</w:t>
      </w:r>
      <w:r>
        <w:rPr>
          <w:rFonts w:ascii="Times New Roman" w:hAnsi="Times New Roman"/>
          <w:iCs/>
          <w:color w:val="000000" w:themeColor="text1"/>
          <w:lang w:val="vi-VN"/>
        </w:rPr>
        <w:t>n s</w:t>
      </w:r>
      <w:r w:rsidRPr="00402624">
        <w:rPr>
          <w:rFonts w:ascii="Times New Roman" w:hAnsi="Times New Roman"/>
          <w:iCs/>
          <w:color w:val="000000" w:themeColor="text1"/>
          <w:lang w:val="vi-VN"/>
        </w:rPr>
        <w:t>ách</w:t>
      </w:r>
      <w:r>
        <w:rPr>
          <w:rFonts w:ascii="Times New Roman" w:hAnsi="Times New Roman"/>
          <w:iCs/>
          <w:color w:val="000000" w:themeColor="text1"/>
          <w:lang w:val="vi-VN"/>
        </w:rPr>
        <w:t xml:space="preserve"> nh</w:t>
      </w:r>
      <w:r w:rsidRPr="00402624">
        <w:rPr>
          <w:rFonts w:ascii="Times New Roman" w:hAnsi="Times New Roman"/>
          <w:iCs/>
          <w:color w:val="000000" w:themeColor="text1"/>
          <w:lang w:val="vi-VN"/>
        </w:rPr>
        <w:t>à</w:t>
      </w:r>
      <w:r>
        <w:rPr>
          <w:rFonts w:ascii="Times New Roman" w:hAnsi="Times New Roman"/>
          <w:iCs/>
          <w:color w:val="000000" w:themeColor="text1"/>
          <w:lang w:val="vi-VN"/>
        </w:rPr>
        <w:t xml:space="preserve"> n</w:t>
      </w:r>
      <w:r w:rsidRPr="00402624">
        <w:rPr>
          <w:rFonts w:ascii="Times New Roman" w:hAnsi="Times New Roman" w:hint="eastAsia"/>
          <w:iCs/>
          <w:color w:val="000000" w:themeColor="text1"/>
          <w:lang w:val="vi-VN"/>
        </w:rPr>
        <w:t>ư</w:t>
      </w:r>
      <w:r w:rsidRPr="00402624">
        <w:rPr>
          <w:rFonts w:ascii="Times New Roman" w:hAnsi="Times New Roman"/>
          <w:iCs/>
          <w:color w:val="000000" w:themeColor="text1"/>
          <w:lang w:val="vi-VN"/>
        </w:rPr>
        <w:t>ớc</w:t>
      </w:r>
      <w:r>
        <w:rPr>
          <w:rFonts w:ascii="Times New Roman" w:hAnsi="Times New Roman"/>
          <w:iCs/>
          <w:color w:val="000000" w:themeColor="text1"/>
          <w:lang w:val="vi-VN"/>
        </w:rPr>
        <w:t xml:space="preserve"> n</w:t>
      </w:r>
      <w:r w:rsidRPr="00402624">
        <w:rPr>
          <w:rFonts w:ascii="Times New Roman" w:hAnsi="Times New Roman" w:hint="eastAsia"/>
          <w:iCs/>
          <w:color w:val="000000" w:themeColor="text1"/>
          <w:lang w:val="vi-VN"/>
        </w:rPr>
        <w:t>ă</w:t>
      </w:r>
      <w:r>
        <w:rPr>
          <w:rFonts w:ascii="Times New Roman" w:hAnsi="Times New Roman"/>
          <w:iCs/>
          <w:color w:val="000000" w:themeColor="text1"/>
          <w:lang w:val="vi-VN"/>
        </w:rPr>
        <w:t xml:space="preserve">m 2025 quy </w:t>
      </w:r>
      <w:r w:rsidRPr="006B1178">
        <w:rPr>
          <w:rFonts w:ascii="Times New Roman" w:hAnsi="Times New Roman" w:hint="eastAsia"/>
          <w:iCs/>
          <w:color w:val="000000" w:themeColor="text1"/>
          <w:lang w:val="vi-VN"/>
        </w:rPr>
        <w:t>đ</w:t>
      </w:r>
      <w:r w:rsidRPr="006B1178">
        <w:rPr>
          <w:rFonts w:ascii="Times New Roman" w:hAnsi="Times New Roman"/>
          <w:iCs/>
          <w:color w:val="000000" w:themeColor="text1"/>
          <w:lang w:val="vi-VN"/>
        </w:rPr>
        <w:t>ịnh</w:t>
      </w:r>
      <w:r>
        <w:rPr>
          <w:rFonts w:ascii="Times New Roman" w:hAnsi="Times New Roman"/>
          <w:iCs/>
          <w:color w:val="000000" w:themeColor="text1"/>
          <w:lang w:val="vi-VN"/>
        </w:rPr>
        <w:t xml:space="preserve"> th</w:t>
      </w:r>
      <w:r w:rsidRPr="006B1178">
        <w:rPr>
          <w:rFonts w:ascii="Times New Roman" w:hAnsi="Times New Roman"/>
          <w:iCs/>
          <w:color w:val="000000" w:themeColor="text1"/>
          <w:lang w:val="vi-VN"/>
        </w:rPr>
        <w:t>ẩm</w:t>
      </w:r>
      <w:r>
        <w:rPr>
          <w:rFonts w:ascii="Times New Roman" w:hAnsi="Times New Roman"/>
          <w:iCs/>
          <w:color w:val="000000" w:themeColor="text1"/>
          <w:lang w:val="vi-VN"/>
        </w:rPr>
        <w:t xml:space="preserve"> quy</w:t>
      </w:r>
      <w:r w:rsidRPr="006B1178">
        <w:rPr>
          <w:rFonts w:ascii="Times New Roman" w:hAnsi="Times New Roman"/>
          <w:iCs/>
          <w:color w:val="000000" w:themeColor="text1"/>
          <w:lang w:val="vi-VN"/>
        </w:rPr>
        <w:t>ền</w:t>
      </w:r>
      <w:r>
        <w:rPr>
          <w:rFonts w:ascii="Times New Roman" w:hAnsi="Times New Roman"/>
          <w:iCs/>
          <w:color w:val="000000" w:themeColor="text1"/>
          <w:lang w:val="vi-VN"/>
        </w:rPr>
        <w:t xml:space="preserve"> c</w:t>
      </w:r>
      <w:r w:rsidRPr="006B1178">
        <w:rPr>
          <w:rFonts w:ascii="Times New Roman" w:hAnsi="Times New Roman"/>
          <w:iCs/>
          <w:color w:val="000000" w:themeColor="text1"/>
          <w:lang w:val="vi-VN"/>
        </w:rPr>
        <w:t>ủa</w:t>
      </w:r>
      <w:r>
        <w:rPr>
          <w:rFonts w:ascii="Times New Roman" w:hAnsi="Times New Roman"/>
          <w:iCs/>
          <w:color w:val="000000" w:themeColor="text1"/>
          <w:lang w:val="vi-VN"/>
        </w:rPr>
        <w:t xml:space="preserve"> H</w:t>
      </w:r>
      <w:r w:rsidRPr="006B1178">
        <w:rPr>
          <w:rFonts w:ascii="Times New Roman" w:hAnsi="Times New Roman"/>
          <w:iCs/>
          <w:color w:val="000000" w:themeColor="text1"/>
          <w:lang w:val="vi-VN"/>
        </w:rPr>
        <w:t>ội</w:t>
      </w:r>
      <w:r>
        <w:rPr>
          <w:rFonts w:ascii="Times New Roman" w:hAnsi="Times New Roman"/>
          <w:iCs/>
          <w:color w:val="000000" w:themeColor="text1"/>
          <w:lang w:val="vi-VN"/>
        </w:rPr>
        <w:t xml:space="preserve"> </w:t>
      </w:r>
      <w:r w:rsidRPr="006B1178">
        <w:rPr>
          <w:rFonts w:ascii="Times New Roman" w:hAnsi="Times New Roman" w:hint="eastAsia"/>
          <w:iCs/>
          <w:color w:val="000000" w:themeColor="text1"/>
          <w:lang w:val="vi-VN"/>
        </w:rPr>
        <w:t>đ</w:t>
      </w:r>
      <w:r w:rsidRPr="006B1178">
        <w:rPr>
          <w:rFonts w:ascii="Times New Roman" w:hAnsi="Times New Roman"/>
          <w:iCs/>
          <w:color w:val="000000" w:themeColor="text1"/>
          <w:lang w:val="vi-VN"/>
        </w:rPr>
        <w:t>ồn</w:t>
      </w:r>
      <w:r>
        <w:rPr>
          <w:rFonts w:ascii="Times New Roman" w:hAnsi="Times New Roman"/>
          <w:iCs/>
          <w:color w:val="000000" w:themeColor="text1"/>
          <w:lang w:val="vi-VN"/>
        </w:rPr>
        <w:t>g nh</w:t>
      </w:r>
      <w:r w:rsidRPr="006B1178">
        <w:rPr>
          <w:rFonts w:ascii="Times New Roman" w:hAnsi="Times New Roman"/>
          <w:iCs/>
          <w:color w:val="000000" w:themeColor="text1"/>
          <w:lang w:val="vi-VN"/>
        </w:rPr>
        <w:t>â</w:t>
      </w:r>
      <w:r>
        <w:rPr>
          <w:rFonts w:ascii="Times New Roman" w:hAnsi="Times New Roman"/>
          <w:iCs/>
          <w:color w:val="000000" w:themeColor="text1"/>
          <w:lang w:val="vi-VN"/>
        </w:rPr>
        <w:t>n d</w:t>
      </w:r>
      <w:r w:rsidRPr="006B1178">
        <w:rPr>
          <w:rFonts w:ascii="Times New Roman" w:hAnsi="Times New Roman"/>
          <w:iCs/>
          <w:color w:val="000000" w:themeColor="text1"/>
          <w:lang w:val="vi-VN"/>
        </w:rPr>
        <w:t>â</w:t>
      </w:r>
      <w:r>
        <w:rPr>
          <w:rFonts w:ascii="Times New Roman" w:hAnsi="Times New Roman"/>
          <w:iCs/>
          <w:color w:val="000000" w:themeColor="text1"/>
          <w:lang w:val="vi-VN"/>
        </w:rPr>
        <w:t>n c</w:t>
      </w:r>
      <w:r w:rsidRPr="006B1178">
        <w:rPr>
          <w:rFonts w:ascii="Times New Roman" w:hAnsi="Times New Roman"/>
          <w:iCs/>
          <w:color w:val="000000" w:themeColor="text1"/>
          <w:lang w:val="vi-VN"/>
        </w:rPr>
        <w:t>ấp</w:t>
      </w:r>
      <w:r>
        <w:rPr>
          <w:rFonts w:ascii="Times New Roman" w:hAnsi="Times New Roman"/>
          <w:iCs/>
          <w:color w:val="000000" w:themeColor="text1"/>
          <w:lang w:val="vi-VN"/>
        </w:rPr>
        <w:t xml:space="preserve"> t</w:t>
      </w:r>
      <w:r w:rsidRPr="006B1178">
        <w:rPr>
          <w:rFonts w:ascii="Times New Roman" w:hAnsi="Times New Roman"/>
          <w:iCs/>
          <w:color w:val="000000" w:themeColor="text1"/>
          <w:lang w:val="vi-VN"/>
        </w:rPr>
        <w:t>ỉnh</w:t>
      </w:r>
      <w:r>
        <w:rPr>
          <w:rFonts w:ascii="Times New Roman" w:hAnsi="Times New Roman"/>
          <w:iCs/>
          <w:color w:val="000000" w:themeColor="text1"/>
          <w:lang w:val="vi-VN"/>
        </w:rPr>
        <w:t xml:space="preserve">: </w:t>
      </w:r>
      <w:r w:rsidRPr="006B1178">
        <w:rPr>
          <w:rFonts w:ascii="Times New Roman" w:hAnsi="Times New Roman"/>
          <w:i/>
          <w:color w:val="000000" w:themeColor="text1"/>
          <w:lang w:val="vi-VN"/>
        </w:rPr>
        <w:t xml:space="preserve">“Quyết định thu phí, lệ phí và các khoản đóng góp của nhân dân theo quy định của pháp luật; </w:t>
      </w:r>
      <w:r w:rsidRPr="003E77AE">
        <w:rPr>
          <w:rFonts w:ascii="Times New Roman" w:hAnsi="Times New Roman"/>
          <w:bCs/>
          <w:i/>
          <w:color w:val="000000" w:themeColor="text1"/>
          <w:u w:val="single"/>
        </w:rPr>
        <w:t xml:space="preserve">được phép ban hành một số khoản thu phí, lệ phí ngoài danh mục </w:t>
      </w:r>
      <w:r w:rsidRPr="003E77AE">
        <w:rPr>
          <w:rFonts w:ascii="Times New Roman" w:hAnsi="Times New Roman"/>
          <w:bCs/>
          <w:i/>
          <w:color w:val="000000" w:themeColor="text1"/>
          <w:u w:val="single"/>
          <w:lang w:val="vi-VN"/>
        </w:rPr>
        <w:t xml:space="preserve">quy định </w:t>
      </w:r>
      <w:r w:rsidRPr="003E77AE">
        <w:rPr>
          <w:rFonts w:ascii="Times New Roman" w:hAnsi="Times New Roman"/>
          <w:bCs/>
          <w:i/>
          <w:color w:val="000000" w:themeColor="text1"/>
          <w:u w:val="single"/>
        </w:rPr>
        <w:t>của Luật Phí và lệ phí</w:t>
      </w:r>
      <w:r w:rsidRPr="006B1178">
        <w:rPr>
          <w:rFonts w:ascii="Times New Roman" w:hAnsi="Times New Roman"/>
          <w:bCs/>
          <w:i/>
          <w:color w:val="000000" w:themeColor="text1"/>
        </w:rPr>
        <w:t>.</w:t>
      </w:r>
    </w:p>
    <w:p w14:paraId="69B3C27E" w14:textId="77777777" w:rsidR="0034720C" w:rsidRDefault="0034720C" w:rsidP="00BB4146">
      <w:pPr>
        <w:shd w:val="clear" w:color="auto" w:fill="FFFFFF"/>
        <w:spacing w:after="60"/>
        <w:ind w:firstLine="677"/>
        <w:jc w:val="both"/>
        <w:rPr>
          <w:rFonts w:ascii="Times New Roman" w:hAnsi="Times New Roman"/>
          <w:bCs/>
          <w:iCs/>
          <w:color w:val="000000" w:themeColor="text1"/>
          <w:lang w:val="vi-VN"/>
        </w:rPr>
      </w:pPr>
      <w:r w:rsidRPr="006B1178">
        <w:rPr>
          <w:rFonts w:ascii="Times New Roman" w:hAnsi="Times New Roman"/>
          <w:bCs/>
          <w:i/>
          <w:color w:val="000000" w:themeColor="text1"/>
        </w:rPr>
        <w:t>Việc ban hành khoản thu phí, lệ phí ngoài danh mục quy định tại điểm này phải phù hợp với khả năng và yêu cầu phát triển của địa phương; tạo môi trường sản xuất, kinh doanh thuận lợi cho doanh nghiệp; bảo đảm sự thống nhất của thị trường, không làm cản trở lưu thông hàng hóa, dịch vụ; thực hiện điều tiết hợp lý đối với hàng hóa, dịch vụ và nguồn thu nhập hợp pháp của tổ chức, cá nhân trên địa bàn địa phương</w:t>
      </w:r>
      <w:r w:rsidRPr="006B1178">
        <w:rPr>
          <w:rFonts w:ascii="Times New Roman" w:hAnsi="Times New Roman"/>
          <w:bCs/>
          <w:i/>
          <w:color w:val="000000" w:themeColor="text1"/>
          <w:lang w:val="vi-VN"/>
        </w:rPr>
        <w:t>;”</w:t>
      </w:r>
    </w:p>
    <w:p w14:paraId="30395635" w14:textId="77777777" w:rsidR="0034720C" w:rsidRPr="006263DD" w:rsidRDefault="0034720C" w:rsidP="00BB4146">
      <w:pPr>
        <w:shd w:val="clear" w:color="auto" w:fill="FFFFFF"/>
        <w:spacing w:after="60"/>
        <w:ind w:firstLine="677"/>
        <w:jc w:val="both"/>
        <w:rPr>
          <w:rFonts w:ascii="Times New Roman" w:hAnsi="Times New Roman"/>
          <w:iCs/>
          <w:color w:val="000000" w:themeColor="text1"/>
          <w:spacing w:val="2"/>
          <w:lang w:val="vi-VN"/>
        </w:rPr>
      </w:pPr>
      <w:r w:rsidRPr="006263DD">
        <w:rPr>
          <w:rFonts w:ascii="Times New Roman" w:hAnsi="Times New Roman"/>
          <w:bCs/>
          <w:iCs/>
          <w:color w:val="000000" w:themeColor="text1"/>
          <w:spacing w:val="2"/>
          <w:lang w:val="vi-VN"/>
        </w:rPr>
        <w:t xml:space="preserve">- </w:t>
      </w:r>
      <w:r w:rsidRPr="006263DD">
        <w:rPr>
          <w:rFonts w:ascii="Times New Roman" w:hAnsi="Times New Roman"/>
          <w:iCs/>
          <w:color w:val="000000" w:themeColor="text1"/>
          <w:spacing w:val="2"/>
          <w:lang w:val="vi-VN"/>
        </w:rPr>
        <w:t xml:space="preserve">Tại </w:t>
      </w:r>
      <w:r w:rsidRPr="006263DD">
        <w:rPr>
          <w:rFonts w:ascii="Times New Roman" w:hAnsi="Times New Roman" w:hint="eastAsia"/>
          <w:iCs/>
          <w:color w:val="000000" w:themeColor="text1"/>
          <w:spacing w:val="2"/>
          <w:lang w:val="vi-VN"/>
        </w:rPr>
        <w:t>đ</w:t>
      </w:r>
      <w:r w:rsidRPr="006263DD">
        <w:rPr>
          <w:rFonts w:ascii="Times New Roman" w:hAnsi="Times New Roman"/>
          <w:iCs/>
          <w:color w:val="000000" w:themeColor="text1"/>
          <w:spacing w:val="2"/>
          <w:lang w:val="vi-VN"/>
        </w:rPr>
        <w:t xml:space="preserve">iểm m khoản 1 </w:t>
      </w:r>
      <w:r w:rsidRPr="006263DD">
        <w:rPr>
          <w:rFonts w:ascii="Times New Roman" w:hAnsi="Times New Roman" w:hint="eastAsia"/>
          <w:iCs/>
          <w:color w:val="000000" w:themeColor="text1"/>
          <w:spacing w:val="2"/>
          <w:lang w:val="vi-VN"/>
        </w:rPr>
        <w:t>Đ</w:t>
      </w:r>
      <w:r w:rsidRPr="006263DD">
        <w:rPr>
          <w:rFonts w:ascii="Times New Roman" w:hAnsi="Times New Roman"/>
          <w:iCs/>
          <w:color w:val="000000" w:themeColor="text1"/>
          <w:spacing w:val="2"/>
          <w:lang w:val="vi-VN"/>
        </w:rPr>
        <w:t>iều 38 Luật Ngân sách nhà n</w:t>
      </w:r>
      <w:r w:rsidRPr="006263DD">
        <w:rPr>
          <w:rFonts w:ascii="Times New Roman" w:hAnsi="Times New Roman" w:hint="eastAsia"/>
          <w:iCs/>
          <w:color w:val="000000" w:themeColor="text1"/>
          <w:spacing w:val="2"/>
          <w:lang w:val="vi-VN"/>
        </w:rPr>
        <w:t>ư</w:t>
      </w:r>
      <w:r w:rsidRPr="006263DD">
        <w:rPr>
          <w:rFonts w:ascii="Times New Roman" w:hAnsi="Times New Roman"/>
          <w:iCs/>
          <w:color w:val="000000" w:themeColor="text1"/>
          <w:spacing w:val="2"/>
          <w:lang w:val="vi-VN"/>
        </w:rPr>
        <w:t>ớc n</w:t>
      </w:r>
      <w:r w:rsidRPr="006263DD">
        <w:rPr>
          <w:rFonts w:ascii="Times New Roman" w:hAnsi="Times New Roman" w:hint="eastAsia"/>
          <w:iCs/>
          <w:color w:val="000000" w:themeColor="text1"/>
          <w:spacing w:val="2"/>
          <w:lang w:val="vi-VN"/>
        </w:rPr>
        <w:t>ă</w:t>
      </w:r>
      <w:r w:rsidRPr="006263DD">
        <w:rPr>
          <w:rFonts w:ascii="Times New Roman" w:hAnsi="Times New Roman"/>
          <w:iCs/>
          <w:color w:val="000000" w:themeColor="text1"/>
          <w:spacing w:val="2"/>
          <w:lang w:val="vi-VN"/>
        </w:rPr>
        <w:t xml:space="preserve">m 2025 quy </w:t>
      </w:r>
      <w:r w:rsidRPr="006263DD">
        <w:rPr>
          <w:rFonts w:ascii="Times New Roman" w:hAnsi="Times New Roman" w:hint="eastAsia"/>
          <w:iCs/>
          <w:color w:val="000000" w:themeColor="text1"/>
          <w:spacing w:val="2"/>
          <w:lang w:val="vi-VN"/>
        </w:rPr>
        <w:t>đ</w:t>
      </w:r>
      <w:r w:rsidRPr="006263DD">
        <w:rPr>
          <w:rFonts w:ascii="Times New Roman" w:hAnsi="Times New Roman"/>
          <w:iCs/>
          <w:color w:val="000000" w:themeColor="text1"/>
          <w:spacing w:val="2"/>
          <w:lang w:val="vi-VN"/>
        </w:rPr>
        <w:t xml:space="preserve">ịnh nguồn thu của ngân sách </w:t>
      </w:r>
      <w:r w:rsidRPr="006263DD">
        <w:rPr>
          <w:rFonts w:ascii="Times New Roman" w:hAnsi="Times New Roman" w:hint="eastAsia"/>
          <w:iCs/>
          <w:color w:val="000000" w:themeColor="text1"/>
          <w:spacing w:val="2"/>
          <w:lang w:val="vi-VN"/>
        </w:rPr>
        <w:t>đ</w:t>
      </w:r>
      <w:r w:rsidRPr="006263DD">
        <w:rPr>
          <w:rFonts w:ascii="Times New Roman" w:hAnsi="Times New Roman"/>
          <w:iCs/>
          <w:color w:val="000000" w:themeColor="text1"/>
          <w:spacing w:val="2"/>
          <w:lang w:val="vi-VN"/>
        </w:rPr>
        <w:t>ịa ph</w:t>
      </w:r>
      <w:r w:rsidRPr="006263DD">
        <w:rPr>
          <w:rFonts w:ascii="Times New Roman" w:hAnsi="Times New Roman" w:hint="eastAsia"/>
          <w:iCs/>
          <w:color w:val="000000" w:themeColor="text1"/>
          <w:spacing w:val="2"/>
          <w:lang w:val="vi-VN"/>
        </w:rPr>
        <w:t>ươ</w:t>
      </w:r>
      <w:r w:rsidRPr="006263DD">
        <w:rPr>
          <w:rFonts w:ascii="Times New Roman" w:hAnsi="Times New Roman"/>
          <w:iCs/>
          <w:color w:val="000000" w:themeColor="text1"/>
          <w:spacing w:val="2"/>
          <w:lang w:val="vi-VN"/>
        </w:rPr>
        <w:t xml:space="preserve">ng: </w:t>
      </w:r>
      <w:r w:rsidRPr="006263DD">
        <w:rPr>
          <w:rFonts w:ascii="Times New Roman" w:hAnsi="Times New Roman"/>
          <w:i/>
          <w:color w:val="000000" w:themeColor="text1"/>
          <w:spacing w:val="2"/>
          <w:lang w:val="vi-VN"/>
        </w:rPr>
        <w:t>“</w:t>
      </w:r>
      <w:r w:rsidRPr="006263DD">
        <w:rPr>
          <w:rFonts w:ascii="Times New Roman" w:hAnsi="Times New Roman"/>
          <w:i/>
          <w:color w:val="000000" w:themeColor="text1"/>
          <w:spacing w:val="2"/>
          <w:u w:val="single"/>
        </w:rPr>
        <w:t>Phí thu từ các hoạt động dịch vụ do các cơ quan nhà nước địa phương thực hiện</w:t>
      </w:r>
      <w:r w:rsidRPr="006263DD">
        <w:rPr>
          <w:rFonts w:ascii="Times New Roman" w:hAnsi="Times New Roman"/>
          <w:i/>
          <w:color w:val="000000" w:themeColor="text1"/>
          <w:spacing w:val="2"/>
        </w:rPr>
        <w:t xml:space="preserve">. Các khoản phí thu từ các hoạt động dịch vụ công do đơn vị sự nghiệp công lập và tổ chức được </w:t>
      </w:r>
      <w:r w:rsidRPr="006263DD">
        <w:rPr>
          <w:rFonts w:ascii="Times New Roman" w:hAnsi="Times New Roman"/>
          <w:i/>
          <w:color w:val="000000" w:themeColor="text1"/>
          <w:spacing w:val="2"/>
          <w:lang w:val="vi-VN"/>
        </w:rPr>
        <w:t>cơ quan có thẩm quyền</w:t>
      </w:r>
      <w:r w:rsidRPr="006263DD">
        <w:rPr>
          <w:rFonts w:ascii="Times New Roman" w:hAnsi="Times New Roman"/>
          <w:i/>
          <w:color w:val="000000" w:themeColor="text1"/>
          <w:spacing w:val="2"/>
        </w:rPr>
        <w:t xml:space="preserve"> giao cung cấp dịch vụ công nộp ngân sách nhà nước theo quy định của pháp luật;</w:t>
      </w:r>
      <w:r w:rsidRPr="006263DD">
        <w:rPr>
          <w:rFonts w:ascii="Times New Roman" w:hAnsi="Times New Roman"/>
          <w:i/>
          <w:color w:val="000000" w:themeColor="text1"/>
          <w:spacing w:val="2"/>
          <w:lang w:val="vi-VN"/>
        </w:rPr>
        <w:t>”</w:t>
      </w:r>
      <w:r w:rsidRPr="006263DD">
        <w:rPr>
          <w:rFonts w:ascii="Times New Roman" w:hAnsi="Times New Roman"/>
          <w:iCs/>
          <w:color w:val="000000" w:themeColor="text1"/>
          <w:spacing w:val="2"/>
          <w:lang w:val="vi-VN"/>
        </w:rPr>
        <w:t xml:space="preserve"> </w:t>
      </w:r>
    </w:p>
    <w:p w14:paraId="5329146E" w14:textId="3FA6E30D" w:rsidR="008F55D5" w:rsidRPr="00373487" w:rsidRDefault="0046542A" w:rsidP="00BB4146">
      <w:pPr>
        <w:spacing w:after="60"/>
        <w:ind w:firstLine="567"/>
        <w:jc w:val="both"/>
        <w:rPr>
          <w:rFonts w:ascii="Times New Roman" w:hAnsi="Times New Roman" w:cs="Times New Roman"/>
          <w:i/>
          <w:color w:val="000000" w:themeColor="text1"/>
          <w:spacing w:val="-4"/>
          <w:shd w:val="clear" w:color="auto" w:fill="FFFFFF"/>
        </w:rPr>
      </w:pPr>
      <w:r w:rsidRPr="00373487">
        <w:rPr>
          <w:rFonts w:ascii="Times New Roman" w:hAnsi="Times New Roman" w:cs="Times New Roman"/>
          <w:iCs/>
          <w:color w:val="000000" w:themeColor="text1"/>
          <w:spacing w:val="-4"/>
          <w:shd w:val="clear" w:color="auto" w:fill="FFFFFF"/>
        </w:rPr>
        <w:t xml:space="preserve">Từ những vấn đề nêu trên, việc </w:t>
      </w:r>
      <w:r w:rsidR="00E03D2D" w:rsidRPr="00373487">
        <w:rPr>
          <w:rFonts w:ascii="Times New Roman" w:hAnsi="Times New Roman" w:cs="Times New Roman"/>
          <w:iCs/>
          <w:color w:val="000000" w:themeColor="text1"/>
          <w:spacing w:val="-4"/>
          <w:shd w:val="clear" w:color="auto" w:fill="FFFFFF"/>
        </w:rPr>
        <w:t xml:space="preserve">Ủy ban nhân dân tỉnh </w:t>
      </w:r>
      <w:r w:rsidRPr="00373487">
        <w:rPr>
          <w:rFonts w:ascii="Times New Roman" w:hAnsi="Times New Roman" w:cs="Times New Roman"/>
          <w:iCs/>
          <w:color w:val="000000" w:themeColor="text1"/>
          <w:spacing w:val="-4"/>
          <w:shd w:val="clear" w:color="auto" w:fill="FFFFFF"/>
        </w:rPr>
        <w:t xml:space="preserve">trình Hội đồng nhân dân tỉnh ban hành </w:t>
      </w:r>
      <w:r w:rsidRPr="00373487">
        <w:rPr>
          <w:rFonts w:ascii="Times New Roman" w:hAnsi="Times New Roman" w:cs="Times New Roman"/>
          <w:color w:val="000000" w:themeColor="text1"/>
          <w:spacing w:val="-4"/>
        </w:rPr>
        <w:t xml:space="preserve">Nghị quyết </w:t>
      </w:r>
      <w:bookmarkStart w:id="3" w:name="_Hlk218696842"/>
      <w:r w:rsidR="00691943">
        <w:rPr>
          <w:rFonts w:ascii="Times New Roman" w:hAnsi="Times New Roman" w:cs="Times New Roman"/>
          <w:color w:val="000000" w:themeColor="text1"/>
          <w:spacing w:val="-4"/>
        </w:rPr>
        <w:t>thay th</w:t>
      </w:r>
      <w:r w:rsidR="00691943" w:rsidRPr="00691943">
        <w:rPr>
          <w:rFonts w:ascii="Times New Roman" w:hAnsi="Times New Roman" w:cs="Times New Roman"/>
          <w:color w:val="000000" w:themeColor="text1"/>
          <w:spacing w:val="-4"/>
        </w:rPr>
        <w:t>ế</w:t>
      </w:r>
      <w:r w:rsidR="00691943">
        <w:rPr>
          <w:rFonts w:ascii="Times New Roman" w:hAnsi="Times New Roman" w:cs="Times New Roman"/>
          <w:color w:val="000000" w:themeColor="text1"/>
          <w:spacing w:val="-4"/>
        </w:rPr>
        <w:t xml:space="preserve"> c</w:t>
      </w:r>
      <w:r w:rsidR="00691943" w:rsidRPr="00691943">
        <w:rPr>
          <w:rFonts w:ascii="Times New Roman" w:hAnsi="Times New Roman" w:cs="Times New Roman"/>
          <w:color w:val="000000" w:themeColor="text1"/>
          <w:spacing w:val="-4"/>
        </w:rPr>
        <w:t>ác</w:t>
      </w:r>
      <w:r w:rsidR="00691943">
        <w:rPr>
          <w:rFonts w:ascii="Times New Roman" w:hAnsi="Times New Roman" w:cs="Times New Roman"/>
          <w:color w:val="000000" w:themeColor="text1"/>
          <w:spacing w:val="-4"/>
        </w:rPr>
        <w:t xml:space="preserve"> Ngh</w:t>
      </w:r>
      <w:r w:rsidR="00691943" w:rsidRPr="00691943">
        <w:rPr>
          <w:rFonts w:ascii="Times New Roman" w:hAnsi="Times New Roman" w:cs="Times New Roman"/>
          <w:color w:val="000000" w:themeColor="text1"/>
          <w:spacing w:val="-4"/>
        </w:rPr>
        <w:t>ị</w:t>
      </w:r>
      <w:r w:rsidR="00691943">
        <w:rPr>
          <w:rFonts w:ascii="Times New Roman" w:hAnsi="Times New Roman" w:cs="Times New Roman"/>
          <w:color w:val="000000" w:themeColor="text1"/>
          <w:spacing w:val="-4"/>
        </w:rPr>
        <w:t xml:space="preserve"> quy</w:t>
      </w:r>
      <w:r w:rsidR="00691943" w:rsidRPr="00691943">
        <w:rPr>
          <w:rFonts w:ascii="Times New Roman" w:hAnsi="Times New Roman" w:cs="Times New Roman"/>
          <w:color w:val="000000" w:themeColor="text1"/>
          <w:spacing w:val="-4"/>
        </w:rPr>
        <w:t>ết</w:t>
      </w:r>
      <w:r w:rsidR="00691943">
        <w:rPr>
          <w:rFonts w:ascii="Times New Roman" w:hAnsi="Times New Roman" w:cs="Times New Roman"/>
          <w:color w:val="000000" w:themeColor="text1"/>
          <w:spacing w:val="-4"/>
        </w:rPr>
        <w:t xml:space="preserve"> </w:t>
      </w:r>
      <w:r w:rsidR="00E03D2D" w:rsidRPr="00373487">
        <w:rPr>
          <w:rFonts w:ascii="Times New Roman" w:hAnsi="Times New Roman" w:cs="Times New Roman"/>
          <w:color w:val="000000" w:themeColor="text1"/>
          <w:spacing w:val="-4"/>
          <w:lang w:val="vi-VN"/>
        </w:rPr>
        <w:t xml:space="preserve">Quy định </w:t>
      </w:r>
      <w:r w:rsidR="00691943" w:rsidRPr="0034720C">
        <w:rPr>
          <w:rFonts w:ascii="Times New Roman" w:hAnsi="Times New Roman" w:cs="Times New Roman"/>
          <w:color w:val="000000" w:themeColor="text1"/>
          <w:lang w:val="vi-VN"/>
        </w:rPr>
        <w:t>về phí sử dụng tạm thời lòng đường, hè phố trên địa bàn tỉnh Tuyên Quang</w:t>
      </w:r>
      <w:r w:rsidR="00E03D2D" w:rsidRPr="00373487">
        <w:rPr>
          <w:rFonts w:ascii="Times New Roman" w:hAnsi="Times New Roman" w:cs="Times New Roman"/>
          <w:color w:val="000000" w:themeColor="text1"/>
          <w:spacing w:val="-4"/>
        </w:rPr>
        <w:t xml:space="preserve"> </w:t>
      </w:r>
      <w:bookmarkEnd w:id="3"/>
      <w:r w:rsidRPr="00373487">
        <w:rPr>
          <w:rFonts w:ascii="Times New Roman" w:hAnsi="Times New Roman" w:cs="Times New Roman"/>
          <w:color w:val="000000" w:themeColor="text1"/>
          <w:spacing w:val="-4"/>
        </w:rPr>
        <w:t xml:space="preserve">là có căn cứ pháp lý </w:t>
      </w:r>
      <w:r w:rsidR="008F55D5" w:rsidRPr="00373487">
        <w:rPr>
          <w:rFonts w:ascii="Times New Roman" w:hAnsi="Times New Roman" w:cs="Times New Roman"/>
          <w:color w:val="000000" w:themeColor="text1"/>
          <w:spacing w:val="-4"/>
        </w:rPr>
        <w:t xml:space="preserve">và </w:t>
      </w:r>
      <w:r w:rsidR="008F55D5" w:rsidRPr="00373487">
        <w:rPr>
          <w:rFonts w:ascii="Times New Roman" w:hAnsi="Times New Roman" w:cs="Times New Roman"/>
          <w:color w:val="000000" w:themeColor="text1"/>
          <w:spacing w:val="-4"/>
          <w:lang w:val="nl-NL"/>
        </w:rPr>
        <w:t>phù hợp với thẩm quyền của Hội đồng nhân dân tỉnh</w:t>
      </w:r>
      <w:r w:rsidRPr="00373487">
        <w:rPr>
          <w:rFonts w:ascii="Times New Roman" w:hAnsi="Times New Roman" w:cs="Times New Roman"/>
          <w:color w:val="000000" w:themeColor="text1"/>
          <w:spacing w:val="-4"/>
          <w:lang w:val="nl-NL"/>
        </w:rPr>
        <w:t>.</w:t>
      </w:r>
    </w:p>
    <w:p w14:paraId="6F35A931" w14:textId="77777777" w:rsidR="008F55D5" w:rsidRPr="00373487" w:rsidRDefault="00F0620A" w:rsidP="00BB4146">
      <w:pPr>
        <w:spacing w:after="60"/>
        <w:ind w:firstLine="567"/>
        <w:jc w:val="both"/>
        <w:rPr>
          <w:rFonts w:ascii="Times New Roman" w:hAnsi="Times New Roman" w:cs="Times New Roman"/>
          <w:b/>
          <w:color w:val="000000" w:themeColor="text1"/>
        </w:rPr>
      </w:pPr>
      <w:r w:rsidRPr="00373487">
        <w:rPr>
          <w:rFonts w:ascii="Times New Roman" w:hAnsi="Times New Roman" w:cs="Times New Roman"/>
          <w:b/>
          <w:color w:val="000000" w:themeColor="text1"/>
        </w:rPr>
        <w:t>2. Sự cần thiết ban hành</w:t>
      </w:r>
    </w:p>
    <w:p w14:paraId="22106166" w14:textId="4008B141" w:rsidR="008F55D5" w:rsidRPr="00373487" w:rsidRDefault="008F55D5" w:rsidP="00BB4146">
      <w:pPr>
        <w:spacing w:after="60"/>
        <w:ind w:firstLine="567"/>
        <w:jc w:val="both"/>
        <w:rPr>
          <w:rFonts w:ascii="Times New Roman" w:hAnsi="Times New Roman" w:cs="Times New Roman"/>
          <w:bCs/>
          <w:color w:val="000000" w:themeColor="text1"/>
          <w:u w:val="single"/>
        </w:rPr>
      </w:pPr>
      <w:bookmarkStart w:id="4" w:name="_Hlk225928466"/>
      <w:r w:rsidRPr="00373487">
        <w:rPr>
          <w:rFonts w:ascii="Times New Roman" w:hAnsi="Times New Roman" w:cs="Times New Roman"/>
          <w:bCs/>
          <w:color w:val="000000" w:themeColor="text1"/>
        </w:rPr>
        <w:t xml:space="preserve">Hội đồng nhân dân tỉnh Hà Giang đã ban hành </w:t>
      </w:r>
      <w:bookmarkStart w:id="5" w:name="_Hlk223017947"/>
      <w:r w:rsidRPr="00373487">
        <w:rPr>
          <w:rFonts w:ascii="Times New Roman" w:hAnsi="Times New Roman" w:cs="Times New Roman"/>
          <w:bCs/>
          <w:color w:val="000000" w:themeColor="text1"/>
        </w:rPr>
        <w:t xml:space="preserve">Nghị quyết số </w:t>
      </w:r>
      <w:r w:rsidR="00221DB9">
        <w:rPr>
          <w:rFonts w:ascii="Times New Roman" w:hAnsi="Times New Roman"/>
          <w:iCs/>
          <w:color w:val="000000" w:themeColor="text1"/>
          <w:lang w:val="vi-VN"/>
        </w:rPr>
        <w:t>84/2017/NQ-H</w:t>
      </w:r>
      <w:r w:rsidR="00221DB9" w:rsidRPr="00933DC1">
        <w:rPr>
          <w:rFonts w:ascii="Times New Roman" w:hAnsi="Times New Roman" w:hint="eastAsia"/>
          <w:iCs/>
          <w:color w:val="000000" w:themeColor="text1"/>
          <w:lang w:val="vi-VN"/>
        </w:rPr>
        <w:t>Đ</w:t>
      </w:r>
      <w:r w:rsidR="00221DB9">
        <w:rPr>
          <w:rFonts w:ascii="Times New Roman" w:hAnsi="Times New Roman"/>
          <w:iCs/>
          <w:color w:val="000000" w:themeColor="text1"/>
          <w:lang w:val="vi-VN"/>
        </w:rPr>
        <w:t>N</w:t>
      </w:r>
      <w:r w:rsidR="00221DB9" w:rsidRPr="00933DC1">
        <w:rPr>
          <w:rFonts w:ascii="Times New Roman" w:hAnsi="Times New Roman"/>
          <w:iCs/>
          <w:color w:val="000000" w:themeColor="text1"/>
          <w:lang w:val="vi-VN"/>
        </w:rPr>
        <w:t>D</w:t>
      </w:r>
      <w:r w:rsidR="00221DB9">
        <w:rPr>
          <w:rFonts w:ascii="Times New Roman" w:hAnsi="Times New Roman"/>
          <w:iCs/>
          <w:color w:val="000000" w:themeColor="text1"/>
          <w:lang w:val="vi-VN"/>
        </w:rPr>
        <w:t xml:space="preserve"> ng</w:t>
      </w:r>
      <w:r w:rsidR="00221DB9" w:rsidRPr="00933DC1">
        <w:rPr>
          <w:rFonts w:ascii="Times New Roman" w:hAnsi="Times New Roman"/>
          <w:iCs/>
          <w:color w:val="000000" w:themeColor="text1"/>
          <w:lang w:val="vi-VN"/>
        </w:rPr>
        <w:t>ày</w:t>
      </w:r>
      <w:r w:rsidR="00221DB9">
        <w:rPr>
          <w:rFonts w:ascii="Times New Roman" w:hAnsi="Times New Roman"/>
          <w:iCs/>
          <w:color w:val="000000" w:themeColor="text1"/>
          <w:lang w:val="vi-VN"/>
        </w:rPr>
        <w:t xml:space="preserve"> 14/7/2017</w:t>
      </w:r>
      <w:r w:rsidRPr="00373487">
        <w:rPr>
          <w:rFonts w:ascii="Times New Roman" w:hAnsi="Times New Roman" w:cs="Times New Roman"/>
          <w:bCs/>
          <w:color w:val="000000" w:themeColor="text1"/>
        </w:rPr>
        <w:t xml:space="preserve"> </w:t>
      </w:r>
      <w:r w:rsidR="00221DB9" w:rsidRPr="00933DC1">
        <w:rPr>
          <w:rFonts w:ascii="Times New Roman" w:hAnsi="Times New Roman"/>
          <w:iCs/>
          <w:color w:val="000000" w:themeColor="text1"/>
          <w:lang w:val="vi-VN"/>
        </w:rPr>
        <w:t>về phí sử dụng tạm thời lòng đường, hè phố trên địa bàn tỉnh Hà Giang</w:t>
      </w:r>
      <w:r w:rsidRPr="00373487">
        <w:rPr>
          <w:rFonts w:ascii="Times New Roman" w:hAnsi="Times New Roman" w:cs="Times New Roman"/>
          <w:bCs/>
          <w:color w:val="000000" w:themeColor="text1"/>
        </w:rPr>
        <w:t xml:space="preserve">. </w:t>
      </w:r>
      <w:r w:rsidR="00A84B6F">
        <w:rPr>
          <w:rFonts w:ascii="Times New Roman" w:hAnsi="Times New Roman"/>
          <w:iCs/>
          <w:color w:val="000000" w:themeColor="text1"/>
          <w:lang w:val="vi-VN"/>
        </w:rPr>
        <w:t>P</w:t>
      </w:r>
      <w:r w:rsidR="00A84B6F" w:rsidRPr="00933DC1">
        <w:rPr>
          <w:rFonts w:ascii="Times New Roman" w:hAnsi="Times New Roman"/>
          <w:iCs/>
          <w:color w:val="000000" w:themeColor="text1"/>
          <w:lang w:val="vi-VN"/>
        </w:rPr>
        <w:t xml:space="preserve">hí sử dụng tạm thời lòng đường, hè phố </w:t>
      </w:r>
      <w:r w:rsidR="00A84B6F">
        <w:rPr>
          <w:rFonts w:ascii="Times New Roman" w:hAnsi="Times New Roman"/>
          <w:iCs/>
          <w:color w:val="000000" w:themeColor="text1"/>
          <w:lang w:val="vi-VN"/>
        </w:rPr>
        <w:t>t</w:t>
      </w:r>
      <w:r w:rsidRPr="00373487">
        <w:rPr>
          <w:rFonts w:ascii="Times New Roman" w:hAnsi="Times New Roman" w:cs="Times New Roman"/>
          <w:bCs/>
          <w:color w:val="000000" w:themeColor="text1"/>
        </w:rPr>
        <w:t xml:space="preserve">ại số thứ tự </w:t>
      </w:r>
      <w:r w:rsidR="00221DB9">
        <w:rPr>
          <w:rFonts w:ascii="Times New Roman" w:hAnsi="Times New Roman" w:cs="Times New Roman"/>
          <w:bCs/>
          <w:color w:val="000000" w:themeColor="text1"/>
        </w:rPr>
        <w:t xml:space="preserve">1, </w:t>
      </w:r>
      <w:r w:rsidR="00221DB9">
        <w:rPr>
          <w:rFonts w:ascii="Times New Roman" w:hAnsi="Times New Roman" w:cs="Times New Roman"/>
          <w:bCs/>
          <w:color w:val="000000" w:themeColor="text1"/>
          <w:lang w:val="vi-VN"/>
        </w:rPr>
        <w:t>m</w:t>
      </w:r>
      <w:r w:rsidR="00221DB9" w:rsidRPr="00221DB9">
        <w:rPr>
          <w:rFonts w:ascii="Times New Roman" w:hAnsi="Times New Roman" w:cs="Times New Roman"/>
          <w:bCs/>
          <w:color w:val="000000" w:themeColor="text1"/>
          <w:lang w:val="vi-VN"/>
        </w:rPr>
        <w:t>ục</w:t>
      </w:r>
      <w:r w:rsidR="00221DB9">
        <w:rPr>
          <w:rFonts w:ascii="Times New Roman" w:hAnsi="Times New Roman" w:cs="Times New Roman"/>
          <w:bCs/>
          <w:color w:val="000000" w:themeColor="text1"/>
        </w:rPr>
        <w:t xml:space="preserve"> I </w:t>
      </w:r>
      <w:r w:rsidR="00221DB9">
        <w:rPr>
          <w:rFonts w:ascii="Times New Roman" w:hAnsi="Times New Roman" w:cs="Times New Roman"/>
          <w:bCs/>
          <w:color w:val="000000" w:themeColor="text1"/>
          <w:lang w:val="vi-VN"/>
        </w:rPr>
        <w:t>-</w:t>
      </w:r>
      <w:r w:rsidR="00221DB9">
        <w:rPr>
          <w:rFonts w:ascii="Times New Roman" w:hAnsi="Times New Roman" w:cs="Times New Roman"/>
          <w:bCs/>
          <w:color w:val="000000" w:themeColor="text1"/>
        </w:rPr>
        <w:t xml:space="preserve"> Ph</w:t>
      </w:r>
      <w:r w:rsidR="00221DB9" w:rsidRPr="00221DB9">
        <w:rPr>
          <w:rFonts w:ascii="Times New Roman" w:hAnsi="Times New Roman" w:cs="Times New Roman"/>
          <w:bCs/>
          <w:color w:val="000000" w:themeColor="text1"/>
        </w:rPr>
        <w:t>í</w:t>
      </w:r>
      <w:r w:rsidR="00221DB9">
        <w:rPr>
          <w:rFonts w:ascii="Times New Roman" w:hAnsi="Times New Roman" w:cs="Times New Roman"/>
          <w:bCs/>
          <w:color w:val="000000" w:themeColor="text1"/>
        </w:rPr>
        <w:t xml:space="preserve"> thu</w:t>
      </w:r>
      <w:r w:rsidR="00221DB9" w:rsidRPr="00221DB9">
        <w:rPr>
          <w:rFonts w:ascii="Times New Roman" w:hAnsi="Times New Roman" w:cs="Times New Roman"/>
          <w:bCs/>
          <w:color w:val="000000" w:themeColor="text1"/>
        </w:rPr>
        <w:t>ộc</w:t>
      </w:r>
      <w:r w:rsidR="00221DB9">
        <w:rPr>
          <w:rFonts w:ascii="Times New Roman" w:hAnsi="Times New Roman" w:cs="Times New Roman"/>
          <w:bCs/>
          <w:color w:val="000000" w:themeColor="text1"/>
        </w:rPr>
        <w:t xml:space="preserve"> l</w:t>
      </w:r>
      <w:r w:rsidR="00221DB9" w:rsidRPr="00221DB9">
        <w:rPr>
          <w:rFonts w:ascii="Times New Roman" w:hAnsi="Times New Roman" w:cs="Times New Roman"/>
          <w:bCs/>
          <w:color w:val="000000" w:themeColor="text1"/>
        </w:rPr>
        <w:t>ĩnh</w:t>
      </w:r>
      <w:r w:rsidR="00221DB9">
        <w:rPr>
          <w:rFonts w:ascii="Times New Roman" w:hAnsi="Times New Roman" w:cs="Times New Roman"/>
          <w:bCs/>
          <w:color w:val="000000" w:themeColor="text1"/>
        </w:rPr>
        <w:t xml:space="preserve"> v</w:t>
      </w:r>
      <w:r w:rsidR="00221DB9" w:rsidRPr="00221DB9">
        <w:rPr>
          <w:rFonts w:ascii="Times New Roman" w:hAnsi="Times New Roman" w:cs="Times New Roman"/>
          <w:bCs/>
          <w:color w:val="000000" w:themeColor="text1"/>
        </w:rPr>
        <w:t>ực</w:t>
      </w:r>
      <w:r w:rsidR="00221DB9">
        <w:rPr>
          <w:rFonts w:ascii="Times New Roman" w:hAnsi="Times New Roman" w:cs="Times New Roman"/>
          <w:bCs/>
          <w:color w:val="000000" w:themeColor="text1"/>
        </w:rPr>
        <w:t xml:space="preserve"> giao th</w:t>
      </w:r>
      <w:r w:rsidR="00221DB9" w:rsidRPr="00221DB9">
        <w:rPr>
          <w:rFonts w:ascii="Times New Roman" w:hAnsi="Times New Roman" w:cs="Times New Roman"/>
          <w:bCs/>
          <w:color w:val="000000" w:themeColor="text1"/>
        </w:rPr>
        <w:t>ô</w:t>
      </w:r>
      <w:r w:rsidR="00221DB9">
        <w:rPr>
          <w:rFonts w:ascii="Times New Roman" w:hAnsi="Times New Roman" w:cs="Times New Roman"/>
          <w:bCs/>
          <w:color w:val="000000" w:themeColor="text1"/>
        </w:rPr>
        <w:t>ng v</w:t>
      </w:r>
      <w:r w:rsidR="00221DB9" w:rsidRPr="00221DB9">
        <w:rPr>
          <w:rFonts w:ascii="Times New Roman" w:hAnsi="Times New Roman" w:cs="Times New Roman"/>
          <w:bCs/>
          <w:color w:val="000000" w:themeColor="text1"/>
        </w:rPr>
        <w:t>ận</w:t>
      </w:r>
      <w:r w:rsidR="00221DB9">
        <w:rPr>
          <w:rFonts w:ascii="Times New Roman" w:hAnsi="Times New Roman" w:cs="Times New Roman"/>
          <w:bCs/>
          <w:color w:val="000000" w:themeColor="text1"/>
        </w:rPr>
        <w:t xml:space="preserve"> </w:t>
      </w:r>
      <w:r w:rsidR="00221DB9">
        <w:rPr>
          <w:rFonts w:ascii="Times New Roman" w:hAnsi="Times New Roman" w:cs="Times New Roman"/>
          <w:bCs/>
          <w:color w:val="000000" w:themeColor="text1"/>
          <w:lang w:val="vi-VN"/>
        </w:rPr>
        <w:t>t</w:t>
      </w:r>
      <w:r w:rsidR="00221DB9" w:rsidRPr="00221DB9">
        <w:rPr>
          <w:rFonts w:ascii="Times New Roman" w:hAnsi="Times New Roman" w:cs="Times New Roman"/>
          <w:bCs/>
          <w:color w:val="000000" w:themeColor="text1"/>
          <w:lang w:val="vi-VN"/>
        </w:rPr>
        <w:t>ải</w:t>
      </w:r>
      <w:r w:rsidR="00221DB9">
        <w:rPr>
          <w:rFonts w:ascii="Times New Roman" w:hAnsi="Times New Roman" w:cs="Times New Roman"/>
          <w:bCs/>
          <w:color w:val="000000" w:themeColor="text1"/>
          <w:lang w:val="vi-VN"/>
        </w:rPr>
        <w:t>, ph</w:t>
      </w:r>
      <w:r w:rsidR="00221DB9" w:rsidRPr="00221DB9">
        <w:rPr>
          <w:rFonts w:ascii="Times New Roman" w:hAnsi="Times New Roman" w:cs="Times New Roman"/>
          <w:bCs/>
          <w:color w:val="000000" w:themeColor="text1"/>
          <w:lang w:val="vi-VN"/>
        </w:rPr>
        <w:t>ần</w:t>
      </w:r>
      <w:r w:rsidR="00221DB9">
        <w:rPr>
          <w:rFonts w:ascii="Times New Roman" w:hAnsi="Times New Roman" w:cs="Times New Roman"/>
          <w:bCs/>
          <w:color w:val="000000" w:themeColor="text1"/>
          <w:lang w:val="vi-VN"/>
        </w:rPr>
        <w:t xml:space="preserve"> A Quy </w:t>
      </w:r>
      <w:r w:rsidR="00221DB9" w:rsidRPr="00221DB9">
        <w:rPr>
          <w:rFonts w:ascii="Times New Roman" w:hAnsi="Times New Roman" w:cs="Times New Roman"/>
          <w:bCs/>
          <w:color w:val="000000" w:themeColor="text1"/>
          <w:lang w:val="vi-VN"/>
        </w:rPr>
        <w:t>định</w:t>
      </w:r>
      <w:r w:rsidR="00221DB9">
        <w:rPr>
          <w:rFonts w:ascii="Times New Roman" w:hAnsi="Times New Roman" w:cs="Times New Roman"/>
          <w:bCs/>
          <w:color w:val="000000" w:themeColor="text1"/>
          <w:lang w:val="vi-VN"/>
        </w:rPr>
        <w:t xml:space="preserve"> ban h</w:t>
      </w:r>
      <w:r w:rsidR="00221DB9" w:rsidRPr="00221DB9">
        <w:rPr>
          <w:rFonts w:ascii="Times New Roman" w:hAnsi="Times New Roman" w:cs="Times New Roman"/>
          <w:bCs/>
          <w:color w:val="000000" w:themeColor="text1"/>
          <w:lang w:val="vi-VN"/>
        </w:rPr>
        <w:t>ành</w:t>
      </w:r>
      <w:r w:rsidR="00221DB9">
        <w:rPr>
          <w:rFonts w:ascii="Times New Roman" w:hAnsi="Times New Roman" w:cs="Times New Roman"/>
          <w:bCs/>
          <w:color w:val="000000" w:themeColor="text1"/>
          <w:lang w:val="vi-VN"/>
        </w:rPr>
        <w:t xml:space="preserve"> k</w:t>
      </w:r>
      <w:r w:rsidR="00221DB9" w:rsidRPr="00221DB9">
        <w:rPr>
          <w:rFonts w:ascii="Times New Roman" w:hAnsi="Times New Roman" w:cs="Times New Roman"/>
          <w:bCs/>
          <w:color w:val="000000" w:themeColor="text1"/>
          <w:lang w:val="vi-VN"/>
        </w:rPr>
        <w:t>èm</w:t>
      </w:r>
      <w:r w:rsidR="00221DB9">
        <w:rPr>
          <w:rFonts w:ascii="Times New Roman" w:hAnsi="Times New Roman" w:cs="Times New Roman"/>
          <w:bCs/>
          <w:color w:val="000000" w:themeColor="text1"/>
          <w:lang w:val="vi-VN"/>
        </w:rPr>
        <w:t xml:space="preserve"> theo</w:t>
      </w:r>
      <w:r w:rsidRPr="00373487">
        <w:rPr>
          <w:rFonts w:ascii="Times New Roman" w:hAnsi="Times New Roman" w:cs="Times New Roman"/>
          <w:bCs/>
          <w:color w:val="000000" w:themeColor="text1"/>
        </w:rPr>
        <w:t xml:space="preserve"> </w:t>
      </w:r>
      <w:r w:rsidR="00221DB9">
        <w:rPr>
          <w:rFonts w:ascii="Times New Roman" w:hAnsi="Times New Roman"/>
          <w:iCs/>
          <w:color w:val="000000" w:themeColor="text1"/>
          <w:lang w:val="vi-VN"/>
        </w:rPr>
        <w:t>Ngh</w:t>
      </w:r>
      <w:r w:rsidR="00221DB9" w:rsidRPr="00933DC1">
        <w:rPr>
          <w:rFonts w:ascii="Times New Roman" w:hAnsi="Times New Roman"/>
          <w:iCs/>
          <w:color w:val="000000" w:themeColor="text1"/>
          <w:lang w:val="vi-VN"/>
        </w:rPr>
        <w:t>ị</w:t>
      </w:r>
      <w:r w:rsidR="00221DB9">
        <w:rPr>
          <w:rFonts w:ascii="Times New Roman" w:hAnsi="Times New Roman"/>
          <w:iCs/>
          <w:color w:val="000000" w:themeColor="text1"/>
          <w:lang w:val="vi-VN"/>
        </w:rPr>
        <w:t xml:space="preserve"> quy</w:t>
      </w:r>
      <w:r w:rsidR="00221DB9" w:rsidRPr="00933DC1">
        <w:rPr>
          <w:rFonts w:ascii="Times New Roman" w:hAnsi="Times New Roman"/>
          <w:iCs/>
          <w:color w:val="000000" w:themeColor="text1"/>
          <w:lang w:val="vi-VN"/>
        </w:rPr>
        <w:t>ết</w:t>
      </w:r>
      <w:r w:rsidR="00221DB9">
        <w:rPr>
          <w:rFonts w:ascii="Times New Roman" w:hAnsi="Times New Roman"/>
          <w:iCs/>
          <w:color w:val="000000" w:themeColor="text1"/>
          <w:lang w:val="vi-VN"/>
        </w:rPr>
        <w:t xml:space="preserve"> s</w:t>
      </w:r>
      <w:r w:rsidR="00221DB9" w:rsidRPr="00933DC1">
        <w:rPr>
          <w:rFonts w:ascii="Times New Roman" w:hAnsi="Times New Roman"/>
          <w:iCs/>
          <w:color w:val="000000" w:themeColor="text1"/>
          <w:lang w:val="vi-VN"/>
        </w:rPr>
        <w:t>ố</w:t>
      </w:r>
      <w:r w:rsidR="00221DB9">
        <w:rPr>
          <w:rFonts w:ascii="Times New Roman" w:hAnsi="Times New Roman"/>
          <w:iCs/>
          <w:color w:val="000000" w:themeColor="text1"/>
          <w:lang w:val="vi-VN"/>
        </w:rPr>
        <w:t xml:space="preserve"> 10/2017/NQ-H</w:t>
      </w:r>
      <w:r w:rsidR="00221DB9" w:rsidRPr="00933DC1">
        <w:rPr>
          <w:rFonts w:ascii="Times New Roman" w:hAnsi="Times New Roman" w:hint="eastAsia"/>
          <w:iCs/>
          <w:color w:val="000000" w:themeColor="text1"/>
          <w:lang w:val="vi-VN"/>
        </w:rPr>
        <w:t>Đ</w:t>
      </w:r>
      <w:r w:rsidR="00221DB9">
        <w:rPr>
          <w:rFonts w:ascii="Times New Roman" w:hAnsi="Times New Roman"/>
          <w:iCs/>
          <w:color w:val="000000" w:themeColor="text1"/>
          <w:lang w:val="vi-VN"/>
        </w:rPr>
        <w:t>N</w:t>
      </w:r>
      <w:r w:rsidR="00221DB9" w:rsidRPr="00933DC1">
        <w:rPr>
          <w:rFonts w:ascii="Times New Roman" w:hAnsi="Times New Roman"/>
          <w:iCs/>
          <w:color w:val="000000" w:themeColor="text1"/>
          <w:lang w:val="vi-VN"/>
        </w:rPr>
        <w:t>D</w:t>
      </w:r>
      <w:r w:rsidR="00221DB9">
        <w:rPr>
          <w:rFonts w:ascii="Times New Roman" w:hAnsi="Times New Roman"/>
          <w:iCs/>
          <w:color w:val="000000" w:themeColor="text1"/>
          <w:lang w:val="vi-VN"/>
        </w:rPr>
        <w:t xml:space="preserve"> ng</w:t>
      </w:r>
      <w:r w:rsidR="00221DB9" w:rsidRPr="00933DC1">
        <w:rPr>
          <w:rFonts w:ascii="Times New Roman" w:hAnsi="Times New Roman"/>
          <w:iCs/>
          <w:color w:val="000000" w:themeColor="text1"/>
          <w:lang w:val="vi-VN"/>
        </w:rPr>
        <w:t>ày</w:t>
      </w:r>
      <w:r w:rsidR="00221DB9">
        <w:rPr>
          <w:rFonts w:ascii="Times New Roman" w:hAnsi="Times New Roman"/>
          <w:iCs/>
          <w:color w:val="000000" w:themeColor="text1"/>
          <w:lang w:val="vi-VN"/>
        </w:rPr>
        <w:t xml:space="preserve"> 26/7/2017 c</w:t>
      </w:r>
      <w:r w:rsidR="00221DB9" w:rsidRPr="00933DC1">
        <w:rPr>
          <w:rFonts w:ascii="Times New Roman" w:hAnsi="Times New Roman"/>
          <w:iCs/>
          <w:color w:val="000000" w:themeColor="text1"/>
          <w:lang w:val="vi-VN"/>
        </w:rPr>
        <w:t>ủa</w:t>
      </w:r>
      <w:r w:rsidR="00221DB9">
        <w:rPr>
          <w:rFonts w:ascii="Times New Roman" w:hAnsi="Times New Roman"/>
          <w:iCs/>
          <w:color w:val="000000" w:themeColor="text1"/>
          <w:lang w:val="vi-VN"/>
        </w:rPr>
        <w:t xml:space="preserve"> H</w:t>
      </w:r>
      <w:r w:rsidR="00221DB9" w:rsidRPr="00933DC1">
        <w:rPr>
          <w:rFonts w:ascii="Times New Roman" w:hAnsi="Times New Roman"/>
          <w:iCs/>
          <w:color w:val="000000" w:themeColor="text1"/>
          <w:lang w:val="vi-VN"/>
        </w:rPr>
        <w:t>ội</w:t>
      </w:r>
      <w:r w:rsidR="00221DB9">
        <w:rPr>
          <w:rFonts w:ascii="Times New Roman" w:hAnsi="Times New Roman"/>
          <w:iCs/>
          <w:color w:val="000000" w:themeColor="text1"/>
          <w:lang w:val="vi-VN"/>
        </w:rPr>
        <w:t xml:space="preserve"> </w:t>
      </w:r>
      <w:r w:rsidR="00221DB9" w:rsidRPr="00933DC1">
        <w:rPr>
          <w:rFonts w:ascii="Times New Roman" w:hAnsi="Times New Roman" w:hint="eastAsia"/>
          <w:iCs/>
          <w:color w:val="000000" w:themeColor="text1"/>
          <w:lang w:val="vi-VN"/>
        </w:rPr>
        <w:t>đ</w:t>
      </w:r>
      <w:r w:rsidR="00221DB9" w:rsidRPr="00933DC1">
        <w:rPr>
          <w:rFonts w:ascii="Times New Roman" w:hAnsi="Times New Roman"/>
          <w:iCs/>
          <w:color w:val="000000" w:themeColor="text1"/>
          <w:lang w:val="vi-VN"/>
        </w:rPr>
        <w:t>ồng</w:t>
      </w:r>
      <w:r w:rsidR="00221DB9">
        <w:rPr>
          <w:rFonts w:ascii="Times New Roman" w:hAnsi="Times New Roman"/>
          <w:iCs/>
          <w:color w:val="000000" w:themeColor="text1"/>
          <w:lang w:val="vi-VN"/>
        </w:rPr>
        <w:t xml:space="preserve"> nh</w:t>
      </w:r>
      <w:r w:rsidR="00221DB9" w:rsidRPr="00933DC1">
        <w:rPr>
          <w:rFonts w:ascii="Times New Roman" w:hAnsi="Times New Roman"/>
          <w:iCs/>
          <w:color w:val="000000" w:themeColor="text1"/>
          <w:lang w:val="vi-VN"/>
        </w:rPr>
        <w:t>â</w:t>
      </w:r>
      <w:r w:rsidR="00221DB9">
        <w:rPr>
          <w:rFonts w:ascii="Times New Roman" w:hAnsi="Times New Roman"/>
          <w:iCs/>
          <w:color w:val="000000" w:themeColor="text1"/>
          <w:lang w:val="vi-VN"/>
        </w:rPr>
        <w:t>n d</w:t>
      </w:r>
      <w:r w:rsidR="00221DB9" w:rsidRPr="00933DC1">
        <w:rPr>
          <w:rFonts w:ascii="Times New Roman" w:hAnsi="Times New Roman"/>
          <w:iCs/>
          <w:color w:val="000000" w:themeColor="text1"/>
          <w:lang w:val="vi-VN"/>
        </w:rPr>
        <w:t>â</w:t>
      </w:r>
      <w:r w:rsidR="00221DB9">
        <w:rPr>
          <w:rFonts w:ascii="Times New Roman" w:hAnsi="Times New Roman"/>
          <w:iCs/>
          <w:color w:val="000000" w:themeColor="text1"/>
          <w:lang w:val="vi-VN"/>
        </w:rPr>
        <w:t>n t</w:t>
      </w:r>
      <w:r w:rsidR="00221DB9" w:rsidRPr="00933DC1">
        <w:rPr>
          <w:rFonts w:ascii="Times New Roman" w:hAnsi="Times New Roman"/>
          <w:iCs/>
          <w:color w:val="000000" w:themeColor="text1"/>
          <w:lang w:val="vi-VN"/>
        </w:rPr>
        <w:t>ỉn</w:t>
      </w:r>
      <w:r w:rsidR="00221DB9">
        <w:rPr>
          <w:rFonts w:ascii="Times New Roman" w:hAnsi="Times New Roman"/>
          <w:iCs/>
          <w:color w:val="000000" w:themeColor="text1"/>
          <w:lang w:val="vi-VN"/>
        </w:rPr>
        <w:t>h Tuy</w:t>
      </w:r>
      <w:r w:rsidR="00221DB9" w:rsidRPr="00933DC1">
        <w:rPr>
          <w:rFonts w:ascii="Times New Roman" w:hAnsi="Times New Roman"/>
          <w:iCs/>
          <w:color w:val="000000" w:themeColor="text1"/>
          <w:lang w:val="vi-VN"/>
        </w:rPr>
        <w:t>ê</w:t>
      </w:r>
      <w:r w:rsidR="00221DB9">
        <w:rPr>
          <w:rFonts w:ascii="Times New Roman" w:hAnsi="Times New Roman"/>
          <w:iCs/>
          <w:color w:val="000000" w:themeColor="text1"/>
          <w:lang w:val="vi-VN"/>
        </w:rPr>
        <w:t xml:space="preserve">n Quang, </w:t>
      </w:r>
      <w:r w:rsidR="00221DB9" w:rsidRPr="00933DC1">
        <w:rPr>
          <w:rFonts w:ascii="Times New Roman" w:hAnsi="Times New Roman"/>
          <w:iCs/>
          <w:color w:val="000000" w:themeColor="text1"/>
          <w:lang w:val="vi-VN"/>
        </w:rPr>
        <w:t>Ban hành Quy định mức thu, đối tượng thu, chế độ thu, nộp, quản lý và sử dụng một số loại phí, lệ phí thuộc thẩm quyền quyết định của Hội đồng nhân dân tỉnh trên địa bàn tỉnh Tuyên Quang</w:t>
      </w:r>
      <w:bookmarkEnd w:id="5"/>
      <w:r w:rsidR="00221DB9">
        <w:rPr>
          <w:rFonts w:ascii="Times New Roman" w:hAnsi="Times New Roman"/>
          <w:iCs/>
          <w:color w:val="000000" w:themeColor="text1"/>
          <w:lang w:val="vi-VN"/>
        </w:rPr>
        <w:t xml:space="preserve">; </w:t>
      </w:r>
      <w:r w:rsidR="00221DB9">
        <w:rPr>
          <w:rFonts w:ascii="Times New Roman" w:hAnsi="Times New Roman" w:cs="Times New Roman"/>
          <w:bCs/>
          <w:color w:val="000000" w:themeColor="text1"/>
          <w:lang w:val="vi-VN"/>
        </w:rPr>
        <w:t>N</w:t>
      </w:r>
      <w:r w:rsidRPr="00373487">
        <w:rPr>
          <w:rFonts w:ascii="Times New Roman" w:hAnsi="Times New Roman" w:cs="Times New Roman"/>
          <w:bCs/>
          <w:color w:val="000000" w:themeColor="text1"/>
        </w:rPr>
        <w:t xml:space="preserve">ghị quyết số 51/NQ-HĐND ngày 25/8/2025 của Hội đồng nhân dân tỉnh Tuyên Quang về việc áp dụng các Nghị quyết quy phạm pháp luật của Hội đồng nhân dân tỉnh Tuyên Quang và tỉnh Hà Giang trước sắp xếp trên địa bàn tỉnh Tuyên Quang, </w:t>
      </w:r>
      <w:r w:rsidRPr="00373487">
        <w:rPr>
          <w:rFonts w:ascii="Times New Roman" w:hAnsi="Times New Roman" w:cs="Times New Roman"/>
          <w:bCs/>
          <w:color w:val="000000" w:themeColor="text1"/>
          <w:u w:val="single"/>
        </w:rPr>
        <w:t xml:space="preserve">quy </w:t>
      </w:r>
      <w:r w:rsidRPr="00D4302A">
        <w:rPr>
          <w:rFonts w:ascii="Times New Roman" w:hAnsi="Times New Roman" w:cs="Times New Roman"/>
          <w:bCs/>
          <w:color w:val="000000" w:themeColor="text1"/>
          <w:u w:val="single"/>
        </w:rPr>
        <w:t xml:space="preserve">định áp dụng Nghị quyết số </w:t>
      </w:r>
      <w:r w:rsidR="00D4302A" w:rsidRPr="00D4302A">
        <w:rPr>
          <w:rFonts w:ascii="Times New Roman" w:hAnsi="Times New Roman"/>
          <w:iCs/>
          <w:color w:val="000000" w:themeColor="text1"/>
          <w:u w:val="single"/>
          <w:lang w:val="vi-VN"/>
        </w:rPr>
        <w:t>84/2017/NQ-H</w:t>
      </w:r>
      <w:r w:rsidR="00D4302A" w:rsidRPr="00D4302A">
        <w:rPr>
          <w:rFonts w:ascii="Times New Roman" w:hAnsi="Times New Roman" w:hint="eastAsia"/>
          <w:iCs/>
          <w:color w:val="000000" w:themeColor="text1"/>
          <w:u w:val="single"/>
          <w:lang w:val="vi-VN"/>
        </w:rPr>
        <w:t>Đ</w:t>
      </w:r>
      <w:r w:rsidR="00D4302A" w:rsidRPr="00D4302A">
        <w:rPr>
          <w:rFonts w:ascii="Times New Roman" w:hAnsi="Times New Roman"/>
          <w:iCs/>
          <w:color w:val="000000" w:themeColor="text1"/>
          <w:u w:val="single"/>
          <w:lang w:val="vi-VN"/>
        </w:rPr>
        <w:t>ND ngày 14/7/2017 và Nghị quyết 10/2017/NQ-H</w:t>
      </w:r>
      <w:r w:rsidR="00D4302A" w:rsidRPr="00D4302A">
        <w:rPr>
          <w:rFonts w:ascii="Times New Roman" w:hAnsi="Times New Roman" w:hint="eastAsia"/>
          <w:iCs/>
          <w:color w:val="000000" w:themeColor="text1"/>
          <w:u w:val="single"/>
          <w:lang w:val="vi-VN"/>
        </w:rPr>
        <w:t>Đ</w:t>
      </w:r>
      <w:r w:rsidR="00D4302A" w:rsidRPr="00D4302A">
        <w:rPr>
          <w:rFonts w:ascii="Times New Roman" w:hAnsi="Times New Roman"/>
          <w:iCs/>
          <w:color w:val="000000" w:themeColor="text1"/>
          <w:u w:val="single"/>
          <w:lang w:val="vi-VN"/>
        </w:rPr>
        <w:t>ND ngày 26/7/2017</w:t>
      </w:r>
      <w:r w:rsidRPr="00D4302A">
        <w:rPr>
          <w:rFonts w:ascii="Times New Roman" w:hAnsi="Times New Roman" w:cs="Times New Roman"/>
          <w:bCs/>
          <w:color w:val="000000" w:themeColor="text1"/>
          <w:u w:val="single"/>
        </w:rPr>
        <w:t xml:space="preserve"> trên địa bàn tỉnh Tuyên Quang sau sắp xếp đến khi ban hành văn bản mới.</w:t>
      </w:r>
    </w:p>
    <w:p w14:paraId="000FDB54" w14:textId="172B5EB6" w:rsidR="008F55D5" w:rsidRPr="00373487" w:rsidRDefault="008F55D5" w:rsidP="00BB4146">
      <w:pPr>
        <w:spacing w:after="60"/>
        <w:ind w:firstLine="567"/>
        <w:jc w:val="both"/>
        <w:rPr>
          <w:rFonts w:ascii="Times New Roman" w:hAnsi="Times New Roman" w:cs="Times New Roman"/>
          <w:bCs/>
          <w:color w:val="000000" w:themeColor="text1"/>
        </w:rPr>
      </w:pPr>
      <w:r w:rsidRPr="00373487">
        <w:rPr>
          <w:rFonts w:ascii="Times New Roman" w:hAnsi="Times New Roman" w:cs="Times New Roman"/>
          <w:bCs/>
          <w:color w:val="000000" w:themeColor="text1"/>
        </w:rPr>
        <w:t xml:space="preserve">Hiện nay, Nghị quyết số </w:t>
      </w:r>
      <w:r w:rsidR="00D4302A" w:rsidRPr="00A042F4">
        <w:rPr>
          <w:rFonts w:ascii="Times New Roman" w:hAnsi="Times New Roman"/>
          <w:iCs/>
          <w:color w:val="000000" w:themeColor="text1"/>
          <w:lang w:val="vi-VN"/>
        </w:rPr>
        <w:t>84/2017/NQ-H</w:t>
      </w:r>
      <w:r w:rsidR="00D4302A" w:rsidRPr="00A042F4">
        <w:rPr>
          <w:rFonts w:ascii="Times New Roman" w:hAnsi="Times New Roman" w:hint="eastAsia"/>
          <w:iCs/>
          <w:color w:val="000000" w:themeColor="text1"/>
          <w:lang w:val="vi-VN"/>
        </w:rPr>
        <w:t>Đ</w:t>
      </w:r>
      <w:r w:rsidR="00D4302A" w:rsidRPr="00A042F4">
        <w:rPr>
          <w:rFonts w:ascii="Times New Roman" w:hAnsi="Times New Roman"/>
          <w:iCs/>
          <w:color w:val="000000" w:themeColor="text1"/>
          <w:lang w:val="vi-VN"/>
        </w:rPr>
        <w:t>ND ngày 14/7/2017 và Nghị quyết 10/2017/NQ-H</w:t>
      </w:r>
      <w:r w:rsidR="00D4302A" w:rsidRPr="00A042F4">
        <w:rPr>
          <w:rFonts w:ascii="Times New Roman" w:hAnsi="Times New Roman" w:hint="eastAsia"/>
          <w:iCs/>
          <w:color w:val="000000" w:themeColor="text1"/>
          <w:lang w:val="vi-VN"/>
        </w:rPr>
        <w:t>Đ</w:t>
      </w:r>
      <w:r w:rsidR="00D4302A" w:rsidRPr="00A042F4">
        <w:rPr>
          <w:rFonts w:ascii="Times New Roman" w:hAnsi="Times New Roman"/>
          <w:iCs/>
          <w:color w:val="000000" w:themeColor="text1"/>
          <w:lang w:val="vi-VN"/>
        </w:rPr>
        <w:t>ND ngày 26/7/2017</w:t>
      </w:r>
      <w:r w:rsidR="00D4302A" w:rsidRPr="00A042F4">
        <w:rPr>
          <w:rFonts w:ascii="Times New Roman" w:hAnsi="Times New Roman" w:cs="Times New Roman"/>
          <w:bCs/>
          <w:color w:val="000000" w:themeColor="text1"/>
        </w:rPr>
        <w:t xml:space="preserve"> </w:t>
      </w:r>
      <w:r w:rsidRPr="00373487">
        <w:rPr>
          <w:rFonts w:ascii="Times New Roman" w:hAnsi="Times New Roman" w:cs="Times New Roman"/>
          <w:bCs/>
          <w:color w:val="000000" w:themeColor="text1"/>
        </w:rPr>
        <w:t xml:space="preserve"> </w:t>
      </w:r>
      <w:r w:rsidRPr="00373487">
        <w:rPr>
          <w:rFonts w:ascii="Times New Roman" w:hAnsi="Times New Roman" w:cs="Times New Roman"/>
          <w:b/>
          <w:color w:val="000000" w:themeColor="text1"/>
        </w:rPr>
        <w:t>không còn phù hợp</w:t>
      </w:r>
      <w:r w:rsidRPr="00373487">
        <w:rPr>
          <w:rFonts w:ascii="Times New Roman" w:hAnsi="Times New Roman" w:cs="Times New Roman"/>
          <w:bCs/>
          <w:color w:val="000000" w:themeColor="text1"/>
        </w:rPr>
        <w:t xml:space="preserve"> với quy định của Luật </w:t>
      </w:r>
      <w:r w:rsidRPr="00373487">
        <w:rPr>
          <w:rFonts w:ascii="Times New Roman" w:hAnsi="Times New Roman" w:cs="Times New Roman"/>
          <w:bCs/>
          <w:color w:val="000000" w:themeColor="text1"/>
        </w:rPr>
        <w:lastRenderedPageBreak/>
        <w:t>Ban hành văn bản quy phạm pháp luật, Nghị quyết số 197/2025/QH15, Nghị định số 289/2025/NĐ-CP</w:t>
      </w:r>
      <w:r w:rsidR="00BC3B93" w:rsidRPr="00373487">
        <w:rPr>
          <w:rFonts w:ascii="Times New Roman" w:hAnsi="Times New Roman" w:cs="Times New Roman"/>
          <w:bCs/>
          <w:color w:val="000000" w:themeColor="text1"/>
        </w:rPr>
        <w:t xml:space="preserve"> </w:t>
      </w:r>
      <w:r w:rsidRPr="00373487">
        <w:rPr>
          <w:rFonts w:ascii="Times New Roman" w:hAnsi="Times New Roman" w:cs="Times New Roman"/>
          <w:bCs/>
          <w:color w:val="000000" w:themeColor="text1"/>
        </w:rPr>
        <w:t>và mô hình chính quyền địa phương hai cấp.</w:t>
      </w:r>
    </w:p>
    <w:p w14:paraId="24938A7F" w14:textId="357634E9" w:rsidR="00126B82" w:rsidRPr="00373487" w:rsidRDefault="008F55D5" w:rsidP="00BB4146">
      <w:pPr>
        <w:spacing w:after="60"/>
        <w:ind w:firstLine="567"/>
        <w:jc w:val="both"/>
        <w:rPr>
          <w:rFonts w:ascii="Times New Roman" w:hAnsi="Times New Roman" w:cs="Times New Roman"/>
          <w:b/>
          <w:color w:val="000000" w:themeColor="text1"/>
        </w:rPr>
      </w:pPr>
      <w:r w:rsidRPr="00373487">
        <w:rPr>
          <w:rFonts w:ascii="Times New Roman" w:hAnsi="Times New Roman" w:cs="Times New Roman"/>
          <w:bCs/>
          <w:color w:val="000000" w:themeColor="text1"/>
        </w:rPr>
        <w:t>Do đó, đ</w:t>
      </w:r>
      <w:r w:rsidR="00126B82" w:rsidRPr="00373487">
        <w:rPr>
          <w:rFonts w:ascii="Times New Roman" w:hAnsi="Times New Roman" w:cs="Times New Roman"/>
          <w:color w:val="000000" w:themeColor="text1"/>
          <w:lang w:val="nl-NL"/>
        </w:rPr>
        <w:t xml:space="preserve">ể thống nhất trong việc </w:t>
      </w:r>
      <w:r w:rsidR="00D4302A" w:rsidRPr="00D4302A">
        <w:rPr>
          <w:rFonts w:ascii="Times New Roman" w:hAnsi="Times New Roman" w:cs="Times New Roman"/>
          <w:color w:val="000000" w:themeColor="text1"/>
          <w:lang w:val="nl-NL"/>
        </w:rPr>
        <w:t xml:space="preserve">quy định </w:t>
      </w:r>
      <w:r w:rsidR="00D4302A">
        <w:rPr>
          <w:rFonts w:ascii="Times New Roman" w:hAnsi="Times New Roman" w:cs="Times New Roman"/>
          <w:color w:val="000000" w:themeColor="text1"/>
          <w:lang w:val="vi-VN"/>
        </w:rPr>
        <w:t>v</w:t>
      </w:r>
      <w:r w:rsidR="00D4302A" w:rsidRPr="00D4302A">
        <w:rPr>
          <w:rFonts w:ascii="Times New Roman" w:hAnsi="Times New Roman" w:cs="Times New Roman"/>
          <w:color w:val="000000" w:themeColor="text1"/>
          <w:lang w:val="vi-VN"/>
        </w:rPr>
        <w:t>ề</w:t>
      </w:r>
      <w:r w:rsidR="00D4302A">
        <w:rPr>
          <w:rFonts w:ascii="Times New Roman" w:hAnsi="Times New Roman" w:cs="Times New Roman"/>
          <w:color w:val="000000" w:themeColor="text1"/>
          <w:lang w:val="vi-VN"/>
        </w:rPr>
        <w:t xml:space="preserve"> </w:t>
      </w:r>
      <w:r w:rsidR="00D4302A" w:rsidRPr="00D4302A">
        <w:rPr>
          <w:rFonts w:ascii="Times New Roman" w:hAnsi="Times New Roman" w:cs="Times New Roman"/>
          <w:color w:val="000000" w:themeColor="text1"/>
          <w:lang w:val="nl-NL"/>
        </w:rPr>
        <w:t>phí sử dụng tạm thời lòng đường, hè phố trên địa bàn tỉnh</w:t>
      </w:r>
      <w:r w:rsidR="0046542A" w:rsidRPr="00373487">
        <w:rPr>
          <w:rFonts w:ascii="Times New Roman" w:eastAsia="Calibri" w:hAnsi="Times New Roman" w:cs="Times New Roman"/>
          <w:color w:val="000000" w:themeColor="text1"/>
        </w:rPr>
        <w:t>,</w:t>
      </w:r>
      <w:r w:rsidRPr="00373487">
        <w:rPr>
          <w:rFonts w:ascii="Times New Roman" w:eastAsia="Calibri" w:hAnsi="Times New Roman" w:cs="Times New Roman"/>
          <w:color w:val="000000" w:themeColor="text1"/>
        </w:rPr>
        <w:t xml:space="preserve"> bảo đảm phù hợp với </w:t>
      </w:r>
      <w:r w:rsidRPr="00373487">
        <w:rPr>
          <w:rFonts w:ascii="Times New Roman" w:hAnsi="Times New Roman" w:cs="Times New Roman"/>
          <w:bCs/>
          <w:color w:val="000000" w:themeColor="text1"/>
        </w:rPr>
        <w:t xml:space="preserve">Luật Ban hành văn bản quy phạm pháp luật, Nghị quyết số 197/2025/QH15, Nghị định số 289/2025/NĐ-CP, tình hình thực tiễn tại tỉnh Tuyên Quang sau sắp xếp và mô hình chính quyền địa phương hai cấp; </w:t>
      </w:r>
      <w:r w:rsidRPr="00373487">
        <w:rPr>
          <w:rFonts w:ascii="Times New Roman" w:eastAsia="Calibri" w:hAnsi="Times New Roman" w:cs="Times New Roman"/>
          <w:color w:val="000000" w:themeColor="text1"/>
        </w:rPr>
        <w:t xml:space="preserve">kịp thời xử lý Nghị quyết số </w:t>
      </w:r>
      <w:r w:rsidR="00A042F4" w:rsidRPr="00A042F4">
        <w:rPr>
          <w:rFonts w:ascii="Times New Roman" w:hAnsi="Times New Roman"/>
          <w:iCs/>
          <w:color w:val="000000" w:themeColor="text1"/>
          <w:lang w:val="vi-VN"/>
        </w:rPr>
        <w:t>84/2017/NQ-H</w:t>
      </w:r>
      <w:r w:rsidR="00A042F4" w:rsidRPr="00A042F4">
        <w:rPr>
          <w:rFonts w:ascii="Times New Roman" w:hAnsi="Times New Roman" w:hint="eastAsia"/>
          <w:iCs/>
          <w:color w:val="000000" w:themeColor="text1"/>
          <w:lang w:val="vi-VN"/>
        </w:rPr>
        <w:t>Đ</w:t>
      </w:r>
      <w:r w:rsidR="00A042F4" w:rsidRPr="00A042F4">
        <w:rPr>
          <w:rFonts w:ascii="Times New Roman" w:hAnsi="Times New Roman"/>
          <w:iCs/>
          <w:color w:val="000000" w:themeColor="text1"/>
          <w:lang w:val="vi-VN"/>
        </w:rPr>
        <w:t>ND ngày 14/7/2017 và Nghị quyết 10/2017/NQ-H</w:t>
      </w:r>
      <w:r w:rsidR="00A042F4" w:rsidRPr="00A042F4">
        <w:rPr>
          <w:rFonts w:ascii="Times New Roman" w:hAnsi="Times New Roman" w:hint="eastAsia"/>
          <w:iCs/>
          <w:color w:val="000000" w:themeColor="text1"/>
          <w:lang w:val="vi-VN"/>
        </w:rPr>
        <w:t>Đ</w:t>
      </w:r>
      <w:r w:rsidR="00A042F4" w:rsidRPr="00A042F4">
        <w:rPr>
          <w:rFonts w:ascii="Times New Roman" w:hAnsi="Times New Roman"/>
          <w:iCs/>
          <w:color w:val="000000" w:themeColor="text1"/>
          <w:lang w:val="vi-VN"/>
        </w:rPr>
        <w:t>ND ngày 26/7/2017</w:t>
      </w:r>
      <w:r w:rsidR="00A042F4">
        <w:rPr>
          <w:rFonts w:ascii="Times New Roman" w:hAnsi="Times New Roman" w:cs="Times New Roman"/>
          <w:bCs/>
          <w:color w:val="000000" w:themeColor="text1"/>
          <w:lang w:val="vi-VN"/>
        </w:rPr>
        <w:t xml:space="preserve"> </w:t>
      </w:r>
      <w:r w:rsidR="00A042F4" w:rsidRPr="00A042F4">
        <w:rPr>
          <w:rFonts w:ascii="Times New Roman" w:hAnsi="Times New Roman" w:cs="Times New Roman"/>
          <w:bCs/>
          <w:color w:val="000000" w:themeColor="text1"/>
          <w:lang w:val="vi-VN"/>
        </w:rPr>
        <w:t>t</w:t>
      </w:r>
      <w:r w:rsidRPr="00A042F4">
        <w:rPr>
          <w:rFonts w:ascii="Times New Roman" w:eastAsia="Calibri" w:hAnsi="Times New Roman" w:cs="Times New Roman"/>
          <w:color w:val="000000" w:themeColor="text1"/>
        </w:rPr>
        <w:t>heo</w:t>
      </w:r>
      <w:r w:rsidRPr="00373487">
        <w:rPr>
          <w:rFonts w:ascii="Times New Roman" w:eastAsia="Calibri" w:hAnsi="Times New Roman" w:cs="Times New Roman"/>
          <w:color w:val="000000" w:themeColor="text1"/>
        </w:rPr>
        <w:t xml:space="preserve"> quy định tại </w:t>
      </w:r>
      <w:r w:rsidRPr="00373487">
        <w:rPr>
          <w:rFonts w:ascii="Times New Roman" w:hAnsi="Times New Roman" w:cs="Times New Roman"/>
          <w:color w:val="000000" w:themeColor="text1"/>
          <w:lang w:val="es-MX"/>
        </w:rPr>
        <w:t xml:space="preserve">Điều 11 Nghị quyết số 190/2025/QH15 ngày 19/02/2025 của Quốc hội Quy định về xử lý một số vấn đề liên quan đến sắp xếp tổ chức bộ máy nhà nước quy định: </w:t>
      </w:r>
      <w:r w:rsidRPr="00373487">
        <w:rPr>
          <w:rFonts w:ascii="Times New Roman" w:hAnsi="Times New Roman" w:cs="Times New Roman"/>
          <w:i/>
          <w:iCs/>
          <w:color w:val="000000" w:themeColor="text1"/>
          <w:lang w:val="es-MX"/>
        </w:rPr>
        <w:t xml:space="preserve">“Cơ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w:t>
      </w:r>
      <w:r w:rsidRPr="00373487">
        <w:rPr>
          <w:rFonts w:ascii="Times New Roman" w:hAnsi="Times New Roman" w:cs="Times New Roman"/>
          <w:b/>
          <w:i/>
          <w:iCs/>
          <w:color w:val="000000" w:themeColor="text1"/>
          <w:u w:val="single"/>
          <w:lang w:val="es-MX"/>
        </w:rPr>
        <w:t>hoàn thành trước ngày 01/3/2027</w:t>
      </w:r>
      <w:r w:rsidRPr="00373487">
        <w:rPr>
          <w:rFonts w:ascii="Times New Roman" w:hAnsi="Times New Roman" w:cs="Times New Roman"/>
          <w:i/>
          <w:iCs/>
          <w:color w:val="000000" w:themeColor="text1"/>
          <w:lang w:val="es-MX"/>
        </w:rPr>
        <w:t>”</w:t>
      </w:r>
      <w:r w:rsidR="0046542A" w:rsidRPr="00373487">
        <w:rPr>
          <w:rFonts w:ascii="Times New Roman" w:hAnsi="Times New Roman" w:cs="Times New Roman"/>
          <w:color w:val="000000" w:themeColor="text1"/>
          <w:lang w:val="es-MX"/>
        </w:rPr>
        <w:t xml:space="preserve"> và </w:t>
      </w:r>
      <w:r w:rsidRPr="00373487">
        <w:rPr>
          <w:rFonts w:ascii="Times New Roman" w:hAnsi="Times New Roman" w:cs="Times New Roman"/>
          <w:color w:val="000000" w:themeColor="text1"/>
          <w:lang w:val="es-MX"/>
        </w:rPr>
        <w:t xml:space="preserve">Văn bản số 6243/BTP-KTVB&amp;QLXLVPHC ngày 06/10/2025 của Bộ Tư pháp về việc xử lý văn bản chịu sự tác động của việc sắp xếp tổ chức bộ máy chỉ đạo: </w:t>
      </w:r>
      <w:r w:rsidRPr="00373487">
        <w:rPr>
          <w:rFonts w:ascii="Times New Roman" w:hAnsi="Times New Roman" w:cs="Times New Roman"/>
          <w:i/>
          <w:iCs/>
          <w:color w:val="000000" w:themeColor="text1"/>
          <w:lang w:val="es-MX"/>
        </w:rPr>
        <w:t xml:space="preserve">“Các địa phương hoàn thành việc sửa đổi, bổ sung, bãi bỏ, thay thế, ban hành mới các văn bản của địa phương chịu sự tác động của việc sắp xếp tổ chức bộ máy </w:t>
      </w:r>
      <w:r w:rsidRPr="00373487">
        <w:rPr>
          <w:rFonts w:ascii="Times New Roman" w:hAnsi="Times New Roman" w:cs="Times New Roman"/>
          <w:b/>
          <w:i/>
          <w:iCs/>
          <w:color w:val="000000" w:themeColor="text1"/>
          <w:lang w:val="es-MX"/>
        </w:rPr>
        <w:t>trước ngày 01/6/2026”</w:t>
      </w:r>
      <w:r w:rsidRPr="00373487">
        <w:rPr>
          <w:rFonts w:ascii="Times New Roman" w:hAnsi="Times New Roman" w:cs="Times New Roman"/>
          <w:bCs/>
          <w:color w:val="000000" w:themeColor="text1"/>
          <w:lang w:val="es-MX"/>
        </w:rPr>
        <w:t xml:space="preserve">, </w:t>
      </w:r>
      <w:r w:rsidR="00126B82" w:rsidRPr="00373487">
        <w:rPr>
          <w:rFonts w:ascii="Times New Roman" w:eastAsia="Calibri" w:hAnsi="Times New Roman" w:cs="Times New Roman"/>
          <w:color w:val="000000" w:themeColor="text1"/>
        </w:rPr>
        <w:t xml:space="preserve">thì việc ban hành </w:t>
      </w:r>
      <w:r w:rsidR="00126B82" w:rsidRPr="00373487">
        <w:rPr>
          <w:rFonts w:ascii="Times New Roman" w:hAnsi="Times New Roman" w:cs="Times New Roman"/>
          <w:color w:val="000000" w:themeColor="text1"/>
        </w:rPr>
        <w:t xml:space="preserve">Nghị quyết </w:t>
      </w:r>
      <w:r w:rsidR="00E9625E">
        <w:rPr>
          <w:rFonts w:ascii="Times New Roman" w:hAnsi="Times New Roman" w:cs="Times New Roman"/>
          <w:color w:val="000000" w:themeColor="text1"/>
        </w:rPr>
        <w:t>q</w:t>
      </w:r>
      <w:r w:rsidR="00E9625E" w:rsidRPr="00993F26">
        <w:rPr>
          <w:rFonts w:ascii="Times New Roman" w:hAnsi="Times New Roman" w:cs="Times New Roman"/>
          <w:color w:val="000000" w:themeColor="text1"/>
          <w:lang w:val="vi-VN"/>
        </w:rPr>
        <w:t>uy định về phí sử dụng tạm thời lòng đường, hè phố trên địa bàn tỉnh Tuyên Quang</w:t>
      </w:r>
      <w:r w:rsidR="00320D73" w:rsidRPr="00373487">
        <w:rPr>
          <w:rFonts w:ascii="Times New Roman" w:hAnsi="Times New Roman" w:cs="Times New Roman"/>
          <w:color w:val="000000" w:themeColor="text1"/>
          <w:spacing w:val="-4"/>
        </w:rPr>
        <w:t xml:space="preserve"> </w:t>
      </w:r>
      <w:r w:rsidR="00126B82" w:rsidRPr="00373487">
        <w:rPr>
          <w:rFonts w:ascii="Times New Roman" w:hAnsi="Times New Roman" w:cs="Times New Roman"/>
          <w:i/>
          <w:iCs/>
          <w:color w:val="000000" w:themeColor="text1"/>
        </w:rPr>
        <w:t xml:space="preserve">(trong đó bãi bỏ </w:t>
      </w:r>
      <w:r w:rsidR="00126B82" w:rsidRPr="00A042F4">
        <w:rPr>
          <w:rFonts w:ascii="Times New Roman" w:hAnsi="Times New Roman" w:cs="Times New Roman"/>
          <w:i/>
          <w:iCs/>
          <w:color w:val="000000" w:themeColor="text1"/>
        </w:rPr>
        <w:t xml:space="preserve">Nghị quyết </w:t>
      </w:r>
      <w:r w:rsidR="00A042F4" w:rsidRPr="00A042F4">
        <w:rPr>
          <w:rFonts w:ascii="Times New Roman" w:hAnsi="Times New Roman"/>
          <w:i/>
          <w:iCs/>
          <w:color w:val="000000" w:themeColor="text1"/>
          <w:lang w:val="vi-VN"/>
        </w:rPr>
        <w:t>84/2017/NQ-H</w:t>
      </w:r>
      <w:r w:rsidR="00A042F4" w:rsidRPr="00A042F4">
        <w:rPr>
          <w:rFonts w:ascii="Times New Roman" w:hAnsi="Times New Roman" w:hint="eastAsia"/>
          <w:i/>
          <w:iCs/>
          <w:color w:val="000000" w:themeColor="text1"/>
          <w:lang w:val="vi-VN"/>
        </w:rPr>
        <w:t>Đ</w:t>
      </w:r>
      <w:r w:rsidR="00A042F4" w:rsidRPr="00A042F4">
        <w:rPr>
          <w:rFonts w:ascii="Times New Roman" w:hAnsi="Times New Roman"/>
          <w:i/>
          <w:iCs/>
          <w:color w:val="000000" w:themeColor="text1"/>
          <w:lang w:val="vi-VN"/>
        </w:rPr>
        <w:t xml:space="preserve">ND ngày 14/7/2017 và </w:t>
      </w:r>
      <w:r w:rsidR="00805235" w:rsidRPr="00805235">
        <w:rPr>
          <w:rFonts w:ascii="Times New Roman" w:hAnsi="Times New Roman"/>
          <w:i/>
          <w:iCs/>
          <w:color w:val="000000" w:themeColor="text1"/>
          <w:lang w:val="vi-VN"/>
        </w:rPr>
        <w:t xml:space="preserve">số thứ tự 1, mục I - Phí thuộc lĩnh vực giao thông vận tải, phần A Quy định ban hành kèm theo </w:t>
      </w:r>
      <w:r w:rsidR="00A042F4" w:rsidRPr="00A042F4">
        <w:rPr>
          <w:rFonts w:ascii="Times New Roman" w:hAnsi="Times New Roman"/>
          <w:i/>
          <w:iCs/>
          <w:color w:val="000000" w:themeColor="text1"/>
          <w:lang w:val="vi-VN"/>
        </w:rPr>
        <w:t>Nghị quyết 10/2017/NQ-H</w:t>
      </w:r>
      <w:r w:rsidR="00A042F4" w:rsidRPr="00A042F4">
        <w:rPr>
          <w:rFonts w:ascii="Times New Roman" w:hAnsi="Times New Roman" w:hint="eastAsia"/>
          <w:i/>
          <w:iCs/>
          <w:color w:val="000000" w:themeColor="text1"/>
          <w:lang w:val="vi-VN"/>
        </w:rPr>
        <w:t>Đ</w:t>
      </w:r>
      <w:r w:rsidR="00A042F4" w:rsidRPr="00A042F4">
        <w:rPr>
          <w:rFonts w:ascii="Times New Roman" w:hAnsi="Times New Roman"/>
          <w:i/>
          <w:iCs/>
          <w:color w:val="000000" w:themeColor="text1"/>
          <w:lang w:val="vi-VN"/>
        </w:rPr>
        <w:t>ND ngày 26/7/2017</w:t>
      </w:r>
      <w:r w:rsidR="00126B82" w:rsidRPr="00373487">
        <w:rPr>
          <w:rFonts w:ascii="Times New Roman" w:hAnsi="Times New Roman" w:cs="Times New Roman"/>
          <w:i/>
          <w:iCs/>
          <w:color w:val="000000" w:themeColor="text1"/>
        </w:rPr>
        <w:t>)</w:t>
      </w:r>
      <w:r w:rsidR="00126B82" w:rsidRPr="00373487">
        <w:rPr>
          <w:rFonts w:ascii="Times New Roman" w:hAnsi="Times New Roman" w:cs="Times New Roman"/>
          <w:color w:val="000000" w:themeColor="text1"/>
        </w:rPr>
        <w:t xml:space="preserve"> là cần thiết</w:t>
      </w:r>
      <w:r w:rsidR="00126B82" w:rsidRPr="00373487">
        <w:rPr>
          <w:rFonts w:ascii="Times New Roman" w:hAnsi="Times New Roman" w:cs="Times New Roman"/>
          <w:color w:val="000000" w:themeColor="text1"/>
          <w:lang w:val="nl-NL"/>
        </w:rPr>
        <w:t>.</w:t>
      </w:r>
    </w:p>
    <w:bookmarkEnd w:id="4"/>
    <w:p w14:paraId="1E06BB4F" w14:textId="1D381E59" w:rsidR="006E676D" w:rsidRPr="00373487" w:rsidRDefault="006E676D" w:rsidP="00BB4146">
      <w:pPr>
        <w:spacing w:after="60"/>
        <w:ind w:firstLine="567"/>
        <w:jc w:val="both"/>
        <w:rPr>
          <w:rFonts w:ascii="Times New Roman" w:hAnsi="Times New Roman" w:cs="Times New Roman"/>
          <w:b/>
          <w:bCs/>
          <w:color w:val="000000" w:themeColor="text1"/>
          <w:lang w:val="nb-NO"/>
        </w:rPr>
      </w:pPr>
      <w:r w:rsidRPr="00373487">
        <w:rPr>
          <w:rFonts w:ascii="Times New Roman" w:hAnsi="Times New Roman" w:cs="Times New Roman"/>
          <w:b/>
          <w:bCs/>
          <w:color w:val="000000" w:themeColor="text1"/>
          <w:lang w:val="nb-NO"/>
        </w:rPr>
        <w:t>II. MỤC ĐÍCH, QUAN ĐIỂM XÂY DỰNG NGHỊ QUYẾT</w:t>
      </w:r>
    </w:p>
    <w:p w14:paraId="034C829F" w14:textId="77777777" w:rsidR="006E676D" w:rsidRPr="00373487" w:rsidRDefault="006E676D" w:rsidP="00BB4146">
      <w:pPr>
        <w:spacing w:after="60"/>
        <w:ind w:firstLine="567"/>
        <w:jc w:val="both"/>
        <w:rPr>
          <w:rFonts w:ascii="Times New Roman" w:hAnsi="Times New Roman" w:cs="Times New Roman"/>
          <w:b/>
          <w:color w:val="000000" w:themeColor="text1"/>
        </w:rPr>
      </w:pPr>
      <w:bookmarkStart w:id="6" w:name="_Hlk218696866"/>
      <w:r w:rsidRPr="00373487">
        <w:rPr>
          <w:rFonts w:ascii="Times New Roman" w:hAnsi="Times New Roman" w:cs="Times New Roman"/>
          <w:b/>
          <w:iCs/>
          <w:color w:val="000000" w:themeColor="text1"/>
        </w:rPr>
        <w:t>1. </w:t>
      </w:r>
      <w:r w:rsidRPr="00373487">
        <w:rPr>
          <w:rFonts w:ascii="Times New Roman" w:hAnsi="Times New Roman" w:cs="Times New Roman"/>
          <w:b/>
          <w:iCs/>
          <w:color w:val="000000" w:themeColor="text1"/>
          <w:lang w:val="vi-VN"/>
        </w:rPr>
        <w:t>Mục đích</w:t>
      </w:r>
    </w:p>
    <w:p w14:paraId="293BB4BA" w14:textId="2FE69373" w:rsidR="006E676D" w:rsidRPr="00373487" w:rsidRDefault="006E676D" w:rsidP="00BB4146">
      <w:pPr>
        <w:spacing w:after="60"/>
        <w:ind w:firstLine="567"/>
        <w:jc w:val="both"/>
        <w:rPr>
          <w:rFonts w:ascii="Times New Roman" w:hAnsi="Times New Roman" w:cs="Times New Roman"/>
          <w:color w:val="000000" w:themeColor="text1"/>
          <w:spacing w:val="-2"/>
        </w:rPr>
      </w:pPr>
      <w:bookmarkStart w:id="7" w:name="_Hlk225928590"/>
      <w:r w:rsidRPr="00373487">
        <w:rPr>
          <w:rFonts w:ascii="Times New Roman" w:hAnsi="Times New Roman" w:cs="Times New Roman"/>
          <w:color w:val="000000" w:themeColor="text1"/>
          <w:spacing w:val="-2"/>
        </w:rPr>
        <w:t xml:space="preserve">Quy định </w:t>
      </w:r>
      <w:r w:rsidRPr="00373487">
        <w:rPr>
          <w:rFonts w:ascii="Times New Roman" w:hAnsi="Times New Roman" w:cs="Times New Roman"/>
          <w:color w:val="000000" w:themeColor="text1"/>
          <w:spacing w:val="-2"/>
          <w:lang w:val="vi-VN"/>
        </w:rPr>
        <w:t xml:space="preserve">về </w:t>
      </w:r>
      <w:r w:rsidR="00AC1194" w:rsidRPr="00D4302A">
        <w:rPr>
          <w:rFonts w:ascii="Times New Roman" w:hAnsi="Times New Roman" w:cs="Times New Roman"/>
          <w:color w:val="000000" w:themeColor="text1"/>
          <w:lang w:val="nl-NL"/>
        </w:rPr>
        <w:t>phí sử dụng tạm thời lòng đường, hè phố trên địa bàn tỉnh</w:t>
      </w:r>
      <w:r w:rsidR="00AC1194">
        <w:rPr>
          <w:rFonts w:ascii="Times New Roman" w:hAnsi="Times New Roman" w:cs="Times New Roman"/>
          <w:color w:val="000000" w:themeColor="text1"/>
          <w:lang w:val="vi-VN"/>
        </w:rPr>
        <w:t xml:space="preserve"> Tuy</w:t>
      </w:r>
      <w:r w:rsidR="00AC1194" w:rsidRPr="00AC1194">
        <w:rPr>
          <w:rFonts w:ascii="Times New Roman" w:hAnsi="Times New Roman" w:cs="Times New Roman"/>
          <w:color w:val="000000" w:themeColor="text1"/>
          <w:lang w:val="vi-VN"/>
        </w:rPr>
        <w:t>ê</w:t>
      </w:r>
      <w:r w:rsidR="00AC1194">
        <w:rPr>
          <w:rFonts w:ascii="Times New Roman" w:hAnsi="Times New Roman" w:cs="Times New Roman"/>
          <w:color w:val="000000" w:themeColor="text1"/>
          <w:lang w:val="vi-VN"/>
        </w:rPr>
        <w:t>n Quang</w:t>
      </w:r>
      <w:r w:rsidRPr="00373487">
        <w:rPr>
          <w:rFonts w:ascii="Times New Roman" w:hAnsi="Times New Roman" w:cs="Times New Roman"/>
          <w:color w:val="000000" w:themeColor="text1"/>
          <w:spacing w:val="-2"/>
        </w:rPr>
        <w:t xml:space="preserve"> bảo đảm phù hợp với </w:t>
      </w:r>
      <w:r w:rsidR="00BC3B93" w:rsidRPr="00373487">
        <w:rPr>
          <w:rFonts w:ascii="Times New Roman" w:hAnsi="Times New Roman" w:cs="Times New Roman"/>
          <w:bCs/>
          <w:color w:val="000000" w:themeColor="text1"/>
          <w:spacing w:val="-2"/>
        </w:rPr>
        <w:t>Luật Ban hành văn bản quy phạm pháp luật, Nghị quyết số 197/2025/QH15, Nghị định số 289/2025/NĐ-CP, tình hình thực tiễn tại tỉnh Tuyên Quang sau sắp xếp và mô hình chính quyền địa phương hai cấp</w:t>
      </w:r>
      <w:bookmarkEnd w:id="7"/>
      <w:r w:rsidRPr="00373487">
        <w:rPr>
          <w:rFonts w:ascii="Times New Roman" w:hAnsi="Times New Roman" w:cs="Times New Roman"/>
          <w:bCs/>
          <w:color w:val="000000" w:themeColor="text1"/>
          <w:spacing w:val="-2"/>
        </w:rPr>
        <w:t>.</w:t>
      </w:r>
    </w:p>
    <w:p w14:paraId="7291086E" w14:textId="77777777" w:rsidR="006E676D" w:rsidRPr="00373487" w:rsidRDefault="006E676D" w:rsidP="00BB4146">
      <w:pPr>
        <w:spacing w:after="60"/>
        <w:ind w:firstLine="567"/>
        <w:jc w:val="both"/>
        <w:rPr>
          <w:rFonts w:ascii="Times New Roman" w:hAnsi="Times New Roman" w:cs="Times New Roman"/>
          <w:color w:val="000000" w:themeColor="text1"/>
          <w:lang w:val="nb-NO"/>
        </w:rPr>
      </w:pPr>
      <w:r w:rsidRPr="00373487">
        <w:rPr>
          <w:rFonts w:ascii="Times New Roman" w:hAnsi="Times New Roman" w:cs="Times New Roman"/>
          <w:b/>
          <w:color w:val="000000" w:themeColor="text1"/>
        </w:rPr>
        <w:t>2.</w:t>
      </w:r>
      <w:r w:rsidRPr="00373487">
        <w:rPr>
          <w:rFonts w:ascii="Times New Roman" w:hAnsi="Times New Roman" w:cs="Times New Roman"/>
          <w:b/>
          <w:color w:val="000000" w:themeColor="text1"/>
          <w:lang w:val="nb-NO"/>
        </w:rPr>
        <w:t xml:space="preserve"> </w:t>
      </w:r>
      <w:r w:rsidRPr="00373487">
        <w:rPr>
          <w:rFonts w:ascii="Times New Roman" w:hAnsi="Times New Roman" w:cs="Times New Roman"/>
          <w:b/>
          <w:color w:val="000000" w:themeColor="text1"/>
          <w:lang w:val="vi-VN"/>
        </w:rPr>
        <w:t xml:space="preserve">Quan điểm xây dựng </w:t>
      </w:r>
      <w:r w:rsidRPr="00373487">
        <w:rPr>
          <w:rFonts w:ascii="Times New Roman" w:hAnsi="Times New Roman" w:cs="Times New Roman"/>
          <w:b/>
          <w:color w:val="000000" w:themeColor="text1"/>
          <w:lang w:val="nb-NO"/>
        </w:rPr>
        <w:t>Nghị quyết</w:t>
      </w:r>
    </w:p>
    <w:p w14:paraId="40FD5208" w14:textId="77777777" w:rsidR="006E676D" w:rsidRPr="00373487" w:rsidRDefault="006E676D" w:rsidP="00BB4146">
      <w:pPr>
        <w:spacing w:after="60"/>
        <w:ind w:firstLine="567"/>
        <w:jc w:val="both"/>
        <w:rPr>
          <w:rFonts w:ascii="Times New Roman" w:hAnsi="Times New Roman" w:cs="Times New Roman"/>
          <w:color w:val="000000" w:themeColor="text1"/>
        </w:rPr>
      </w:pPr>
      <w:bookmarkStart w:id="8" w:name="_Hlk225928607"/>
      <w:r w:rsidRPr="00373487">
        <w:rPr>
          <w:rFonts w:ascii="Times New Roman" w:hAnsi="Times New Roman" w:cs="Times New Roman"/>
          <w:color w:val="000000" w:themeColor="text1"/>
        </w:rPr>
        <w:t>- Bảo đảm việc thi hành Hiến pháp, pháp luật.</w:t>
      </w:r>
    </w:p>
    <w:p w14:paraId="5140D04D" w14:textId="5454CF71" w:rsidR="006E676D" w:rsidRPr="00373487" w:rsidRDefault="006E676D" w:rsidP="00BB4146">
      <w:pPr>
        <w:spacing w:after="60"/>
        <w:ind w:firstLine="567"/>
        <w:jc w:val="both"/>
        <w:rPr>
          <w:rFonts w:ascii="Times New Roman" w:hAnsi="Times New Roman" w:cs="Times New Roman"/>
          <w:color w:val="000000" w:themeColor="text1"/>
        </w:rPr>
      </w:pPr>
      <w:r w:rsidRPr="00373487">
        <w:rPr>
          <w:rFonts w:ascii="Times New Roman" w:hAnsi="Times New Roman" w:cs="Times New Roman"/>
          <w:color w:val="000000" w:themeColor="text1"/>
        </w:rPr>
        <w:t xml:space="preserve">- Phù hợp với </w:t>
      </w:r>
      <w:r w:rsidR="00F0620A" w:rsidRPr="00373487">
        <w:rPr>
          <w:rFonts w:ascii="Times New Roman" w:hAnsi="Times New Roman" w:cs="Times New Roman"/>
          <w:color w:val="000000" w:themeColor="text1"/>
        </w:rPr>
        <w:t xml:space="preserve">Luật Ban hành văn bản quy phạm pháp luật, Nghị quyết số 197/2025/QH15, Nghị định số 78/2025/NĐ-CP được sửa đổi, bổ sung bởi Nghị định số 187/2025/NĐ-CP, Nghị định số 289/2025/NĐ-CP </w:t>
      </w:r>
      <w:r w:rsidRPr="00373487">
        <w:rPr>
          <w:rFonts w:ascii="Times New Roman" w:hAnsi="Times New Roman" w:cs="Times New Roman"/>
          <w:color w:val="000000" w:themeColor="text1"/>
        </w:rPr>
        <w:t>và các văn bản pháp luật có liên quan.</w:t>
      </w:r>
    </w:p>
    <w:p w14:paraId="683F2C95" w14:textId="6907BDF5" w:rsidR="00BC3B93" w:rsidRDefault="00BC3B93" w:rsidP="00BB4146">
      <w:pPr>
        <w:spacing w:after="60"/>
        <w:ind w:firstLine="567"/>
        <w:jc w:val="both"/>
        <w:rPr>
          <w:rFonts w:ascii="Times New Roman" w:hAnsi="Times New Roman" w:cs="Times New Roman"/>
          <w:bCs/>
          <w:color w:val="000000" w:themeColor="text1"/>
          <w:spacing w:val="-2"/>
        </w:rPr>
      </w:pPr>
      <w:r w:rsidRPr="00373487">
        <w:rPr>
          <w:rFonts w:ascii="Times New Roman" w:hAnsi="Times New Roman" w:cs="Times New Roman"/>
          <w:color w:val="000000" w:themeColor="text1"/>
        </w:rPr>
        <w:t xml:space="preserve">- Phù hợp với </w:t>
      </w:r>
      <w:r w:rsidRPr="00373487">
        <w:rPr>
          <w:rFonts w:ascii="Times New Roman" w:hAnsi="Times New Roman" w:cs="Times New Roman"/>
          <w:bCs/>
          <w:color w:val="000000" w:themeColor="text1"/>
          <w:spacing w:val="-2"/>
        </w:rPr>
        <w:t>tình hình thực tiễn tại tỉnh Tuyên Quang sau sắp xếp và mô hình chính quyền địa phương hai cấp.</w:t>
      </w:r>
    </w:p>
    <w:bookmarkEnd w:id="8"/>
    <w:p w14:paraId="2AE463C7" w14:textId="77777777" w:rsidR="00C92F0C" w:rsidRPr="00C92F0C" w:rsidRDefault="00C92F0C" w:rsidP="00BB4146">
      <w:pPr>
        <w:spacing w:after="60" w:line="288" w:lineRule="auto"/>
        <w:ind w:firstLine="720"/>
        <w:jc w:val="both"/>
        <w:rPr>
          <w:rFonts w:ascii="Times New Roman" w:hAnsi="Times New Roman" w:cs="Times New Roman"/>
          <w:b/>
          <w:bCs/>
        </w:rPr>
      </w:pPr>
      <w:r w:rsidRPr="00C92F0C">
        <w:rPr>
          <w:rFonts w:ascii="Times New Roman" w:hAnsi="Times New Roman" w:cs="Times New Roman"/>
          <w:b/>
          <w:lang w:val="nl-NL"/>
        </w:rPr>
        <w:t xml:space="preserve">III. </w:t>
      </w:r>
      <w:r w:rsidRPr="00C92F0C">
        <w:rPr>
          <w:rFonts w:ascii="Times New Roman" w:hAnsi="Times New Roman" w:cs="Times New Roman"/>
          <w:b/>
          <w:bCs/>
          <w:lang w:val="vi-VN"/>
        </w:rPr>
        <w:t xml:space="preserve">QUÁ TRÌNH XÂY DỰNG DỰ THẢO </w:t>
      </w:r>
      <w:r w:rsidRPr="00C92F0C">
        <w:rPr>
          <w:rFonts w:ascii="Times New Roman" w:hAnsi="Times New Roman" w:cs="Times New Roman"/>
          <w:b/>
          <w:bCs/>
        </w:rPr>
        <w:t>NGHỊ QUYẾT</w:t>
      </w:r>
    </w:p>
    <w:p w14:paraId="16D48FBA" w14:textId="11941F44" w:rsidR="00C92F0C" w:rsidRDefault="00C92F0C" w:rsidP="00BB4146">
      <w:pPr>
        <w:spacing w:after="60" w:line="288" w:lineRule="auto"/>
        <w:ind w:firstLine="720"/>
        <w:jc w:val="both"/>
        <w:rPr>
          <w:rFonts w:ascii="Times New Roman" w:hAnsi="Times New Roman" w:cs="Times New Roman"/>
          <w:iCs/>
        </w:rPr>
      </w:pPr>
      <w:bookmarkStart w:id="9" w:name="_Hlk221714102"/>
      <w:bookmarkStart w:id="10" w:name="_Hlk225928696"/>
      <w:r>
        <w:rPr>
          <w:rFonts w:ascii="Times New Roman" w:hAnsi="Times New Roman" w:cs="Times New Roman"/>
          <w:iCs/>
        </w:rPr>
        <w:t xml:space="preserve">- </w:t>
      </w:r>
      <w:r w:rsidRPr="00C92F0C">
        <w:rPr>
          <w:rFonts w:ascii="Times New Roman" w:hAnsi="Times New Roman" w:cs="Times New Roman"/>
          <w:iCs/>
          <w:lang w:val="vi-VN"/>
        </w:rPr>
        <w:t xml:space="preserve">Sở </w:t>
      </w:r>
      <w:r>
        <w:rPr>
          <w:rFonts w:ascii="Times New Roman" w:hAnsi="Times New Roman" w:cs="Times New Roman"/>
          <w:iCs/>
        </w:rPr>
        <w:t>X</w:t>
      </w:r>
      <w:r w:rsidRPr="00C92F0C">
        <w:rPr>
          <w:rFonts w:ascii="Times New Roman" w:hAnsi="Times New Roman" w:cs="Times New Roman"/>
          <w:iCs/>
        </w:rPr>
        <w:t>â</w:t>
      </w:r>
      <w:r>
        <w:rPr>
          <w:rFonts w:ascii="Times New Roman" w:hAnsi="Times New Roman" w:cs="Times New Roman"/>
          <w:iCs/>
        </w:rPr>
        <w:t>y d</w:t>
      </w:r>
      <w:r w:rsidRPr="00C92F0C">
        <w:rPr>
          <w:rFonts w:ascii="Times New Roman" w:hAnsi="Times New Roman" w:cs="Times New Roman"/>
          <w:iCs/>
        </w:rPr>
        <w:t>ựng</w:t>
      </w:r>
      <w:r w:rsidRPr="00C92F0C">
        <w:rPr>
          <w:rFonts w:ascii="Times New Roman" w:hAnsi="Times New Roman" w:cs="Times New Roman"/>
          <w:iCs/>
          <w:lang w:val="vi-VN"/>
        </w:rPr>
        <w:t xml:space="preserve"> đã thành lập tổ soạn thảo dự thảo </w:t>
      </w:r>
      <w:r w:rsidRPr="00C92F0C">
        <w:rPr>
          <w:rFonts w:ascii="Times New Roman" w:hAnsi="Times New Roman" w:cs="Times New Roman"/>
          <w:spacing w:val="2"/>
          <w:lang w:val="nl-NL"/>
        </w:rPr>
        <w:t xml:space="preserve">Nghị quyết </w:t>
      </w:r>
      <w:r w:rsidRPr="00C92F0C">
        <w:rPr>
          <w:rFonts w:ascii="Times New Roman" w:hAnsi="Times New Roman" w:cs="Times New Roman"/>
          <w:iCs/>
          <w:lang w:val="vi-VN"/>
        </w:rPr>
        <w:t xml:space="preserve">và xây dựng Kế hoạch soạn thảo dự thảo </w:t>
      </w:r>
      <w:r w:rsidRPr="00C92F0C">
        <w:rPr>
          <w:rFonts w:ascii="Times New Roman" w:hAnsi="Times New Roman" w:cs="Times New Roman"/>
          <w:spacing w:val="2"/>
          <w:lang w:val="nl-NL"/>
        </w:rPr>
        <w:t>Nghị quyết</w:t>
      </w:r>
      <w:r w:rsidRPr="00C92F0C">
        <w:rPr>
          <w:rFonts w:ascii="Times New Roman" w:hAnsi="Times New Roman" w:cs="Times New Roman"/>
          <w:iCs/>
          <w:lang w:val="vi-VN"/>
        </w:rPr>
        <w:t xml:space="preserve">. </w:t>
      </w:r>
    </w:p>
    <w:p w14:paraId="2AE1BBFE" w14:textId="6A907CEC" w:rsidR="00805235" w:rsidRDefault="00805235" w:rsidP="00BB4146">
      <w:pPr>
        <w:spacing w:after="60" w:line="288" w:lineRule="auto"/>
        <w:ind w:firstLine="720"/>
        <w:jc w:val="both"/>
        <w:rPr>
          <w:rFonts w:ascii="Times New Roman" w:hAnsi="Times New Roman" w:cs="Times New Roman"/>
          <w:color w:val="000000" w:themeColor="text1"/>
        </w:rPr>
      </w:pPr>
      <w:r>
        <w:rPr>
          <w:rFonts w:ascii="Times New Roman" w:hAnsi="Times New Roman" w:cs="Times New Roman"/>
          <w:iCs/>
        </w:rPr>
        <w:t>- B</w:t>
      </w:r>
      <w:r w:rsidRPr="00805235">
        <w:rPr>
          <w:rFonts w:ascii="Times New Roman" w:hAnsi="Times New Roman" w:cs="Times New Roman"/>
          <w:iCs/>
        </w:rPr>
        <w:t>áo</w:t>
      </w:r>
      <w:r>
        <w:rPr>
          <w:rFonts w:ascii="Times New Roman" w:hAnsi="Times New Roman" w:cs="Times New Roman"/>
          <w:iCs/>
        </w:rPr>
        <w:t xml:space="preserve"> c</w:t>
      </w:r>
      <w:r w:rsidRPr="00805235">
        <w:rPr>
          <w:rFonts w:ascii="Times New Roman" w:hAnsi="Times New Roman" w:cs="Times New Roman"/>
          <w:iCs/>
        </w:rPr>
        <w:t>áo</w:t>
      </w:r>
      <w:r>
        <w:rPr>
          <w:rFonts w:ascii="Times New Roman" w:hAnsi="Times New Roman" w:cs="Times New Roman"/>
          <w:iCs/>
        </w:rPr>
        <w:t xml:space="preserve"> k</w:t>
      </w:r>
      <w:r w:rsidRPr="00805235">
        <w:rPr>
          <w:rFonts w:ascii="Times New Roman" w:hAnsi="Times New Roman" w:cs="Times New Roman"/>
          <w:iCs/>
        </w:rPr>
        <w:t>ết</w:t>
      </w:r>
      <w:r>
        <w:rPr>
          <w:rFonts w:ascii="Times New Roman" w:hAnsi="Times New Roman" w:cs="Times New Roman"/>
          <w:iCs/>
        </w:rPr>
        <w:t xml:space="preserve"> qu</w:t>
      </w:r>
      <w:r w:rsidRPr="00805235">
        <w:rPr>
          <w:rFonts w:ascii="Times New Roman" w:hAnsi="Times New Roman" w:cs="Times New Roman"/>
          <w:iCs/>
        </w:rPr>
        <w:t>ả</w:t>
      </w:r>
      <w:r>
        <w:rPr>
          <w:rFonts w:ascii="Times New Roman" w:hAnsi="Times New Roman" w:cs="Times New Roman"/>
          <w:iCs/>
        </w:rPr>
        <w:t xml:space="preserve"> th</w:t>
      </w:r>
      <w:r w:rsidRPr="00805235">
        <w:rPr>
          <w:rFonts w:ascii="Times New Roman" w:hAnsi="Times New Roman" w:cs="Times New Roman"/>
          <w:iCs/>
        </w:rPr>
        <w:t>ực</w:t>
      </w:r>
      <w:r>
        <w:rPr>
          <w:rFonts w:ascii="Times New Roman" w:hAnsi="Times New Roman" w:cs="Times New Roman"/>
          <w:iCs/>
        </w:rPr>
        <w:t xml:space="preserve"> hi</w:t>
      </w:r>
      <w:r w:rsidRPr="00805235">
        <w:rPr>
          <w:rFonts w:ascii="Times New Roman" w:hAnsi="Times New Roman" w:cs="Times New Roman"/>
          <w:iCs/>
        </w:rPr>
        <w:t>ện</w:t>
      </w:r>
      <w:r>
        <w:rPr>
          <w:rFonts w:ascii="Times New Roman" w:hAnsi="Times New Roman" w:cs="Times New Roman"/>
          <w:iCs/>
        </w:rPr>
        <w:t xml:space="preserve"> </w:t>
      </w:r>
      <w:r w:rsidRPr="00805235">
        <w:rPr>
          <w:rFonts w:ascii="Times New Roman" w:hAnsi="Times New Roman" w:cs="Times New Roman"/>
          <w:iCs/>
        </w:rPr>
        <w:t>Nghị quyết 84/2017/NQ-H</w:t>
      </w:r>
      <w:r w:rsidRPr="00805235">
        <w:rPr>
          <w:rFonts w:ascii="Times New Roman" w:hAnsi="Times New Roman" w:cs="Times New Roman" w:hint="eastAsia"/>
          <w:iCs/>
        </w:rPr>
        <w:t>Đ</w:t>
      </w:r>
      <w:r w:rsidRPr="00805235">
        <w:rPr>
          <w:rFonts w:ascii="Times New Roman" w:hAnsi="Times New Roman" w:cs="Times New Roman"/>
          <w:iCs/>
        </w:rPr>
        <w:t>ND ngày 14/7/2017 và Nghị quyết 10/2017/NQ-H</w:t>
      </w:r>
      <w:r w:rsidRPr="00805235">
        <w:rPr>
          <w:rFonts w:ascii="Times New Roman" w:hAnsi="Times New Roman" w:cs="Times New Roman" w:hint="eastAsia"/>
          <w:iCs/>
        </w:rPr>
        <w:t>Đ</w:t>
      </w:r>
      <w:r w:rsidRPr="00805235">
        <w:rPr>
          <w:rFonts w:ascii="Times New Roman" w:hAnsi="Times New Roman" w:cs="Times New Roman"/>
          <w:iCs/>
        </w:rPr>
        <w:t>ND ngày 26/7/2017</w:t>
      </w:r>
      <w:r>
        <w:rPr>
          <w:rFonts w:ascii="Times New Roman" w:hAnsi="Times New Roman" w:cs="Times New Roman"/>
          <w:iCs/>
        </w:rPr>
        <w:t>: Ng</w:t>
      </w:r>
      <w:r w:rsidRPr="00805235">
        <w:rPr>
          <w:rFonts w:ascii="Times New Roman" w:hAnsi="Times New Roman" w:cs="Times New Roman"/>
          <w:iCs/>
        </w:rPr>
        <w:t>ày</w:t>
      </w:r>
      <w:r>
        <w:rPr>
          <w:rFonts w:ascii="Times New Roman" w:hAnsi="Times New Roman" w:cs="Times New Roman"/>
          <w:iCs/>
        </w:rPr>
        <w:t xml:space="preserve"> 02/02/2026, </w:t>
      </w:r>
      <w:r>
        <w:rPr>
          <w:rFonts w:ascii="Times New Roman" w:hAnsi="Times New Roman" w:cs="Times New Roman"/>
          <w:iCs/>
        </w:rPr>
        <w:lastRenderedPageBreak/>
        <w:t>S</w:t>
      </w:r>
      <w:r w:rsidRPr="00805235">
        <w:rPr>
          <w:rFonts w:ascii="Times New Roman" w:hAnsi="Times New Roman" w:cs="Times New Roman"/>
          <w:iCs/>
        </w:rPr>
        <w:t>ở</w:t>
      </w:r>
      <w:r>
        <w:rPr>
          <w:rFonts w:ascii="Times New Roman" w:hAnsi="Times New Roman" w:cs="Times New Roman"/>
          <w:iCs/>
        </w:rPr>
        <w:t xml:space="preserve"> X</w:t>
      </w:r>
      <w:r w:rsidRPr="00805235">
        <w:rPr>
          <w:rFonts w:ascii="Times New Roman" w:hAnsi="Times New Roman" w:cs="Times New Roman"/>
          <w:iCs/>
        </w:rPr>
        <w:t>â</w:t>
      </w:r>
      <w:r>
        <w:rPr>
          <w:rFonts w:ascii="Times New Roman" w:hAnsi="Times New Roman" w:cs="Times New Roman"/>
          <w:iCs/>
        </w:rPr>
        <w:t>y d</w:t>
      </w:r>
      <w:r w:rsidRPr="00805235">
        <w:rPr>
          <w:rFonts w:ascii="Times New Roman" w:hAnsi="Times New Roman" w:cs="Times New Roman"/>
          <w:iCs/>
        </w:rPr>
        <w:t>ựng</w:t>
      </w:r>
      <w:r>
        <w:rPr>
          <w:rFonts w:ascii="Times New Roman" w:hAnsi="Times New Roman" w:cs="Times New Roman"/>
          <w:iCs/>
        </w:rPr>
        <w:t xml:space="preserve"> </w:t>
      </w:r>
      <w:r w:rsidRPr="00805235">
        <w:rPr>
          <w:rFonts w:ascii="Times New Roman" w:hAnsi="Times New Roman" w:cs="Times New Roman"/>
          <w:iCs/>
        </w:rPr>
        <w:t>đã</w:t>
      </w:r>
      <w:r>
        <w:rPr>
          <w:rFonts w:ascii="Times New Roman" w:hAnsi="Times New Roman" w:cs="Times New Roman"/>
          <w:iCs/>
        </w:rPr>
        <w:t xml:space="preserve"> c</w:t>
      </w:r>
      <w:r w:rsidRPr="00805235">
        <w:rPr>
          <w:rFonts w:ascii="Times New Roman" w:hAnsi="Times New Roman" w:cs="Times New Roman"/>
          <w:iCs/>
        </w:rPr>
        <w:t>ó</w:t>
      </w:r>
      <w:r>
        <w:rPr>
          <w:rFonts w:ascii="Times New Roman" w:hAnsi="Times New Roman" w:cs="Times New Roman"/>
          <w:iCs/>
        </w:rPr>
        <w:t xml:space="preserve"> V</w:t>
      </w:r>
      <w:r w:rsidRPr="00805235">
        <w:rPr>
          <w:rFonts w:ascii="Times New Roman" w:hAnsi="Times New Roman" w:cs="Times New Roman"/>
          <w:iCs/>
        </w:rPr>
        <w:t>ă</w:t>
      </w:r>
      <w:r>
        <w:rPr>
          <w:rFonts w:ascii="Times New Roman" w:hAnsi="Times New Roman" w:cs="Times New Roman"/>
          <w:iCs/>
        </w:rPr>
        <w:t>n b</w:t>
      </w:r>
      <w:r w:rsidRPr="00805235">
        <w:rPr>
          <w:rFonts w:ascii="Times New Roman" w:hAnsi="Times New Roman" w:cs="Times New Roman"/>
          <w:iCs/>
        </w:rPr>
        <w:t>ản</w:t>
      </w:r>
      <w:r>
        <w:rPr>
          <w:rFonts w:ascii="Times New Roman" w:hAnsi="Times New Roman" w:cs="Times New Roman"/>
          <w:iCs/>
        </w:rPr>
        <w:t xml:space="preserve"> g</w:t>
      </w:r>
      <w:r w:rsidRPr="00805235">
        <w:rPr>
          <w:rFonts w:ascii="Times New Roman" w:hAnsi="Times New Roman" w:cs="Times New Roman"/>
          <w:iCs/>
        </w:rPr>
        <w:t>ửi</w:t>
      </w:r>
      <w:r>
        <w:rPr>
          <w:rFonts w:ascii="Times New Roman" w:hAnsi="Times New Roman" w:cs="Times New Roman"/>
          <w:iCs/>
        </w:rPr>
        <w:t xml:space="preserve"> UBND c</w:t>
      </w:r>
      <w:r w:rsidRPr="00805235">
        <w:rPr>
          <w:rFonts w:ascii="Times New Roman" w:hAnsi="Times New Roman" w:cs="Times New Roman"/>
          <w:iCs/>
        </w:rPr>
        <w:t>ác</w:t>
      </w:r>
      <w:r>
        <w:rPr>
          <w:rFonts w:ascii="Times New Roman" w:hAnsi="Times New Roman" w:cs="Times New Roman"/>
          <w:iCs/>
        </w:rPr>
        <w:t xml:space="preserve"> x</w:t>
      </w:r>
      <w:r w:rsidRPr="00805235">
        <w:rPr>
          <w:rFonts w:ascii="Times New Roman" w:hAnsi="Times New Roman" w:cs="Times New Roman"/>
          <w:iCs/>
        </w:rPr>
        <w:t>ã</w:t>
      </w:r>
      <w:r>
        <w:rPr>
          <w:rFonts w:ascii="Times New Roman" w:hAnsi="Times New Roman" w:cs="Times New Roman"/>
          <w:iCs/>
        </w:rPr>
        <w:t>, ph</w:t>
      </w:r>
      <w:r w:rsidRPr="00805235">
        <w:rPr>
          <w:rFonts w:ascii="Times New Roman" w:hAnsi="Times New Roman" w:cs="Times New Roman"/>
          <w:iCs/>
        </w:rPr>
        <w:t>ườn</w:t>
      </w:r>
      <w:r>
        <w:rPr>
          <w:rFonts w:ascii="Times New Roman" w:hAnsi="Times New Roman" w:cs="Times New Roman"/>
          <w:iCs/>
        </w:rPr>
        <w:t>g tr</w:t>
      </w:r>
      <w:r w:rsidRPr="00805235">
        <w:rPr>
          <w:rFonts w:ascii="Times New Roman" w:hAnsi="Times New Roman" w:cs="Times New Roman"/>
          <w:iCs/>
        </w:rPr>
        <w:t>ê</w:t>
      </w:r>
      <w:r>
        <w:rPr>
          <w:rFonts w:ascii="Times New Roman" w:hAnsi="Times New Roman" w:cs="Times New Roman"/>
          <w:iCs/>
        </w:rPr>
        <w:t xml:space="preserve">n </w:t>
      </w:r>
      <w:r w:rsidRPr="00805235">
        <w:rPr>
          <w:rFonts w:ascii="Times New Roman" w:hAnsi="Times New Roman" w:cs="Times New Roman"/>
          <w:iCs/>
        </w:rPr>
        <w:t>địa</w:t>
      </w:r>
      <w:r>
        <w:rPr>
          <w:rFonts w:ascii="Times New Roman" w:hAnsi="Times New Roman" w:cs="Times New Roman"/>
          <w:iCs/>
        </w:rPr>
        <w:t xml:space="preserve"> b</w:t>
      </w:r>
      <w:r w:rsidRPr="00805235">
        <w:rPr>
          <w:rFonts w:ascii="Times New Roman" w:hAnsi="Times New Roman" w:cs="Times New Roman"/>
          <w:iCs/>
        </w:rPr>
        <w:t>àn</w:t>
      </w:r>
      <w:r>
        <w:rPr>
          <w:rFonts w:ascii="Times New Roman" w:hAnsi="Times New Roman" w:cs="Times New Roman"/>
          <w:iCs/>
        </w:rPr>
        <w:t xml:space="preserve"> t</w:t>
      </w:r>
      <w:r w:rsidRPr="00805235">
        <w:rPr>
          <w:rFonts w:ascii="Times New Roman" w:hAnsi="Times New Roman" w:cs="Times New Roman"/>
          <w:iCs/>
        </w:rPr>
        <w:t>ỉnh</w:t>
      </w:r>
      <w:r>
        <w:rPr>
          <w:rFonts w:ascii="Times New Roman" w:hAnsi="Times New Roman" w:cs="Times New Roman"/>
          <w:iCs/>
        </w:rPr>
        <w:t xml:space="preserve"> s</w:t>
      </w:r>
      <w:r w:rsidRPr="00805235">
        <w:rPr>
          <w:rFonts w:ascii="Times New Roman" w:hAnsi="Times New Roman" w:cs="Times New Roman"/>
          <w:iCs/>
        </w:rPr>
        <w:t>ố</w:t>
      </w:r>
      <w:r>
        <w:rPr>
          <w:rFonts w:ascii="Times New Roman" w:hAnsi="Times New Roman" w:cs="Times New Roman"/>
          <w:iCs/>
        </w:rPr>
        <w:t xml:space="preserve"> 619/SXD-KHTC v</w:t>
      </w:r>
      <w:r w:rsidRPr="00805235">
        <w:rPr>
          <w:rFonts w:ascii="Times New Roman" w:hAnsi="Times New Roman" w:cs="Times New Roman"/>
          <w:iCs/>
        </w:rPr>
        <w:t>ề</w:t>
      </w:r>
      <w:r>
        <w:rPr>
          <w:rFonts w:ascii="Times New Roman" w:hAnsi="Times New Roman" w:cs="Times New Roman"/>
          <w:iCs/>
        </w:rPr>
        <w:t xml:space="preserve"> vi</w:t>
      </w:r>
      <w:r w:rsidRPr="00805235">
        <w:rPr>
          <w:rFonts w:ascii="Times New Roman" w:hAnsi="Times New Roman" w:cs="Times New Roman"/>
          <w:iCs/>
        </w:rPr>
        <w:t>ệc</w:t>
      </w:r>
      <w:r>
        <w:rPr>
          <w:rFonts w:ascii="Times New Roman" w:hAnsi="Times New Roman" w:cs="Times New Roman"/>
          <w:iCs/>
        </w:rPr>
        <w:t xml:space="preserve"> </w:t>
      </w:r>
      <w:r w:rsidRPr="00805235">
        <w:rPr>
          <w:rFonts w:ascii="Times New Roman" w:hAnsi="Times New Roman" w:cs="Times New Roman"/>
          <w:iCs/>
        </w:rPr>
        <w:t>báo cáo đánh giá kết quả thực hiện thu phí sử dụng tạm thời lòng đường, hè phố theo các Nghị quyết số 10/2017/NQ-HĐND ngày 26/7/2017 của HĐND tỉnh Tuyên Quang và số 84/2017/NQ-HĐND ngày 14/7/2017 của HĐND tỉnh Hà Giang</w:t>
      </w:r>
      <w:r>
        <w:rPr>
          <w:rFonts w:ascii="Times New Roman" w:hAnsi="Times New Roman" w:cs="Times New Roman"/>
          <w:iCs/>
        </w:rPr>
        <w:t>. S</w:t>
      </w:r>
      <w:r w:rsidRPr="00805235">
        <w:rPr>
          <w:rFonts w:ascii="Times New Roman" w:hAnsi="Times New Roman" w:cs="Times New Roman"/>
          <w:iCs/>
        </w:rPr>
        <w:t>ở</w:t>
      </w:r>
      <w:r>
        <w:rPr>
          <w:rFonts w:ascii="Times New Roman" w:hAnsi="Times New Roman" w:cs="Times New Roman"/>
          <w:iCs/>
        </w:rPr>
        <w:t xml:space="preserve"> X</w:t>
      </w:r>
      <w:r w:rsidRPr="00805235">
        <w:rPr>
          <w:rFonts w:ascii="Times New Roman" w:hAnsi="Times New Roman" w:cs="Times New Roman"/>
          <w:iCs/>
        </w:rPr>
        <w:t>â</w:t>
      </w:r>
      <w:r>
        <w:rPr>
          <w:rFonts w:ascii="Times New Roman" w:hAnsi="Times New Roman" w:cs="Times New Roman"/>
          <w:iCs/>
        </w:rPr>
        <w:t>y d</w:t>
      </w:r>
      <w:r w:rsidRPr="00805235">
        <w:rPr>
          <w:rFonts w:ascii="Times New Roman" w:hAnsi="Times New Roman" w:cs="Times New Roman"/>
          <w:iCs/>
        </w:rPr>
        <w:t>ựng</w:t>
      </w:r>
      <w:r>
        <w:rPr>
          <w:rFonts w:ascii="Times New Roman" w:hAnsi="Times New Roman" w:cs="Times New Roman"/>
          <w:iCs/>
        </w:rPr>
        <w:t xml:space="preserve"> </w:t>
      </w:r>
      <w:r w:rsidRPr="00805235">
        <w:rPr>
          <w:rFonts w:ascii="Times New Roman" w:hAnsi="Times New Roman" w:cs="Times New Roman"/>
          <w:iCs/>
        </w:rPr>
        <w:t>đã</w:t>
      </w:r>
      <w:r>
        <w:rPr>
          <w:rFonts w:ascii="Times New Roman" w:hAnsi="Times New Roman" w:cs="Times New Roman"/>
          <w:iCs/>
        </w:rPr>
        <w:t xml:space="preserve"> nh</w:t>
      </w:r>
      <w:r w:rsidRPr="00805235">
        <w:rPr>
          <w:rFonts w:ascii="Times New Roman" w:hAnsi="Times New Roman" w:cs="Times New Roman"/>
          <w:iCs/>
        </w:rPr>
        <w:t>ận</w:t>
      </w:r>
      <w:r>
        <w:rPr>
          <w:rFonts w:ascii="Times New Roman" w:hAnsi="Times New Roman" w:cs="Times New Roman"/>
          <w:iCs/>
        </w:rPr>
        <w:t xml:space="preserve"> </w:t>
      </w:r>
      <w:r w:rsidRPr="00805235">
        <w:rPr>
          <w:rFonts w:ascii="Times New Roman" w:hAnsi="Times New Roman" w:cs="Times New Roman"/>
          <w:iCs/>
        </w:rPr>
        <w:t>được</w:t>
      </w:r>
      <w:r>
        <w:rPr>
          <w:rFonts w:ascii="Times New Roman" w:hAnsi="Times New Roman" w:cs="Times New Roman"/>
          <w:iCs/>
        </w:rPr>
        <w:t xml:space="preserve"> b</w:t>
      </w:r>
      <w:r w:rsidRPr="00805235">
        <w:rPr>
          <w:rFonts w:ascii="Times New Roman" w:hAnsi="Times New Roman" w:cs="Times New Roman"/>
          <w:iCs/>
        </w:rPr>
        <w:t>áo</w:t>
      </w:r>
      <w:r>
        <w:rPr>
          <w:rFonts w:ascii="Times New Roman" w:hAnsi="Times New Roman" w:cs="Times New Roman"/>
          <w:iCs/>
        </w:rPr>
        <w:t xml:space="preserve"> c</w:t>
      </w:r>
      <w:r w:rsidRPr="00805235">
        <w:rPr>
          <w:rFonts w:ascii="Times New Roman" w:hAnsi="Times New Roman" w:cs="Times New Roman"/>
          <w:iCs/>
        </w:rPr>
        <w:t>áo</w:t>
      </w:r>
      <w:r>
        <w:rPr>
          <w:rFonts w:ascii="Times New Roman" w:hAnsi="Times New Roman" w:cs="Times New Roman"/>
          <w:iCs/>
        </w:rPr>
        <w:t xml:space="preserve"> </w:t>
      </w:r>
      <w:r w:rsidRPr="00805235">
        <w:rPr>
          <w:rFonts w:ascii="Times New Roman" w:hAnsi="Times New Roman" w:cs="Times New Roman"/>
          <w:iCs/>
        </w:rPr>
        <w:t>đánh</w:t>
      </w:r>
      <w:r>
        <w:rPr>
          <w:rFonts w:ascii="Times New Roman" w:hAnsi="Times New Roman" w:cs="Times New Roman"/>
          <w:iCs/>
        </w:rPr>
        <w:t xml:space="preserve"> gi</w:t>
      </w:r>
      <w:r w:rsidRPr="00805235">
        <w:rPr>
          <w:rFonts w:ascii="Times New Roman" w:hAnsi="Times New Roman" w:cs="Times New Roman"/>
          <w:iCs/>
        </w:rPr>
        <w:t>á</w:t>
      </w:r>
      <w:r>
        <w:rPr>
          <w:rFonts w:ascii="Times New Roman" w:hAnsi="Times New Roman" w:cs="Times New Roman"/>
          <w:iCs/>
        </w:rPr>
        <w:t xml:space="preserve"> </w:t>
      </w:r>
      <w:r w:rsidRPr="00974D2C">
        <w:rPr>
          <w:rFonts w:ascii="Times New Roman" w:hAnsi="Times New Roman" w:cs="Times New Roman"/>
          <w:iCs/>
        </w:rPr>
        <w:t>của 2</w:t>
      </w:r>
      <w:r w:rsidR="0032562B">
        <w:rPr>
          <w:rFonts w:ascii="Times New Roman" w:hAnsi="Times New Roman" w:cs="Times New Roman"/>
          <w:iCs/>
        </w:rPr>
        <w:t>7</w:t>
      </w:r>
      <w:r w:rsidRPr="00974D2C">
        <w:rPr>
          <w:rFonts w:ascii="Times New Roman" w:hAnsi="Times New Roman" w:cs="Times New Roman"/>
          <w:iCs/>
        </w:rPr>
        <w:t xml:space="preserve"> xã</w:t>
      </w:r>
      <w:r w:rsidR="0032562B">
        <w:rPr>
          <w:rFonts w:ascii="Times New Roman" w:hAnsi="Times New Roman" w:cs="Times New Roman"/>
          <w:iCs/>
        </w:rPr>
        <w:t>, ph</w:t>
      </w:r>
      <w:r w:rsidR="0032562B" w:rsidRPr="0032562B">
        <w:rPr>
          <w:rFonts w:ascii="Times New Roman" w:hAnsi="Times New Roman" w:cs="Times New Roman"/>
          <w:iCs/>
        </w:rPr>
        <w:t>ường</w:t>
      </w:r>
      <w:r w:rsidR="007F7273" w:rsidRPr="00974D2C">
        <w:rPr>
          <w:rFonts w:ascii="Times New Roman" w:hAnsi="Times New Roman" w:cs="Times New Roman"/>
          <w:vertAlign w:val="superscript"/>
          <w:lang w:val="pt-BR"/>
        </w:rPr>
        <w:t>(</w:t>
      </w:r>
      <w:r w:rsidR="007F7273" w:rsidRPr="00974D2C">
        <w:rPr>
          <w:rStyle w:val="FootnoteReference"/>
          <w:rFonts w:ascii="Times New Roman" w:hAnsi="Times New Roman" w:cs="Times New Roman"/>
          <w:lang w:val="pt-BR"/>
        </w:rPr>
        <w:footnoteReference w:id="1"/>
      </w:r>
      <w:r w:rsidR="007F7273" w:rsidRPr="00974D2C">
        <w:rPr>
          <w:rFonts w:ascii="Times New Roman" w:hAnsi="Times New Roman" w:cs="Times New Roman"/>
          <w:vertAlign w:val="superscript"/>
          <w:lang w:val="pt-BR"/>
        </w:rPr>
        <w:t>)</w:t>
      </w:r>
      <w:r w:rsidR="00974D2C" w:rsidRPr="00974D2C">
        <w:rPr>
          <w:rFonts w:ascii="Times New Roman" w:hAnsi="Times New Roman" w:cs="Times New Roman"/>
          <w:lang w:val="pt-BR"/>
        </w:rPr>
        <w:t>, các đã</w:t>
      </w:r>
      <w:r w:rsidR="00974D2C">
        <w:rPr>
          <w:rFonts w:ascii="Times New Roman" w:hAnsi="Times New Roman" w:cs="Times New Roman"/>
          <w:lang w:val="pt-BR"/>
        </w:rPr>
        <w:t xml:space="preserve"> </w:t>
      </w:r>
      <w:r w:rsidR="00974D2C" w:rsidRPr="00974D2C">
        <w:rPr>
          <w:rFonts w:ascii="Times New Roman" w:hAnsi="Times New Roman" w:cs="Times New Roman"/>
          <w:lang w:val="pt-BR"/>
        </w:rPr>
        <w:t>đán</w:t>
      </w:r>
      <w:r w:rsidR="00974D2C">
        <w:rPr>
          <w:rFonts w:ascii="Times New Roman" w:hAnsi="Times New Roman" w:cs="Times New Roman"/>
          <w:lang w:val="pt-BR"/>
        </w:rPr>
        <w:t>h gi</w:t>
      </w:r>
      <w:r w:rsidR="00974D2C" w:rsidRPr="00974D2C">
        <w:rPr>
          <w:rFonts w:ascii="Times New Roman" w:hAnsi="Times New Roman" w:cs="Times New Roman"/>
          <w:lang w:val="pt-BR"/>
        </w:rPr>
        <w:t>á</w:t>
      </w:r>
      <w:r w:rsidR="00974D2C">
        <w:rPr>
          <w:rFonts w:ascii="Times New Roman" w:hAnsi="Times New Roman" w:cs="Times New Roman"/>
          <w:lang w:val="pt-BR"/>
        </w:rPr>
        <w:t xml:space="preserve"> k</w:t>
      </w:r>
      <w:r w:rsidR="00974D2C" w:rsidRPr="00974D2C">
        <w:rPr>
          <w:rFonts w:ascii="Times New Roman" w:hAnsi="Times New Roman" w:cs="Times New Roman"/>
          <w:lang w:val="pt-BR"/>
        </w:rPr>
        <w:t>ết</w:t>
      </w:r>
      <w:r w:rsidR="00974D2C">
        <w:rPr>
          <w:rFonts w:ascii="Times New Roman" w:hAnsi="Times New Roman" w:cs="Times New Roman"/>
          <w:lang w:val="pt-BR"/>
        </w:rPr>
        <w:t xml:space="preserve"> qu</w:t>
      </w:r>
      <w:r w:rsidR="00974D2C" w:rsidRPr="00974D2C">
        <w:rPr>
          <w:rFonts w:ascii="Times New Roman" w:hAnsi="Times New Roman" w:cs="Times New Roman"/>
          <w:lang w:val="pt-BR"/>
        </w:rPr>
        <w:t>ả</w:t>
      </w:r>
      <w:r w:rsidR="00974D2C">
        <w:rPr>
          <w:rFonts w:ascii="Times New Roman" w:hAnsi="Times New Roman" w:cs="Times New Roman"/>
          <w:lang w:val="pt-BR"/>
        </w:rPr>
        <w:t xml:space="preserve"> th</w:t>
      </w:r>
      <w:r w:rsidR="00974D2C" w:rsidRPr="00974D2C">
        <w:rPr>
          <w:rFonts w:ascii="Times New Roman" w:hAnsi="Times New Roman" w:cs="Times New Roman"/>
          <w:lang w:val="pt-BR"/>
        </w:rPr>
        <w:t>ực</w:t>
      </w:r>
      <w:r w:rsidR="00974D2C">
        <w:rPr>
          <w:rFonts w:ascii="Times New Roman" w:hAnsi="Times New Roman" w:cs="Times New Roman"/>
          <w:lang w:val="pt-BR"/>
        </w:rPr>
        <w:t xml:space="preserve"> hi</w:t>
      </w:r>
      <w:r w:rsidR="00974D2C" w:rsidRPr="00974D2C">
        <w:rPr>
          <w:rFonts w:ascii="Times New Roman" w:hAnsi="Times New Roman" w:cs="Times New Roman"/>
          <w:lang w:val="pt-BR"/>
        </w:rPr>
        <w:t>ện</w:t>
      </w:r>
      <w:r w:rsidR="00974D2C">
        <w:rPr>
          <w:rFonts w:ascii="Times New Roman" w:hAnsi="Times New Roman" w:cs="Times New Roman"/>
          <w:lang w:val="pt-BR"/>
        </w:rPr>
        <w:t>, nh</w:t>
      </w:r>
      <w:r w:rsidR="00974D2C" w:rsidRPr="00974D2C">
        <w:rPr>
          <w:rFonts w:ascii="Times New Roman" w:hAnsi="Times New Roman" w:cs="Times New Roman"/>
          <w:lang w:val="pt-BR"/>
        </w:rPr>
        <w:t>ững</w:t>
      </w:r>
      <w:r w:rsidR="00974D2C">
        <w:rPr>
          <w:rFonts w:ascii="Times New Roman" w:hAnsi="Times New Roman" w:cs="Times New Roman"/>
          <w:lang w:val="pt-BR"/>
        </w:rPr>
        <w:t xml:space="preserve"> thu</w:t>
      </w:r>
      <w:r w:rsidR="00974D2C" w:rsidRPr="00974D2C">
        <w:rPr>
          <w:rFonts w:ascii="Times New Roman" w:hAnsi="Times New Roman" w:cs="Times New Roman"/>
          <w:lang w:val="pt-BR"/>
        </w:rPr>
        <w:t>ận</w:t>
      </w:r>
      <w:r w:rsidR="00974D2C">
        <w:rPr>
          <w:rFonts w:ascii="Times New Roman" w:hAnsi="Times New Roman" w:cs="Times New Roman"/>
          <w:lang w:val="pt-BR"/>
        </w:rPr>
        <w:t xml:space="preserve"> l</w:t>
      </w:r>
      <w:r w:rsidR="00974D2C" w:rsidRPr="00974D2C">
        <w:rPr>
          <w:rFonts w:ascii="Times New Roman" w:hAnsi="Times New Roman" w:cs="Times New Roman"/>
          <w:lang w:val="pt-BR"/>
        </w:rPr>
        <w:t>ợi</w:t>
      </w:r>
      <w:r w:rsidR="00974D2C">
        <w:rPr>
          <w:rFonts w:ascii="Times New Roman" w:hAnsi="Times New Roman" w:cs="Times New Roman"/>
          <w:lang w:val="pt-BR"/>
        </w:rPr>
        <w:t xml:space="preserve"> v</w:t>
      </w:r>
      <w:r w:rsidR="00974D2C" w:rsidRPr="00974D2C">
        <w:rPr>
          <w:rFonts w:ascii="Times New Roman" w:hAnsi="Times New Roman" w:cs="Times New Roman"/>
          <w:lang w:val="pt-BR"/>
        </w:rPr>
        <w:t>à</w:t>
      </w:r>
      <w:r w:rsidR="00974D2C">
        <w:rPr>
          <w:rFonts w:ascii="Times New Roman" w:hAnsi="Times New Roman" w:cs="Times New Roman"/>
          <w:lang w:val="pt-BR"/>
        </w:rPr>
        <w:t xml:space="preserve"> kh</w:t>
      </w:r>
      <w:r w:rsidR="00974D2C" w:rsidRPr="00974D2C">
        <w:rPr>
          <w:rFonts w:ascii="Times New Roman" w:hAnsi="Times New Roman" w:cs="Times New Roman"/>
          <w:lang w:val="pt-BR"/>
        </w:rPr>
        <w:t>ó</w:t>
      </w:r>
      <w:r w:rsidR="00974D2C">
        <w:rPr>
          <w:rFonts w:ascii="Times New Roman" w:hAnsi="Times New Roman" w:cs="Times New Roman"/>
          <w:lang w:val="pt-BR"/>
        </w:rPr>
        <w:t xml:space="preserve"> kh</w:t>
      </w:r>
      <w:r w:rsidR="00974D2C" w:rsidRPr="00974D2C">
        <w:rPr>
          <w:rFonts w:ascii="Times New Roman" w:hAnsi="Times New Roman" w:cs="Times New Roman"/>
          <w:lang w:val="pt-BR"/>
        </w:rPr>
        <w:t>ă</w:t>
      </w:r>
      <w:r w:rsidR="00974D2C">
        <w:rPr>
          <w:rFonts w:ascii="Times New Roman" w:hAnsi="Times New Roman" w:cs="Times New Roman"/>
          <w:lang w:val="pt-BR"/>
        </w:rPr>
        <w:t xml:space="preserve">n </w:t>
      </w:r>
      <w:r w:rsidR="00974D2C" w:rsidRPr="00805235">
        <w:rPr>
          <w:rFonts w:ascii="Times New Roman" w:hAnsi="Times New Roman" w:cs="Times New Roman"/>
          <w:iCs/>
        </w:rPr>
        <w:t>thu phí sử dụng tạm thời lòng đường, hè phố</w:t>
      </w:r>
      <w:r w:rsidR="00974D2C">
        <w:rPr>
          <w:rFonts w:ascii="Times New Roman" w:hAnsi="Times New Roman" w:cs="Times New Roman"/>
          <w:iCs/>
        </w:rPr>
        <w:t xml:space="preserve"> </w:t>
      </w:r>
      <w:r w:rsidR="00974D2C" w:rsidRPr="00974D2C">
        <w:rPr>
          <w:rFonts w:ascii="Times New Roman" w:hAnsi="Times New Roman" w:cs="Times New Roman"/>
          <w:iCs/>
        </w:rPr>
        <w:t>đồn</w:t>
      </w:r>
      <w:r w:rsidR="00974D2C">
        <w:rPr>
          <w:rFonts w:ascii="Times New Roman" w:hAnsi="Times New Roman" w:cs="Times New Roman"/>
          <w:iCs/>
        </w:rPr>
        <w:t>g th</w:t>
      </w:r>
      <w:r w:rsidR="00974D2C" w:rsidRPr="00974D2C">
        <w:rPr>
          <w:rFonts w:ascii="Times New Roman" w:hAnsi="Times New Roman" w:cs="Times New Roman"/>
          <w:iCs/>
        </w:rPr>
        <w:t>ời</w:t>
      </w:r>
      <w:r w:rsidR="00974D2C">
        <w:rPr>
          <w:rFonts w:ascii="Times New Roman" w:hAnsi="Times New Roman" w:cs="Times New Roman"/>
          <w:iCs/>
        </w:rPr>
        <w:t xml:space="preserve"> </w:t>
      </w:r>
      <w:r w:rsidR="00974D2C" w:rsidRPr="00974D2C">
        <w:rPr>
          <w:rFonts w:ascii="Times New Roman" w:hAnsi="Times New Roman" w:cs="Times New Roman"/>
          <w:iCs/>
        </w:rPr>
        <w:t>đề</w:t>
      </w:r>
      <w:r w:rsidR="00974D2C">
        <w:rPr>
          <w:rFonts w:ascii="Times New Roman" w:hAnsi="Times New Roman" w:cs="Times New Roman"/>
          <w:iCs/>
        </w:rPr>
        <w:t xml:space="preserve"> ngh</w:t>
      </w:r>
      <w:r w:rsidR="00974D2C" w:rsidRPr="00974D2C">
        <w:rPr>
          <w:rFonts w:ascii="Times New Roman" w:hAnsi="Times New Roman" w:cs="Times New Roman"/>
          <w:iCs/>
        </w:rPr>
        <w:t>ị</w:t>
      </w:r>
      <w:r w:rsidR="00974D2C">
        <w:rPr>
          <w:rFonts w:ascii="Times New Roman" w:hAnsi="Times New Roman" w:cs="Times New Roman"/>
          <w:iCs/>
        </w:rPr>
        <w:t xml:space="preserve"> ti</w:t>
      </w:r>
      <w:r w:rsidR="00974D2C" w:rsidRPr="00974D2C">
        <w:rPr>
          <w:rFonts w:ascii="Times New Roman" w:hAnsi="Times New Roman" w:cs="Times New Roman"/>
          <w:iCs/>
        </w:rPr>
        <w:t>ếp</w:t>
      </w:r>
      <w:r w:rsidR="00974D2C">
        <w:rPr>
          <w:rFonts w:ascii="Times New Roman" w:hAnsi="Times New Roman" w:cs="Times New Roman"/>
          <w:iCs/>
        </w:rPr>
        <w:t xml:space="preserve"> t</w:t>
      </w:r>
      <w:r w:rsidR="00974D2C" w:rsidRPr="00974D2C">
        <w:rPr>
          <w:rFonts w:ascii="Times New Roman" w:hAnsi="Times New Roman" w:cs="Times New Roman"/>
          <w:iCs/>
        </w:rPr>
        <w:t>ục</w:t>
      </w:r>
      <w:r w:rsidR="00974D2C">
        <w:rPr>
          <w:rFonts w:ascii="Times New Roman" w:hAnsi="Times New Roman" w:cs="Times New Roman"/>
          <w:iCs/>
        </w:rPr>
        <w:t xml:space="preserve"> ban h</w:t>
      </w:r>
      <w:r w:rsidR="00974D2C" w:rsidRPr="00974D2C">
        <w:rPr>
          <w:rFonts w:ascii="Times New Roman" w:hAnsi="Times New Roman" w:cs="Times New Roman"/>
          <w:iCs/>
        </w:rPr>
        <w:t>ành</w:t>
      </w:r>
      <w:r w:rsidR="00974D2C">
        <w:rPr>
          <w:rFonts w:ascii="Times New Roman" w:hAnsi="Times New Roman" w:cs="Times New Roman"/>
          <w:iCs/>
        </w:rPr>
        <w:t xml:space="preserve"> Ngh</w:t>
      </w:r>
      <w:r w:rsidR="00974D2C" w:rsidRPr="00974D2C">
        <w:rPr>
          <w:rFonts w:ascii="Times New Roman" w:hAnsi="Times New Roman" w:cs="Times New Roman"/>
          <w:iCs/>
        </w:rPr>
        <w:t>ị</w:t>
      </w:r>
      <w:r w:rsidR="00974D2C">
        <w:rPr>
          <w:rFonts w:ascii="Times New Roman" w:hAnsi="Times New Roman" w:cs="Times New Roman"/>
          <w:iCs/>
        </w:rPr>
        <w:t xml:space="preserve"> quy</w:t>
      </w:r>
      <w:r w:rsidR="00974D2C" w:rsidRPr="00974D2C">
        <w:rPr>
          <w:rFonts w:ascii="Times New Roman" w:hAnsi="Times New Roman" w:cs="Times New Roman"/>
          <w:iCs/>
        </w:rPr>
        <w:t>ết</w:t>
      </w:r>
      <w:r w:rsidR="00974D2C">
        <w:rPr>
          <w:rFonts w:ascii="Times New Roman" w:hAnsi="Times New Roman" w:cs="Times New Roman"/>
          <w:iCs/>
        </w:rPr>
        <w:t xml:space="preserve"> </w:t>
      </w:r>
      <w:r w:rsidR="00974D2C">
        <w:rPr>
          <w:rFonts w:ascii="Times New Roman" w:hAnsi="Times New Roman" w:cs="Times New Roman"/>
          <w:color w:val="000000" w:themeColor="text1"/>
          <w:spacing w:val="-2"/>
        </w:rPr>
        <w:t>q</w:t>
      </w:r>
      <w:r w:rsidR="00974D2C" w:rsidRPr="00373487">
        <w:rPr>
          <w:rFonts w:ascii="Times New Roman" w:hAnsi="Times New Roman" w:cs="Times New Roman"/>
          <w:color w:val="000000" w:themeColor="text1"/>
          <w:spacing w:val="-2"/>
        </w:rPr>
        <w:t xml:space="preserve">uy định </w:t>
      </w:r>
      <w:r w:rsidR="00974D2C" w:rsidRPr="00373487">
        <w:rPr>
          <w:rFonts w:ascii="Times New Roman" w:hAnsi="Times New Roman" w:cs="Times New Roman"/>
          <w:color w:val="000000" w:themeColor="text1"/>
          <w:spacing w:val="-2"/>
          <w:lang w:val="vi-VN"/>
        </w:rPr>
        <w:t xml:space="preserve">về </w:t>
      </w:r>
      <w:r w:rsidR="00974D2C" w:rsidRPr="00D4302A">
        <w:rPr>
          <w:rFonts w:ascii="Times New Roman" w:hAnsi="Times New Roman" w:cs="Times New Roman"/>
          <w:color w:val="000000" w:themeColor="text1"/>
          <w:lang w:val="nl-NL"/>
        </w:rPr>
        <w:t>phí sử dụng tạm thời lòng đường, hè phố trên địa bàn tỉnh</w:t>
      </w:r>
      <w:r w:rsidR="00974D2C">
        <w:rPr>
          <w:rFonts w:ascii="Times New Roman" w:hAnsi="Times New Roman" w:cs="Times New Roman"/>
          <w:color w:val="000000" w:themeColor="text1"/>
          <w:lang w:val="vi-VN"/>
        </w:rPr>
        <w:t xml:space="preserve"> Tuy</w:t>
      </w:r>
      <w:r w:rsidR="00974D2C" w:rsidRPr="00AC1194">
        <w:rPr>
          <w:rFonts w:ascii="Times New Roman" w:hAnsi="Times New Roman" w:cs="Times New Roman"/>
          <w:color w:val="000000" w:themeColor="text1"/>
          <w:lang w:val="vi-VN"/>
        </w:rPr>
        <w:t>ê</w:t>
      </w:r>
      <w:r w:rsidR="00974D2C">
        <w:rPr>
          <w:rFonts w:ascii="Times New Roman" w:hAnsi="Times New Roman" w:cs="Times New Roman"/>
          <w:color w:val="000000" w:themeColor="text1"/>
          <w:lang w:val="vi-VN"/>
        </w:rPr>
        <w:t>n Quang</w:t>
      </w:r>
      <w:r w:rsidR="00974D2C">
        <w:rPr>
          <w:rFonts w:ascii="Times New Roman" w:hAnsi="Times New Roman" w:cs="Times New Roman"/>
          <w:color w:val="000000" w:themeColor="text1"/>
        </w:rPr>
        <w:t xml:space="preserve"> </w:t>
      </w:r>
      <w:r w:rsidR="00974D2C" w:rsidRPr="00974D2C">
        <w:rPr>
          <w:rFonts w:ascii="Times New Roman" w:hAnsi="Times New Roman" w:cs="Times New Roman"/>
          <w:color w:val="000000" w:themeColor="text1"/>
        </w:rPr>
        <w:t>để</w:t>
      </w:r>
      <w:r w:rsidR="00974D2C">
        <w:rPr>
          <w:rFonts w:ascii="Times New Roman" w:hAnsi="Times New Roman" w:cs="Times New Roman"/>
          <w:color w:val="000000" w:themeColor="text1"/>
        </w:rPr>
        <w:t xml:space="preserve"> th</w:t>
      </w:r>
      <w:r w:rsidR="00974D2C" w:rsidRPr="00974D2C">
        <w:rPr>
          <w:rFonts w:ascii="Times New Roman" w:hAnsi="Times New Roman" w:cs="Times New Roman"/>
          <w:color w:val="000000" w:themeColor="text1"/>
        </w:rPr>
        <w:t>ực</w:t>
      </w:r>
      <w:r w:rsidR="00974D2C">
        <w:rPr>
          <w:rFonts w:ascii="Times New Roman" w:hAnsi="Times New Roman" w:cs="Times New Roman"/>
          <w:color w:val="000000" w:themeColor="text1"/>
        </w:rPr>
        <w:t xml:space="preserve"> hi</w:t>
      </w:r>
      <w:r w:rsidR="00974D2C" w:rsidRPr="00974D2C">
        <w:rPr>
          <w:rFonts w:ascii="Times New Roman" w:hAnsi="Times New Roman" w:cs="Times New Roman"/>
          <w:color w:val="000000" w:themeColor="text1"/>
        </w:rPr>
        <w:t>ện</w:t>
      </w:r>
      <w:r w:rsidR="00974D2C">
        <w:rPr>
          <w:rFonts w:ascii="Times New Roman" w:hAnsi="Times New Roman" w:cs="Times New Roman"/>
          <w:color w:val="000000" w:themeColor="text1"/>
        </w:rPr>
        <w:t xml:space="preserve"> </w:t>
      </w:r>
      <w:r w:rsidR="00974D2C" w:rsidRPr="00974D2C">
        <w:rPr>
          <w:rFonts w:ascii="Times New Roman" w:hAnsi="Times New Roman" w:cs="Times New Roman"/>
          <w:color w:val="000000" w:themeColor="text1"/>
        </w:rPr>
        <w:t>đồn</w:t>
      </w:r>
      <w:r w:rsidR="00974D2C">
        <w:rPr>
          <w:rFonts w:ascii="Times New Roman" w:hAnsi="Times New Roman" w:cs="Times New Roman"/>
          <w:color w:val="000000" w:themeColor="text1"/>
        </w:rPr>
        <w:t>g b</w:t>
      </w:r>
      <w:r w:rsidR="00974D2C" w:rsidRPr="00974D2C">
        <w:rPr>
          <w:rFonts w:ascii="Times New Roman" w:hAnsi="Times New Roman" w:cs="Times New Roman"/>
          <w:color w:val="000000" w:themeColor="text1"/>
        </w:rPr>
        <w:t>ộ</w:t>
      </w:r>
      <w:r w:rsidR="00974D2C">
        <w:rPr>
          <w:rFonts w:ascii="Times New Roman" w:hAnsi="Times New Roman" w:cs="Times New Roman"/>
          <w:color w:val="000000" w:themeColor="text1"/>
        </w:rPr>
        <w:t xml:space="preserve"> tr</w:t>
      </w:r>
      <w:r w:rsidR="00974D2C" w:rsidRPr="00974D2C">
        <w:rPr>
          <w:rFonts w:ascii="Times New Roman" w:hAnsi="Times New Roman" w:cs="Times New Roman"/>
          <w:color w:val="000000" w:themeColor="text1"/>
        </w:rPr>
        <w:t>ê</w:t>
      </w:r>
      <w:r w:rsidR="00974D2C">
        <w:rPr>
          <w:rFonts w:ascii="Times New Roman" w:hAnsi="Times New Roman" w:cs="Times New Roman"/>
          <w:color w:val="000000" w:themeColor="text1"/>
        </w:rPr>
        <w:t xml:space="preserve">n </w:t>
      </w:r>
      <w:r w:rsidR="00974D2C" w:rsidRPr="00974D2C">
        <w:rPr>
          <w:rFonts w:ascii="Times New Roman" w:hAnsi="Times New Roman" w:cs="Times New Roman"/>
          <w:color w:val="000000" w:themeColor="text1"/>
        </w:rPr>
        <w:t>địa</w:t>
      </w:r>
      <w:r w:rsidR="00974D2C">
        <w:rPr>
          <w:rFonts w:ascii="Times New Roman" w:hAnsi="Times New Roman" w:cs="Times New Roman"/>
          <w:color w:val="000000" w:themeColor="text1"/>
        </w:rPr>
        <w:t xml:space="preserve"> b</w:t>
      </w:r>
      <w:r w:rsidR="00974D2C" w:rsidRPr="00974D2C">
        <w:rPr>
          <w:rFonts w:ascii="Times New Roman" w:hAnsi="Times New Roman" w:cs="Times New Roman"/>
          <w:color w:val="000000" w:themeColor="text1"/>
        </w:rPr>
        <w:t>àn</w:t>
      </w:r>
      <w:r w:rsidR="00974D2C">
        <w:rPr>
          <w:rFonts w:ascii="Times New Roman" w:hAnsi="Times New Roman" w:cs="Times New Roman"/>
          <w:color w:val="000000" w:themeColor="text1"/>
        </w:rPr>
        <w:t xml:space="preserve"> t</w:t>
      </w:r>
      <w:r w:rsidR="00974D2C" w:rsidRPr="00974D2C">
        <w:rPr>
          <w:rFonts w:ascii="Times New Roman" w:hAnsi="Times New Roman" w:cs="Times New Roman"/>
          <w:color w:val="000000" w:themeColor="text1"/>
        </w:rPr>
        <w:t>ỉnh</w:t>
      </w:r>
      <w:r w:rsidR="00974D2C">
        <w:rPr>
          <w:rFonts w:ascii="Times New Roman" w:hAnsi="Times New Roman" w:cs="Times New Roman"/>
          <w:color w:val="000000" w:themeColor="text1"/>
        </w:rPr>
        <w:t xml:space="preserve"> Tuy</w:t>
      </w:r>
      <w:r w:rsidR="00974D2C" w:rsidRPr="00974D2C">
        <w:rPr>
          <w:rFonts w:ascii="Times New Roman" w:hAnsi="Times New Roman" w:cs="Times New Roman"/>
          <w:color w:val="000000" w:themeColor="text1"/>
        </w:rPr>
        <w:t>ê</w:t>
      </w:r>
      <w:r w:rsidR="00974D2C">
        <w:rPr>
          <w:rFonts w:ascii="Times New Roman" w:hAnsi="Times New Roman" w:cs="Times New Roman"/>
          <w:color w:val="000000" w:themeColor="text1"/>
        </w:rPr>
        <w:t>n Quang.</w:t>
      </w:r>
    </w:p>
    <w:p w14:paraId="25B06F9E" w14:textId="000C08CD" w:rsidR="00974D2C" w:rsidRPr="00974D2C" w:rsidRDefault="00974D2C" w:rsidP="00BB4146">
      <w:pPr>
        <w:spacing w:after="60" w:line="288" w:lineRule="auto"/>
        <w:ind w:firstLine="720"/>
        <w:jc w:val="both"/>
        <w:rPr>
          <w:rFonts w:ascii="Times New Roman" w:hAnsi="Times New Roman" w:cs="Times New Roman"/>
          <w:b/>
          <w:bCs/>
          <w:iCs/>
        </w:rPr>
      </w:pP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Đă</w:t>
      </w:r>
      <w:r>
        <w:rPr>
          <w:rFonts w:ascii="Times New Roman" w:hAnsi="Times New Roman" w:cs="Times New Roman"/>
          <w:color w:val="000000" w:themeColor="text1"/>
        </w:rPr>
        <w:t>ng k</w:t>
      </w:r>
      <w:r w:rsidRPr="00974D2C">
        <w:rPr>
          <w:rFonts w:ascii="Times New Roman" w:hAnsi="Times New Roman" w:cs="Times New Roman"/>
          <w:color w:val="000000" w:themeColor="text1"/>
        </w:rPr>
        <w:t>ý</w:t>
      </w:r>
      <w:r>
        <w:rPr>
          <w:rFonts w:ascii="Times New Roman" w:hAnsi="Times New Roman" w:cs="Times New Roman"/>
          <w:color w:val="000000" w:themeColor="text1"/>
        </w:rPr>
        <w:t xml:space="preserve"> x</w:t>
      </w:r>
      <w:r w:rsidRPr="00974D2C">
        <w:rPr>
          <w:rFonts w:ascii="Times New Roman" w:hAnsi="Times New Roman" w:cs="Times New Roman"/>
          <w:color w:val="000000" w:themeColor="text1"/>
        </w:rPr>
        <w:t>â</w:t>
      </w:r>
      <w:r>
        <w:rPr>
          <w:rFonts w:ascii="Times New Roman" w:hAnsi="Times New Roman" w:cs="Times New Roman"/>
          <w:color w:val="000000" w:themeColor="text1"/>
        </w:rPr>
        <w:t>y d</w:t>
      </w:r>
      <w:r w:rsidRPr="00974D2C">
        <w:rPr>
          <w:rFonts w:ascii="Times New Roman" w:hAnsi="Times New Roman" w:cs="Times New Roman"/>
          <w:color w:val="000000" w:themeColor="text1"/>
        </w:rPr>
        <w:t>ựng</w:t>
      </w:r>
      <w:r>
        <w:rPr>
          <w:rFonts w:ascii="Times New Roman" w:hAnsi="Times New Roman" w:cs="Times New Roman"/>
          <w:color w:val="000000" w:themeColor="text1"/>
        </w:rPr>
        <w:t xml:space="preserve"> Ngh</w:t>
      </w:r>
      <w:r w:rsidRPr="00974D2C">
        <w:rPr>
          <w:rFonts w:ascii="Times New Roman" w:hAnsi="Times New Roman" w:cs="Times New Roman"/>
          <w:color w:val="000000" w:themeColor="text1"/>
        </w:rPr>
        <w:t>ị</w:t>
      </w:r>
      <w:r>
        <w:rPr>
          <w:rFonts w:ascii="Times New Roman" w:hAnsi="Times New Roman" w:cs="Times New Roman"/>
          <w:color w:val="000000" w:themeColor="text1"/>
        </w:rPr>
        <w:t xml:space="preserve"> quy</w:t>
      </w:r>
      <w:r w:rsidRPr="00974D2C">
        <w:rPr>
          <w:rFonts w:ascii="Times New Roman" w:hAnsi="Times New Roman" w:cs="Times New Roman"/>
          <w:color w:val="000000" w:themeColor="text1"/>
        </w:rPr>
        <w:t>ết</w:t>
      </w:r>
      <w:r>
        <w:rPr>
          <w:rFonts w:ascii="Times New Roman" w:hAnsi="Times New Roman" w:cs="Times New Roman"/>
          <w:color w:val="000000" w:themeColor="text1"/>
        </w:rPr>
        <w:t>: S</w:t>
      </w:r>
      <w:r w:rsidRPr="00974D2C">
        <w:rPr>
          <w:rFonts w:ascii="Times New Roman" w:hAnsi="Times New Roman" w:cs="Times New Roman"/>
          <w:color w:val="000000" w:themeColor="text1"/>
        </w:rPr>
        <w:t>ở</w:t>
      </w:r>
      <w:r>
        <w:rPr>
          <w:rFonts w:ascii="Times New Roman" w:hAnsi="Times New Roman" w:cs="Times New Roman"/>
          <w:color w:val="000000" w:themeColor="text1"/>
        </w:rPr>
        <w:t xml:space="preserve"> X</w:t>
      </w:r>
      <w:r w:rsidRPr="00974D2C">
        <w:rPr>
          <w:rFonts w:ascii="Times New Roman" w:hAnsi="Times New Roman" w:cs="Times New Roman"/>
          <w:color w:val="000000" w:themeColor="text1"/>
        </w:rPr>
        <w:t>â</w:t>
      </w:r>
      <w:r>
        <w:rPr>
          <w:rFonts w:ascii="Times New Roman" w:hAnsi="Times New Roman" w:cs="Times New Roman"/>
          <w:color w:val="000000" w:themeColor="text1"/>
        </w:rPr>
        <w:t>y d</w:t>
      </w:r>
      <w:r w:rsidRPr="00974D2C">
        <w:rPr>
          <w:rFonts w:ascii="Times New Roman" w:hAnsi="Times New Roman" w:cs="Times New Roman"/>
          <w:color w:val="000000" w:themeColor="text1"/>
        </w:rPr>
        <w:t>ựng</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đã</w:t>
      </w:r>
      <w:r>
        <w:rPr>
          <w:rFonts w:ascii="Times New Roman" w:hAnsi="Times New Roman" w:cs="Times New Roman"/>
          <w:color w:val="000000" w:themeColor="text1"/>
        </w:rPr>
        <w:t xml:space="preserve"> c</w:t>
      </w:r>
      <w:r w:rsidRPr="00974D2C">
        <w:rPr>
          <w:rFonts w:ascii="Times New Roman" w:hAnsi="Times New Roman" w:cs="Times New Roman"/>
          <w:color w:val="000000" w:themeColor="text1"/>
        </w:rPr>
        <w:t>ó</w:t>
      </w:r>
      <w:r>
        <w:rPr>
          <w:rFonts w:ascii="Times New Roman" w:hAnsi="Times New Roman" w:cs="Times New Roman"/>
          <w:color w:val="000000" w:themeColor="text1"/>
        </w:rPr>
        <w:t xml:space="preserve"> T</w:t>
      </w:r>
      <w:r w:rsidRPr="00974D2C">
        <w:rPr>
          <w:rFonts w:ascii="Times New Roman" w:hAnsi="Times New Roman" w:cs="Times New Roman"/>
          <w:color w:val="000000" w:themeColor="text1"/>
        </w:rPr>
        <w:t>ờ</w:t>
      </w:r>
      <w:r>
        <w:rPr>
          <w:rFonts w:ascii="Times New Roman" w:hAnsi="Times New Roman" w:cs="Times New Roman"/>
          <w:color w:val="000000" w:themeColor="text1"/>
        </w:rPr>
        <w:t xml:space="preserve"> tr</w:t>
      </w:r>
      <w:r w:rsidRPr="00974D2C">
        <w:rPr>
          <w:rFonts w:ascii="Times New Roman" w:hAnsi="Times New Roman" w:cs="Times New Roman"/>
          <w:color w:val="000000" w:themeColor="text1"/>
        </w:rPr>
        <w:t>ình</w:t>
      </w:r>
      <w:r>
        <w:rPr>
          <w:rFonts w:ascii="Times New Roman" w:hAnsi="Times New Roman" w:cs="Times New Roman"/>
          <w:color w:val="000000" w:themeColor="text1"/>
        </w:rPr>
        <w:t xml:space="preserve"> g</w:t>
      </w:r>
      <w:r w:rsidRPr="00974D2C">
        <w:rPr>
          <w:rFonts w:ascii="Times New Roman" w:hAnsi="Times New Roman" w:cs="Times New Roman"/>
          <w:color w:val="000000" w:themeColor="text1"/>
        </w:rPr>
        <w:t>ửi</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Ủy</w:t>
      </w:r>
      <w:r>
        <w:rPr>
          <w:rFonts w:ascii="Times New Roman" w:hAnsi="Times New Roman" w:cs="Times New Roman"/>
          <w:color w:val="000000" w:themeColor="text1"/>
        </w:rPr>
        <w:t xml:space="preserve"> ban nh</w:t>
      </w:r>
      <w:r w:rsidRPr="00974D2C">
        <w:rPr>
          <w:rFonts w:ascii="Times New Roman" w:hAnsi="Times New Roman" w:cs="Times New Roman"/>
          <w:color w:val="000000" w:themeColor="text1"/>
        </w:rPr>
        <w:t>â</w:t>
      </w:r>
      <w:r>
        <w:rPr>
          <w:rFonts w:ascii="Times New Roman" w:hAnsi="Times New Roman" w:cs="Times New Roman"/>
          <w:color w:val="000000" w:themeColor="text1"/>
        </w:rPr>
        <w:t>n d</w:t>
      </w:r>
      <w:r w:rsidRPr="00974D2C">
        <w:rPr>
          <w:rFonts w:ascii="Times New Roman" w:hAnsi="Times New Roman" w:cs="Times New Roman"/>
          <w:color w:val="000000" w:themeColor="text1"/>
        </w:rPr>
        <w:t>â</w:t>
      </w:r>
      <w:r>
        <w:rPr>
          <w:rFonts w:ascii="Times New Roman" w:hAnsi="Times New Roman" w:cs="Times New Roman"/>
          <w:color w:val="000000" w:themeColor="text1"/>
        </w:rPr>
        <w:t>n t</w:t>
      </w:r>
      <w:r w:rsidRPr="00974D2C">
        <w:rPr>
          <w:rFonts w:ascii="Times New Roman" w:hAnsi="Times New Roman" w:cs="Times New Roman"/>
          <w:color w:val="000000" w:themeColor="text1"/>
        </w:rPr>
        <w:t>ỉnh</w:t>
      </w:r>
      <w:r>
        <w:rPr>
          <w:rFonts w:ascii="Times New Roman" w:hAnsi="Times New Roman" w:cs="Times New Roman"/>
          <w:color w:val="000000" w:themeColor="text1"/>
        </w:rPr>
        <w:t xml:space="preserve"> s</w:t>
      </w:r>
      <w:r w:rsidRPr="00974D2C">
        <w:rPr>
          <w:rFonts w:ascii="Times New Roman" w:hAnsi="Times New Roman" w:cs="Times New Roman"/>
          <w:color w:val="000000" w:themeColor="text1"/>
        </w:rPr>
        <w:t>ố</w:t>
      </w:r>
      <w:r>
        <w:rPr>
          <w:rFonts w:ascii="Times New Roman" w:hAnsi="Times New Roman" w:cs="Times New Roman"/>
          <w:color w:val="000000" w:themeColor="text1"/>
        </w:rPr>
        <w:t xml:space="preserve"> 68/TTr-SXD ng</w:t>
      </w:r>
      <w:r w:rsidRPr="00974D2C">
        <w:rPr>
          <w:rFonts w:ascii="Times New Roman" w:hAnsi="Times New Roman" w:cs="Times New Roman"/>
          <w:color w:val="000000" w:themeColor="text1"/>
        </w:rPr>
        <w:t>ày</w:t>
      </w:r>
      <w:r>
        <w:rPr>
          <w:rFonts w:ascii="Times New Roman" w:hAnsi="Times New Roman" w:cs="Times New Roman"/>
          <w:color w:val="000000" w:themeColor="text1"/>
        </w:rPr>
        <w:t xml:space="preserve"> 27/02/2026 </w:t>
      </w:r>
      <w:r w:rsidRPr="00974D2C">
        <w:rPr>
          <w:rFonts w:ascii="Times New Roman" w:hAnsi="Times New Roman" w:cs="Times New Roman"/>
          <w:color w:val="000000" w:themeColor="text1"/>
        </w:rPr>
        <w:t>đăng ký xây dựng Nghị quyết của Hội đồng nhân dân tỉnh Quy định về phí</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sử dụng tạm thời lòng đường, hè phố trên địa bàn tỉnh Tuyên Quang</w:t>
      </w:r>
      <w:r>
        <w:rPr>
          <w:rFonts w:ascii="Times New Roman" w:hAnsi="Times New Roman" w:cs="Times New Roman"/>
          <w:color w:val="000000" w:themeColor="text1"/>
        </w:rPr>
        <w:t>. Ng</w:t>
      </w:r>
      <w:r w:rsidRPr="00974D2C">
        <w:rPr>
          <w:rFonts w:ascii="Times New Roman" w:hAnsi="Times New Roman" w:cs="Times New Roman"/>
          <w:color w:val="000000" w:themeColor="text1"/>
        </w:rPr>
        <w:t>ày</w:t>
      </w:r>
      <w:r>
        <w:rPr>
          <w:rFonts w:ascii="Times New Roman" w:hAnsi="Times New Roman" w:cs="Times New Roman"/>
          <w:color w:val="000000" w:themeColor="text1"/>
        </w:rPr>
        <w:t xml:space="preserve"> 27/02/2026, </w:t>
      </w:r>
      <w:r w:rsidRPr="00974D2C">
        <w:rPr>
          <w:rFonts w:ascii="Times New Roman" w:hAnsi="Times New Roman" w:cs="Times New Roman"/>
          <w:color w:val="000000" w:themeColor="text1"/>
        </w:rPr>
        <w:t>Ủy</w:t>
      </w:r>
      <w:r>
        <w:rPr>
          <w:rFonts w:ascii="Times New Roman" w:hAnsi="Times New Roman" w:cs="Times New Roman"/>
          <w:color w:val="000000" w:themeColor="text1"/>
        </w:rPr>
        <w:t xml:space="preserve"> ban nh</w:t>
      </w:r>
      <w:r w:rsidRPr="00974D2C">
        <w:rPr>
          <w:rFonts w:ascii="Times New Roman" w:hAnsi="Times New Roman" w:cs="Times New Roman"/>
          <w:color w:val="000000" w:themeColor="text1"/>
        </w:rPr>
        <w:t>â</w:t>
      </w:r>
      <w:r>
        <w:rPr>
          <w:rFonts w:ascii="Times New Roman" w:hAnsi="Times New Roman" w:cs="Times New Roman"/>
          <w:color w:val="000000" w:themeColor="text1"/>
        </w:rPr>
        <w:t>n d</w:t>
      </w:r>
      <w:r w:rsidRPr="00974D2C">
        <w:rPr>
          <w:rFonts w:ascii="Times New Roman" w:hAnsi="Times New Roman" w:cs="Times New Roman"/>
          <w:color w:val="000000" w:themeColor="text1"/>
        </w:rPr>
        <w:t>â</w:t>
      </w:r>
      <w:r>
        <w:rPr>
          <w:rFonts w:ascii="Times New Roman" w:hAnsi="Times New Roman" w:cs="Times New Roman"/>
          <w:color w:val="000000" w:themeColor="text1"/>
        </w:rPr>
        <w:t>n t</w:t>
      </w:r>
      <w:r w:rsidRPr="00974D2C">
        <w:rPr>
          <w:rFonts w:ascii="Times New Roman" w:hAnsi="Times New Roman" w:cs="Times New Roman"/>
          <w:color w:val="000000" w:themeColor="text1"/>
        </w:rPr>
        <w:t>ỉnh</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đã</w:t>
      </w:r>
      <w:r>
        <w:rPr>
          <w:rFonts w:ascii="Times New Roman" w:hAnsi="Times New Roman" w:cs="Times New Roman"/>
          <w:color w:val="000000" w:themeColor="text1"/>
        </w:rPr>
        <w:t xml:space="preserve"> c</w:t>
      </w:r>
      <w:r w:rsidRPr="00974D2C">
        <w:rPr>
          <w:rFonts w:ascii="Times New Roman" w:hAnsi="Times New Roman" w:cs="Times New Roman"/>
          <w:color w:val="000000" w:themeColor="text1"/>
        </w:rPr>
        <w:t>ó</w:t>
      </w:r>
      <w:r>
        <w:rPr>
          <w:rFonts w:ascii="Times New Roman" w:hAnsi="Times New Roman" w:cs="Times New Roman"/>
          <w:color w:val="000000" w:themeColor="text1"/>
        </w:rPr>
        <w:t xml:space="preserve"> V</w:t>
      </w:r>
      <w:r w:rsidRPr="00974D2C">
        <w:rPr>
          <w:rFonts w:ascii="Times New Roman" w:hAnsi="Times New Roman" w:cs="Times New Roman"/>
          <w:color w:val="000000" w:themeColor="text1"/>
        </w:rPr>
        <w:t>ă</w:t>
      </w:r>
      <w:r>
        <w:rPr>
          <w:rFonts w:ascii="Times New Roman" w:hAnsi="Times New Roman" w:cs="Times New Roman"/>
          <w:color w:val="000000" w:themeColor="text1"/>
        </w:rPr>
        <w:t>n b</w:t>
      </w:r>
      <w:r w:rsidRPr="00974D2C">
        <w:rPr>
          <w:rFonts w:ascii="Times New Roman" w:hAnsi="Times New Roman" w:cs="Times New Roman"/>
          <w:color w:val="000000" w:themeColor="text1"/>
        </w:rPr>
        <w:t>ản</w:t>
      </w:r>
      <w:r>
        <w:rPr>
          <w:rFonts w:ascii="Times New Roman" w:hAnsi="Times New Roman" w:cs="Times New Roman"/>
          <w:color w:val="000000" w:themeColor="text1"/>
        </w:rPr>
        <w:t xml:space="preserve"> s</w:t>
      </w:r>
      <w:r w:rsidRPr="00974D2C">
        <w:rPr>
          <w:rFonts w:ascii="Times New Roman" w:hAnsi="Times New Roman" w:cs="Times New Roman"/>
          <w:color w:val="000000" w:themeColor="text1"/>
        </w:rPr>
        <w:t>ố</w:t>
      </w:r>
      <w:r>
        <w:rPr>
          <w:rFonts w:ascii="Times New Roman" w:hAnsi="Times New Roman" w:cs="Times New Roman"/>
          <w:color w:val="000000" w:themeColor="text1"/>
        </w:rPr>
        <w:t xml:space="preserve"> 1244/UBND-QH</w:t>
      </w:r>
      <w:r w:rsidRPr="00974D2C">
        <w:rPr>
          <w:rFonts w:ascii="Times New Roman" w:hAnsi="Times New Roman" w:cs="Times New Roman"/>
          <w:color w:val="000000" w:themeColor="text1"/>
        </w:rPr>
        <w:t>Đ</w:t>
      </w:r>
      <w:r>
        <w:rPr>
          <w:rFonts w:ascii="Times New Roman" w:hAnsi="Times New Roman" w:cs="Times New Roman"/>
          <w:color w:val="000000" w:themeColor="text1"/>
        </w:rPr>
        <w:t>T</w:t>
      </w:r>
      <w:r w:rsidRPr="00974D2C">
        <w:rPr>
          <w:rFonts w:ascii="Times New Roman" w:hAnsi="Times New Roman" w:cs="Times New Roman"/>
          <w:color w:val="000000" w:themeColor="text1"/>
        </w:rPr>
        <w:t>XD</w:t>
      </w:r>
      <w:r>
        <w:rPr>
          <w:rFonts w:ascii="Times New Roman" w:hAnsi="Times New Roman" w:cs="Times New Roman"/>
          <w:color w:val="000000" w:themeColor="text1"/>
        </w:rPr>
        <w:t xml:space="preserve"> v</w:t>
      </w:r>
      <w:r w:rsidRPr="00974D2C">
        <w:rPr>
          <w:rFonts w:ascii="Times New Roman" w:hAnsi="Times New Roman" w:cs="Times New Roman"/>
          <w:color w:val="000000" w:themeColor="text1"/>
        </w:rPr>
        <w:t>ề</w:t>
      </w:r>
      <w:r>
        <w:rPr>
          <w:rFonts w:ascii="Times New Roman" w:hAnsi="Times New Roman" w:cs="Times New Roman"/>
          <w:color w:val="000000" w:themeColor="text1"/>
        </w:rPr>
        <w:t xml:space="preserve"> vi</w:t>
      </w:r>
      <w:r w:rsidRPr="00974D2C">
        <w:rPr>
          <w:rFonts w:ascii="Times New Roman" w:hAnsi="Times New Roman" w:cs="Times New Roman"/>
          <w:color w:val="000000" w:themeColor="text1"/>
        </w:rPr>
        <w:t>ệc</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tham mưu giải quyết</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đề nghị của Sở Xây dựng tại Tờ trình</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số 68/TTr-SXD ngày 27/02/2026</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về đăng ký xây dựng Nghị quyết</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của Hội đồng nhân dân tỉnh</w:t>
      </w:r>
      <w:r>
        <w:rPr>
          <w:rFonts w:ascii="Times New Roman" w:hAnsi="Times New Roman" w:cs="Times New Roman"/>
          <w:color w:val="000000" w:themeColor="text1"/>
        </w:rPr>
        <w:t>. Ng</w:t>
      </w:r>
      <w:r w:rsidRPr="00974D2C">
        <w:rPr>
          <w:rFonts w:ascii="Times New Roman" w:hAnsi="Times New Roman" w:cs="Times New Roman"/>
          <w:color w:val="000000" w:themeColor="text1"/>
        </w:rPr>
        <w:t>ày</w:t>
      </w:r>
      <w:r>
        <w:rPr>
          <w:rFonts w:ascii="Times New Roman" w:hAnsi="Times New Roman" w:cs="Times New Roman"/>
          <w:color w:val="000000" w:themeColor="text1"/>
        </w:rPr>
        <w:t xml:space="preserve"> 03/3/2026, S</w:t>
      </w:r>
      <w:r w:rsidRPr="00974D2C">
        <w:rPr>
          <w:rFonts w:ascii="Times New Roman" w:hAnsi="Times New Roman" w:cs="Times New Roman"/>
          <w:color w:val="000000" w:themeColor="text1"/>
        </w:rPr>
        <w:t>ở</w:t>
      </w:r>
      <w:r>
        <w:rPr>
          <w:rFonts w:ascii="Times New Roman" w:hAnsi="Times New Roman" w:cs="Times New Roman"/>
          <w:color w:val="000000" w:themeColor="text1"/>
        </w:rPr>
        <w:t xml:space="preserve"> T</w:t>
      </w:r>
      <w:r w:rsidRPr="00974D2C">
        <w:rPr>
          <w:rFonts w:ascii="Times New Roman" w:hAnsi="Times New Roman" w:cs="Times New Roman"/>
          <w:color w:val="000000" w:themeColor="text1"/>
        </w:rPr>
        <w:t>ư</w:t>
      </w:r>
      <w:r>
        <w:rPr>
          <w:rFonts w:ascii="Times New Roman" w:hAnsi="Times New Roman" w:cs="Times New Roman"/>
          <w:color w:val="000000" w:themeColor="text1"/>
        </w:rPr>
        <w:t xml:space="preserve"> ph</w:t>
      </w:r>
      <w:r w:rsidRPr="00974D2C">
        <w:rPr>
          <w:rFonts w:ascii="Times New Roman" w:hAnsi="Times New Roman" w:cs="Times New Roman"/>
          <w:color w:val="000000" w:themeColor="text1"/>
        </w:rPr>
        <w:t>áp</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đã</w:t>
      </w:r>
      <w:r>
        <w:rPr>
          <w:rFonts w:ascii="Times New Roman" w:hAnsi="Times New Roman" w:cs="Times New Roman"/>
          <w:color w:val="000000" w:themeColor="text1"/>
        </w:rPr>
        <w:t xml:space="preserve"> c</w:t>
      </w:r>
      <w:r w:rsidRPr="00974D2C">
        <w:rPr>
          <w:rFonts w:ascii="Times New Roman" w:hAnsi="Times New Roman" w:cs="Times New Roman"/>
          <w:color w:val="000000" w:themeColor="text1"/>
        </w:rPr>
        <w:t>ó</w:t>
      </w:r>
      <w:r>
        <w:rPr>
          <w:rFonts w:ascii="Times New Roman" w:hAnsi="Times New Roman" w:cs="Times New Roman"/>
          <w:color w:val="000000" w:themeColor="text1"/>
        </w:rPr>
        <w:t xml:space="preserve"> V</w:t>
      </w:r>
      <w:r w:rsidRPr="00974D2C">
        <w:rPr>
          <w:rFonts w:ascii="Times New Roman" w:hAnsi="Times New Roman" w:cs="Times New Roman"/>
          <w:color w:val="000000" w:themeColor="text1"/>
        </w:rPr>
        <w:t>ă</w:t>
      </w:r>
      <w:r>
        <w:rPr>
          <w:rFonts w:ascii="Times New Roman" w:hAnsi="Times New Roman" w:cs="Times New Roman"/>
          <w:color w:val="000000" w:themeColor="text1"/>
        </w:rPr>
        <w:t>n b</w:t>
      </w:r>
      <w:r w:rsidRPr="00974D2C">
        <w:rPr>
          <w:rFonts w:ascii="Times New Roman" w:hAnsi="Times New Roman" w:cs="Times New Roman"/>
          <w:color w:val="000000" w:themeColor="text1"/>
        </w:rPr>
        <w:t>ản</w:t>
      </w:r>
      <w:r>
        <w:rPr>
          <w:rFonts w:ascii="Times New Roman" w:hAnsi="Times New Roman" w:cs="Times New Roman"/>
          <w:color w:val="000000" w:themeColor="text1"/>
        </w:rPr>
        <w:t xml:space="preserve"> g</w:t>
      </w:r>
      <w:r w:rsidRPr="00974D2C">
        <w:rPr>
          <w:rFonts w:ascii="Times New Roman" w:hAnsi="Times New Roman" w:cs="Times New Roman"/>
          <w:color w:val="000000" w:themeColor="text1"/>
        </w:rPr>
        <w:t>ửi</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Ủy</w:t>
      </w:r>
      <w:r>
        <w:rPr>
          <w:rFonts w:ascii="Times New Roman" w:hAnsi="Times New Roman" w:cs="Times New Roman"/>
          <w:color w:val="000000" w:themeColor="text1"/>
        </w:rPr>
        <w:t xml:space="preserve"> ban nh</w:t>
      </w:r>
      <w:r w:rsidRPr="00974D2C">
        <w:rPr>
          <w:rFonts w:ascii="Times New Roman" w:hAnsi="Times New Roman" w:cs="Times New Roman"/>
          <w:color w:val="000000" w:themeColor="text1"/>
        </w:rPr>
        <w:t>â</w:t>
      </w:r>
      <w:r>
        <w:rPr>
          <w:rFonts w:ascii="Times New Roman" w:hAnsi="Times New Roman" w:cs="Times New Roman"/>
          <w:color w:val="000000" w:themeColor="text1"/>
        </w:rPr>
        <w:t>n d</w:t>
      </w:r>
      <w:r w:rsidRPr="00974D2C">
        <w:rPr>
          <w:rFonts w:ascii="Times New Roman" w:hAnsi="Times New Roman" w:cs="Times New Roman"/>
          <w:color w:val="000000" w:themeColor="text1"/>
        </w:rPr>
        <w:t>â</w:t>
      </w:r>
      <w:r>
        <w:rPr>
          <w:rFonts w:ascii="Times New Roman" w:hAnsi="Times New Roman" w:cs="Times New Roman"/>
          <w:color w:val="000000" w:themeColor="text1"/>
        </w:rPr>
        <w:t>n t</w:t>
      </w:r>
      <w:r w:rsidRPr="00974D2C">
        <w:rPr>
          <w:rFonts w:ascii="Times New Roman" w:hAnsi="Times New Roman" w:cs="Times New Roman"/>
          <w:color w:val="000000" w:themeColor="text1"/>
        </w:rPr>
        <w:t>ỉn</w:t>
      </w:r>
      <w:r>
        <w:rPr>
          <w:rFonts w:ascii="Times New Roman" w:hAnsi="Times New Roman" w:cs="Times New Roman"/>
          <w:color w:val="000000" w:themeColor="text1"/>
        </w:rPr>
        <w:t>h s</w:t>
      </w:r>
      <w:r w:rsidRPr="00974D2C">
        <w:rPr>
          <w:rFonts w:ascii="Times New Roman" w:hAnsi="Times New Roman" w:cs="Times New Roman"/>
          <w:color w:val="000000" w:themeColor="text1"/>
        </w:rPr>
        <w:t>ố</w:t>
      </w:r>
      <w:r>
        <w:rPr>
          <w:rFonts w:ascii="Times New Roman" w:hAnsi="Times New Roman" w:cs="Times New Roman"/>
          <w:color w:val="000000" w:themeColor="text1"/>
        </w:rPr>
        <w:t xml:space="preserve"> 472/STP-XDKTVB&amp;THPL v</w:t>
      </w:r>
      <w:r w:rsidRPr="00974D2C">
        <w:rPr>
          <w:rFonts w:ascii="Times New Roman" w:hAnsi="Times New Roman" w:cs="Times New Roman"/>
          <w:color w:val="000000" w:themeColor="text1"/>
        </w:rPr>
        <w:t>ề</w:t>
      </w:r>
      <w:r>
        <w:rPr>
          <w:rFonts w:ascii="Times New Roman" w:hAnsi="Times New Roman" w:cs="Times New Roman"/>
          <w:color w:val="000000" w:themeColor="text1"/>
        </w:rPr>
        <w:t xml:space="preserve"> vi</w:t>
      </w:r>
      <w:r w:rsidRPr="00974D2C">
        <w:rPr>
          <w:rFonts w:ascii="Times New Roman" w:hAnsi="Times New Roman" w:cs="Times New Roman"/>
          <w:color w:val="000000" w:themeColor="text1"/>
        </w:rPr>
        <w:t>ệc</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tham gia ý kiến đối với đăng ký xây dựng</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 xml:space="preserve">Nghị quyết của Hội đồng nhân dân tỉnh </w:t>
      </w:r>
      <w:r w:rsidR="008843DE">
        <w:rPr>
          <w:rFonts w:ascii="Times New Roman" w:hAnsi="Times New Roman" w:cs="Times New Roman"/>
          <w:color w:val="000000" w:themeColor="text1"/>
        </w:rPr>
        <w:t>q</w:t>
      </w:r>
      <w:r w:rsidRPr="00974D2C">
        <w:rPr>
          <w:rFonts w:ascii="Times New Roman" w:hAnsi="Times New Roman" w:cs="Times New Roman"/>
          <w:color w:val="000000" w:themeColor="text1"/>
        </w:rPr>
        <w:t>uy</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định về phí sử dụng tạm thời lòng đường, hè</w:t>
      </w:r>
      <w:r>
        <w:rPr>
          <w:rFonts w:ascii="Times New Roman" w:hAnsi="Times New Roman" w:cs="Times New Roman"/>
          <w:color w:val="000000" w:themeColor="text1"/>
        </w:rPr>
        <w:t xml:space="preserve"> </w:t>
      </w:r>
      <w:r w:rsidRPr="00974D2C">
        <w:rPr>
          <w:rFonts w:ascii="Times New Roman" w:hAnsi="Times New Roman" w:cs="Times New Roman"/>
          <w:color w:val="000000" w:themeColor="text1"/>
        </w:rPr>
        <w:t>phố trên địa bàn tỉnh Tuyên Quang</w:t>
      </w:r>
      <w:r>
        <w:rPr>
          <w:rFonts w:ascii="Times New Roman" w:hAnsi="Times New Roman" w:cs="Times New Roman"/>
          <w:color w:val="000000" w:themeColor="text1"/>
        </w:rPr>
        <w:t xml:space="preserve">. </w:t>
      </w:r>
    </w:p>
    <w:p w14:paraId="739AA284" w14:textId="68BEB6D5" w:rsidR="00C92F0C" w:rsidRPr="008843DE" w:rsidRDefault="00C92F0C" w:rsidP="00BB4146">
      <w:pPr>
        <w:spacing w:after="60" w:line="288" w:lineRule="auto"/>
        <w:ind w:firstLine="720"/>
        <w:jc w:val="both"/>
        <w:rPr>
          <w:rFonts w:ascii="Times New Roman" w:hAnsi="Times New Roman" w:cs="Times New Roman"/>
          <w:iCs/>
        </w:rPr>
      </w:pPr>
      <w:r>
        <w:rPr>
          <w:rFonts w:ascii="Times New Roman" w:hAnsi="Times New Roman" w:cs="Times New Roman"/>
          <w:iCs/>
        </w:rPr>
        <w:t xml:space="preserve">- </w:t>
      </w:r>
      <w:r w:rsidRPr="00C92F0C">
        <w:rPr>
          <w:rFonts w:ascii="Times New Roman" w:hAnsi="Times New Roman" w:cs="Times New Roman"/>
          <w:iCs/>
          <w:lang w:val="vi-VN"/>
        </w:rPr>
        <w:t xml:space="preserve">Sở </w:t>
      </w:r>
      <w:r>
        <w:rPr>
          <w:rFonts w:ascii="Times New Roman" w:hAnsi="Times New Roman" w:cs="Times New Roman"/>
          <w:iCs/>
        </w:rPr>
        <w:t>X</w:t>
      </w:r>
      <w:r w:rsidRPr="00C92F0C">
        <w:rPr>
          <w:rFonts w:ascii="Times New Roman" w:hAnsi="Times New Roman" w:cs="Times New Roman"/>
          <w:iCs/>
        </w:rPr>
        <w:t>â</w:t>
      </w:r>
      <w:r>
        <w:rPr>
          <w:rFonts w:ascii="Times New Roman" w:hAnsi="Times New Roman" w:cs="Times New Roman"/>
          <w:iCs/>
        </w:rPr>
        <w:t>y d</w:t>
      </w:r>
      <w:r w:rsidRPr="00C92F0C">
        <w:rPr>
          <w:rFonts w:ascii="Times New Roman" w:hAnsi="Times New Roman" w:cs="Times New Roman"/>
          <w:iCs/>
        </w:rPr>
        <w:t>ựng</w:t>
      </w:r>
      <w:r w:rsidRPr="00C92F0C">
        <w:rPr>
          <w:rFonts w:ascii="Times New Roman" w:hAnsi="Times New Roman" w:cs="Times New Roman"/>
          <w:iCs/>
          <w:lang w:val="vi-VN"/>
        </w:rPr>
        <w:t xml:space="preserve"> đã có Công văn số</w:t>
      </w:r>
      <w:r w:rsidRPr="00C92F0C">
        <w:rPr>
          <w:rFonts w:ascii="Times New Roman" w:hAnsi="Times New Roman" w:cs="Times New Roman"/>
          <w:iCs/>
        </w:rPr>
        <w:t xml:space="preserve">   </w:t>
      </w:r>
      <w:r w:rsidRPr="00C92F0C">
        <w:rPr>
          <w:rFonts w:ascii="Times New Roman" w:hAnsi="Times New Roman" w:cs="Times New Roman"/>
          <w:iCs/>
          <w:lang w:val="vi-VN"/>
        </w:rPr>
        <w:t>/S</w:t>
      </w:r>
      <w:r w:rsidR="008843DE">
        <w:rPr>
          <w:rFonts w:ascii="Times New Roman" w:hAnsi="Times New Roman" w:cs="Times New Roman"/>
          <w:iCs/>
        </w:rPr>
        <w:t>XD</w:t>
      </w:r>
      <w:r w:rsidRPr="00C92F0C">
        <w:rPr>
          <w:rFonts w:ascii="Times New Roman" w:hAnsi="Times New Roman" w:cs="Times New Roman"/>
          <w:iCs/>
          <w:lang w:val="vi-VN"/>
        </w:rPr>
        <w:t>-</w:t>
      </w:r>
      <w:r w:rsidR="008843DE">
        <w:rPr>
          <w:rFonts w:ascii="Times New Roman" w:hAnsi="Times New Roman" w:cs="Times New Roman"/>
          <w:iCs/>
        </w:rPr>
        <w:t>KHTC</w:t>
      </w:r>
      <w:r w:rsidRPr="00C92F0C">
        <w:rPr>
          <w:rFonts w:ascii="Times New Roman" w:hAnsi="Times New Roman" w:cs="Times New Roman"/>
          <w:iCs/>
          <w:lang w:val="vi-VN"/>
        </w:rPr>
        <w:t xml:space="preserve"> </w:t>
      </w:r>
      <w:r w:rsidRPr="00C92F0C">
        <w:rPr>
          <w:rFonts w:ascii="Times New Roman" w:hAnsi="Times New Roman" w:cs="Times New Roman"/>
          <w:iCs/>
        </w:rPr>
        <w:t xml:space="preserve">ngày  / /2026 </w:t>
      </w:r>
      <w:r w:rsidRPr="00C92F0C">
        <w:rPr>
          <w:rFonts w:ascii="Times New Roman" w:hAnsi="Times New Roman" w:cs="Times New Roman"/>
          <w:iCs/>
          <w:lang w:val="vi-VN"/>
        </w:rPr>
        <w:t>gửi các cơ quan</w:t>
      </w:r>
      <w:r w:rsidR="008843DE">
        <w:rPr>
          <w:rFonts w:ascii="Times New Roman" w:hAnsi="Times New Roman" w:cs="Times New Roman"/>
          <w:iCs/>
        </w:rPr>
        <w:t xml:space="preserve">, </w:t>
      </w:r>
      <w:r w:rsidR="008843DE" w:rsidRPr="008843DE">
        <w:rPr>
          <w:rFonts w:ascii="Times New Roman" w:hAnsi="Times New Roman" w:cs="Times New Roman"/>
          <w:iCs/>
        </w:rPr>
        <w:t>đơ</w:t>
      </w:r>
      <w:r w:rsidR="008843DE">
        <w:rPr>
          <w:rFonts w:ascii="Times New Roman" w:hAnsi="Times New Roman" w:cs="Times New Roman"/>
          <w:iCs/>
        </w:rPr>
        <w:t>n v</w:t>
      </w:r>
      <w:r w:rsidR="008843DE" w:rsidRPr="008843DE">
        <w:rPr>
          <w:rFonts w:ascii="Times New Roman" w:hAnsi="Times New Roman" w:cs="Times New Roman"/>
          <w:iCs/>
        </w:rPr>
        <w:t>ị</w:t>
      </w:r>
      <w:r w:rsidRPr="00C92F0C">
        <w:rPr>
          <w:rFonts w:ascii="Times New Roman" w:hAnsi="Times New Roman" w:cs="Times New Roman"/>
          <w:iCs/>
          <w:lang w:val="vi-VN"/>
        </w:rPr>
        <w:t xml:space="preserve"> có liên quan</w:t>
      </w:r>
      <w:r w:rsidRPr="00C92F0C">
        <w:rPr>
          <w:rFonts w:ascii="Times New Roman" w:hAnsi="Times New Roman" w:cs="Times New Roman"/>
          <w:iCs/>
        </w:rPr>
        <w:t xml:space="preserve"> </w:t>
      </w:r>
      <w:r w:rsidRPr="00C92F0C">
        <w:rPr>
          <w:rFonts w:ascii="Times New Roman" w:hAnsi="Times New Roman" w:cs="Times New Roman"/>
          <w:iCs/>
          <w:lang w:val="vi-VN"/>
        </w:rPr>
        <w:t xml:space="preserve">về việc xin ý kiến vào dự thảo Nghị quyết của HĐND tỉnh </w:t>
      </w:r>
      <w:r w:rsidR="008843DE">
        <w:rPr>
          <w:rFonts w:ascii="Times New Roman" w:hAnsi="Times New Roman" w:cs="Times New Roman"/>
          <w:color w:val="000000" w:themeColor="text1"/>
        </w:rPr>
        <w:t>q</w:t>
      </w:r>
      <w:r w:rsidR="008843DE" w:rsidRPr="00974D2C">
        <w:rPr>
          <w:rFonts w:ascii="Times New Roman" w:hAnsi="Times New Roman" w:cs="Times New Roman"/>
          <w:color w:val="000000" w:themeColor="text1"/>
        </w:rPr>
        <w:t>uy</w:t>
      </w:r>
      <w:r w:rsidR="008843DE">
        <w:rPr>
          <w:rFonts w:ascii="Times New Roman" w:hAnsi="Times New Roman" w:cs="Times New Roman"/>
          <w:color w:val="000000" w:themeColor="text1"/>
        </w:rPr>
        <w:t xml:space="preserve"> </w:t>
      </w:r>
      <w:r w:rsidR="008843DE" w:rsidRPr="00974D2C">
        <w:rPr>
          <w:rFonts w:ascii="Times New Roman" w:hAnsi="Times New Roman" w:cs="Times New Roman"/>
          <w:color w:val="000000" w:themeColor="text1"/>
        </w:rPr>
        <w:t>định về phí sử dụng tạm thời lòng đường, hè</w:t>
      </w:r>
      <w:r w:rsidR="008843DE">
        <w:rPr>
          <w:rFonts w:ascii="Times New Roman" w:hAnsi="Times New Roman" w:cs="Times New Roman"/>
          <w:color w:val="000000" w:themeColor="text1"/>
        </w:rPr>
        <w:t xml:space="preserve"> </w:t>
      </w:r>
      <w:r w:rsidR="008843DE" w:rsidRPr="00974D2C">
        <w:rPr>
          <w:rFonts w:ascii="Times New Roman" w:hAnsi="Times New Roman" w:cs="Times New Roman"/>
          <w:color w:val="000000" w:themeColor="text1"/>
        </w:rPr>
        <w:t>phố trên địa bàn tỉnh Tuyên Quang</w:t>
      </w:r>
      <w:r w:rsidRPr="00C92F0C">
        <w:rPr>
          <w:rFonts w:ascii="Times New Roman" w:hAnsi="Times New Roman" w:cs="Times New Roman"/>
          <w:iCs/>
          <w:lang w:val="vi-VN"/>
        </w:rPr>
        <w:t>. Kết quả đã có</w:t>
      </w:r>
      <w:r w:rsidRPr="00C92F0C">
        <w:rPr>
          <w:rFonts w:ascii="Times New Roman" w:hAnsi="Times New Roman" w:cs="Times New Roman"/>
          <w:iCs/>
        </w:rPr>
        <w:t xml:space="preserve">   </w:t>
      </w:r>
      <w:r w:rsidRPr="00C92F0C">
        <w:rPr>
          <w:rFonts w:ascii="Times New Roman" w:hAnsi="Times New Roman" w:cs="Times New Roman"/>
          <w:iCs/>
          <w:lang w:val="vi-VN"/>
        </w:rPr>
        <w:t xml:space="preserve">/ cơ quan, đơn vị được lấy ý kiến đã có ý kiến tham gia. </w:t>
      </w:r>
      <w:r w:rsidRPr="00C92F0C">
        <w:rPr>
          <w:rFonts w:ascii="Times New Roman" w:hAnsi="Times New Roman" w:cs="Times New Roman"/>
          <w:spacing w:val="4"/>
          <w:lang w:val="nl-NL"/>
        </w:rPr>
        <w:t>Ban biên tập Cổng thông tin điện tử tỉnh</w:t>
      </w:r>
      <w:r w:rsidRPr="00C92F0C">
        <w:rPr>
          <w:rFonts w:ascii="Times New Roman" w:hAnsi="Times New Roman" w:cs="Times New Roman"/>
          <w:iCs/>
          <w:lang w:val="vi-VN"/>
        </w:rPr>
        <w:t xml:space="preserve"> có Công văn số</w:t>
      </w:r>
      <w:r w:rsidRPr="00C92F0C">
        <w:rPr>
          <w:rFonts w:ascii="Times New Roman" w:hAnsi="Times New Roman" w:cs="Times New Roman"/>
          <w:iCs/>
        </w:rPr>
        <w:t xml:space="preserve">     </w:t>
      </w:r>
      <w:r w:rsidRPr="00C92F0C">
        <w:rPr>
          <w:rFonts w:ascii="Times New Roman" w:hAnsi="Times New Roman" w:cs="Times New Roman"/>
          <w:iCs/>
          <w:lang w:val="vi-VN"/>
        </w:rPr>
        <w:t>/</w:t>
      </w:r>
      <w:r w:rsidRPr="00C92F0C">
        <w:rPr>
          <w:rFonts w:ascii="Times New Roman" w:hAnsi="Times New Roman" w:cs="Times New Roman"/>
          <w:iCs/>
        </w:rPr>
        <w:t>VP-</w:t>
      </w:r>
      <w:r w:rsidRPr="00C92F0C">
        <w:rPr>
          <w:rFonts w:ascii="Times New Roman" w:hAnsi="Times New Roman" w:cs="Times New Roman"/>
          <w:lang w:val="nl-NL"/>
        </w:rPr>
        <w:t>BBT</w:t>
      </w:r>
      <w:r w:rsidRPr="00C92F0C">
        <w:rPr>
          <w:rFonts w:ascii="Times New Roman" w:hAnsi="Times New Roman" w:cs="Times New Roman"/>
          <w:iCs/>
          <w:lang w:val="vi-VN"/>
        </w:rPr>
        <w:t xml:space="preserve"> ngày</w:t>
      </w:r>
      <w:r w:rsidRPr="00C92F0C">
        <w:rPr>
          <w:rFonts w:ascii="Times New Roman" w:hAnsi="Times New Roman" w:cs="Times New Roman"/>
          <w:iCs/>
        </w:rPr>
        <w:t xml:space="preserve">   </w:t>
      </w:r>
      <w:r w:rsidRPr="00C92F0C">
        <w:rPr>
          <w:rFonts w:ascii="Times New Roman" w:hAnsi="Times New Roman" w:cs="Times New Roman"/>
          <w:iCs/>
          <w:lang w:val="vi-VN"/>
        </w:rPr>
        <w:t>/</w:t>
      </w:r>
      <w:r w:rsidRPr="00C92F0C">
        <w:rPr>
          <w:rFonts w:ascii="Times New Roman" w:hAnsi="Times New Roman" w:cs="Times New Roman"/>
          <w:iCs/>
        </w:rPr>
        <w:t xml:space="preserve">  /202</w:t>
      </w:r>
      <w:r w:rsidR="008843DE">
        <w:rPr>
          <w:rFonts w:ascii="Times New Roman" w:hAnsi="Times New Roman" w:cs="Times New Roman"/>
          <w:iCs/>
        </w:rPr>
        <w:t>6</w:t>
      </w:r>
      <w:r w:rsidRPr="00C92F0C">
        <w:rPr>
          <w:rFonts w:ascii="Times New Roman" w:hAnsi="Times New Roman" w:cs="Times New Roman"/>
          <w:iCs/>
          <w:lang w:val="vi-VN"/>
        </w:rPr>
        <w:t xml:space="preserve"> về việc tổng hợp các ý kiến đóng góp của các cơ quan, tổ chức và cá nhân từ hệ thống tiếp nhận thông tin của Cổng thông tin điện tử tỉnh đối với dự thảo văn bản QPPL, kết quả từ ngày</w:t>
      </w:r>
      <w:r w:rsidRPr="00C92F0C">
        <w:rPr>
          <w:rFonts w:ascii="Times New Roman" w:hAnsi="Times New Roman" w:cs="Times New Roman"/>
          <w:iCs/>
        </w:rPr>
        <w:t xml:space="preserve">   </w:t>
      </w:r>
      <w:r w:rsidRPr="00C92F0C">
        <w:rPr>
          <w:rFonts w:ascii="Times New Roman" w:hAnsi="Times New Roman" w:cs="Times New Roman"/>
          <w:iCs/>
          <w:lang w:val="vi-VN"/>
        </w:rPr>
        <w:t>/</w:t>
      </w:r>
      <w:r w:rsidRPr="00C92F0C">
        <w:rPr>
          <w:rFonts w:ascii="Times New Roman" w:hAnsi="Times New Roman" w:cs="Times New Roman"/>
          <w:iCs/>
        </w:rPr>
        <w:t xml:space="preserve"> </w:t>
      </w:r>
      <w:r w:rsidRPr="00C92F0C">
        <w:rPr>
          <w:rFonts w:ascii="Times New Roman" w:hAnsi="Times New Roman" w:cs="Times New Roman"/>
          <w:iCs/>
          <w:lang w:val="vi-VN"/>
        </w:rPr>
        <w:t>/202</w:t>
      </w:r>
      <w:r w:rsidRPr="00C92F0C">
        <w:rPr>
          <w:rFonts w:ascii="Times New Roman" w:hAnsi="Times New Roman" w:cs="Times New Roman"/>
          <w:iCs/>
        </w:rPr>
        <w:t>6</w:t>
      </w:r>
      <w:r w:rsidRPr="00C92F0C">
        <w:rPr>
          <w:rFonts w:ascii="Times New Roman" w:hAnsi="Times New Roman" w:cs="Times New Roman"/>
          <w:iCs/>
          <w:lang w:val="vi-VN"/>
        </w:rPr>
        <w:t xml:space="preserve"> đến ngày </w:t>
      </w:r>
      <w:r w:rsidRPr="00C92F0C">
        <w:rPr>
          <w:rFonts w:ascii="Times New Roman" w:hAnsi="Times New Roman" w:cs="Times New Roman"/>
          <w:iCs/>
        </w:rPr>
        <w:t xml:space="preserve"> / </w:t>
      </w:r>
      <w:r w:rsidRPr="00C92F0C">
        <w:rPr>
          <w:rFonts w:ascii="Times New Roman" w:hAnsi="Times New Roman" w:cs="Times New Roman"/>
          <w:iCs/>
          <w:lang w:val="vi-VN"/>
        </w:rPr>
        <w:t>/202</w:t>
      </w:r>
      <w:r w:rsidRPr="00C92F0C">
        <w:rPr>
          <w:rFonts w:ascii="Times New Roman" w:hAnsi="Times New Roman" w:cs="Times New Roman"/>
          <w:iCs/>
        </w:rPr>
        <w:t>6</w:t>
      </w:r>
      <w:r w:rsidRPr="00C92F0C">
        <w:rPr>
          <w:rFonts w:ascii="Times New Roman" w:hAnsi="Times New Roman" w:cs="Times New Roman"/>
          <w:iCs/>
          <w:lang w:val="vi-VN"/>
        </w:rPr>
        <w:t xml:space="preserve"> </w:t>
      </w:r>
      <w:r w:rsidRPr="00C92F0C">
        <w:rPr>
          <w:rFonts w:ascii="Times New Roman" w:hAnsi="Times New Roman" w:cs="Times New Roman"/>
          <w:iCs/>
        </w:rPr>
        <w:t>có</w:t>
      </w:r>
      <w:r w:rsidRPr="00C92F0C">
        <w:rPr>
          <w:rFonts w:ascii="Times New Roman" w:hAnsi="Times New Roman" w:cs="Times New Roman"/>
          <w:iCs/>
          <w:lang w:val="vi-VN"/>
        </w:rPr>
        <w:t xml:space="preserve"> </w:t>
      </w:r>
      <w:r w:rsidRPr="00C92F0C">
        <w:rPr>
          <w:rFonts w:ascii="Times New Roman" w:hAnsi="Times New Roman" w:cs="Times New Roman"/>
          <w:iCs/>
        </w:rPr>
        <w:t xml:space="preserve">   </w:t>
      </w:r>
      <w:r w:rsidRPr="00C92F0C">
        <w:rPr>
          <w:rFonts w:ascii="Times New Roman" w:hAnsi="Times New Roman" w:cs="Times New Roman"/>
          <w:iCs/>
          <w:lang w:val="vi-VN"/>
        </w:rPr>
        <w:t>ý kiến đóng góp từ hệ thống.</w:t>
      </w:r>
      <w:r w:rsidR="008843DE">
        <w:rPr>
          <w:rFonts w:ascii="Times New Roman" w:hAnsi="Times New Roman" w:cs="Times New Roman"/>
          <w:iCs/>
        </w:rPr>
        <w:t xml:space="preserve"> </w:t>
      </w:r>
    </w:p>
    <w:p w14:paraId="4CFA91E5" w14:textId="77777777" w:rsidR="00262FAE" w:rsidRDefault="00C92F0C" w:rsidP="00BB4146">
      <w:pPr>
        <w:spacing w:after="60" w:line="288" w:lineRule="auto"/>
        <w:ind w:firstLine="720"/>
        <w:jc w:val="both"/>
        <w:rPr>
          <w:rFonts w:ascii="Times New Roman" w:hAnsi="Times New Roman" w:cs="Times New Roman"/>
        </w:rPr>
      </w:pPr>
      <w:r w:rsidRPr="00C92F0C">
        <w:rPr>
          <w:rFonts w:ascii="Times New Roman" w:eastAsia="Calibri" w:hAnsi="Times New Roman" w:cs="Times New Roman"/>
          <w:bCs/>
          <w:lang w:val="vi-VN"/>
        </w:rPr>
        <w:t xml:space="preserve">Sở </w:t>
      </w:r>
      <w:r w:rsidR="008843DE">
        <w:rPr>
          <w:rFonts w:ascii="Times New Roman" w:eastAsia="Calibri" w:hAnsi="Times New Roman" w:cs="Times New Roman"/>
          <w:bCs/>
        </w:rPr>
        <w:t>X</w:t>
      </w:r>
      <w:r w:rsidR="008843DE" w:rsidRPr="008843DE">
        <w:rPr>
          <w:rFonts w:ascii="Times New Roman" w:eastAsia="Calibri" w:hAnsi="Times New Roman" w:cs="Times New Roman"/>
          <w:bCs/>
        </w:rPr>
        <w:t>â</w:t>
      </w:r>
      <w:r w:rsidR="008843DE">
        <w:rPr>
          <w:rFonts w:ascii="Times New Roman" w:eastAsia="Calibri" w:hAnsi="Times New Roman" w:cs="Times New Roman"/>
          <w:bCs/>
        </w:rPr>
        <w:t>y d</w:t>
      </w:r>
      <w:r w:rsidR="008843DE" w:rsidRPr="008843DE">
        <w:rPr>
          <w:rFonts w:ascii="Times New Roman" w:eastAsia="Calibri" w:hAnsi="Times New Roman" w:cs="Times New Roman"/>
          <w:bCs/>
        </w:rPr>
        <w:t>ựng</w:t>
      </w:r>
      <w:r w:rsidRPr="00C92F0C">
        <w:rPr>
          <w:rFonts w:ascii="Times New Roman" w:eastAsia="Calibri" w:hAnsi="Times New Roman" w:cs="Times New Roman"/>
          <w:bCs/>
          <w:lang w:val="vi-VN"/>
        </w:rPr>
        <w:t xml:space="preserve"> hoàn chỉnh dự thảo Nghị quyết của HĐND tỉnh </w:t>
      </w:r>
      <w:r w:rsidR="008843DE">
        <w:rPr>
          <w:rFonts w:ascii="Times New Roman" w:hAnsi="Times New Roman" w:cs="Times New Roman"/>
          <w:color w:val="000000" w:themeColor="text1"/>
        </w:rPr>
        <w:t>q</w:t>
      </w:r>
      <w:r w:rsidR="008843DE" w:rsidRPr="00974D2C">
        <w:rPr>
          <w:rFonts w:ascii="Times New Roman" w:hAnsi="Times New Roman" w:cs="Times New Roman"/>
          <w:color w:val="000000" w:themeColor="text1"/>
        </w:rPr>
        <w:t>uy</w:t>
      </w:r>
      <w:r w:rsidR="008843DE">
        <w:rPr>
          <w:rFonts w:ascii="Times New Roman" w:hAnsi="Times New Roman" w:cs="Times New Roman"/>
          <w:color w:val="000000" w:themeColor="text1"/>
        </w:rPr>
        <w:t xml:space="preserve"> </w:t>
      </w:r>
      <w:r w:rsidR="008843DE" w:rsidRPr="00974D2C">
        <w:rPr>
          <w:rFonts w:ascii="Times New Roman" w:hAnsi="Times New Roman" w:cs="Times New Roman"/>
          <w:color w:val="000000" w:themeColor="text1"/>
        </w:rPr>
        <w:t>định về phí sử dụng tạm thời lòng đường, hè</w:t>
      </w:r>
      <w:r w:rsidR="008843DE">
        <w:rPr>
          <w:rFonts w:ascii="Times New Roman" w:hAnsi="Times New Roman" w:cs="Times New Roman"/>
          <w:color w:val="000000" w:themeColor="text1"/>
        </w:rPr>
        <w:t xml:space="preserve"> </w:t>
      </w:r>
      <w:r w:rsidR="008843DE" w:rsidRPr="00974D2C">
        <w:rPr>
          <w:rFonts w:ascii="Times New Roman" w:hAnsi="Times New Roman" w:cs="Times New Roman"/>
          <w:color w:val="000000" w:themeColor="text1"/>
        </w:rPr>
        <w:t>phố trên địa bàn tỉnh Tuyên Quang</w:t>
      </w:r>
      <w:r w:rsidRPr="00C92F0C">
        <w:rPr>
          <w:rFonts w:ascii="Times New Roman" w:eastAsia="Calibri" w:hAnsi="Times New Roman" w:cs="Times New Roman"/>
          <w:bCs/>
          <w:lang w:val="vi-VN"/>
        </w:rPr>
        <w:t xml:space="preserve"> theo ý kiến thẩm định của Sở Tư pháp tại Báo cáo thẩm định số .../BC-STP ngày .../.../202</w:t>
      </w:r>
      <w:r w:rsidRPr="00C92F0C">
        <w:rPr>
          <w:rFonts w:ascii="Times New Roman" w:eastAsia="Calibri" w:hAnsi="Times New Roman" w:cs="Times New Roman"/>
          <w:bCs/>
        </w:rPr>
        <w:t>6</w:t>
      </w:r>
      <w:r w:rsidRPr="00C92F0C">
        <w:rPr>
          <w:rFonts w:ascii="Times New Roman" w:eastAsia="Calibri" w:hAnsi="Times New Roman" w:cs="Times New Roman"/>
          <w:bCs/>
          <w:lang w:val="vi-VN"/>
        </w:rPr>
        <w:t xml:space="preserve">. </w:t>
      </w:r>
      <w:r w:rsidRPr="00C92F0C">
        <w:rPr>
          <w:rFonts w:ascii="Times New Roman" w:eastAsia="Calibri" w:hAnsi="Times New Roman" w:cs="Times New Roman"/>
          <w:bCs/>
        </w:rPr>
        <w:t xml:space="preserve"> </w:t>
      </w:r>
      <w:bookmarkEnd w:id="9"/>
    </w:p>
    <w:bookmarkEnd w:id="10"/>
    <w:p w14:paraId="129C169E" w14:textId="59D1496C" w:rsidR="00262FAE" w:rsidRPr="00262FAE" w:rsidRDefault="00262FAE" w:rsidP="00BB4146">
      <w:pPr>
        <w:spacing w:after="60" w:line="288" w:lineRule="auto"/>
        <w:ind w:firstLine="720"/>
        <w:jc w:val="both"/>
        <w:rPr>
          <w:rFonts w:ascii="Times New Roman" w:hAnsi="Times New Roman" w:cs="Times New Roman"/>
          <w:b/>
          <w:color w:val="000000"/>
          <w:spacing w:val="-6"/>
          <w:lang w:val="nl-NL"/>
        </w:rPr>
      </w:pPr>
      <w:r w:rsidRPr="00262FAE">
        <w:rPr>
          <w:rFonts w:ascii="Times New Roman" w:hAnsi="Times New Roman" w:cs="Times New Roman"/>
          <w:b/>
          <w:color w:val="000000"/>
          <w:spacing w:val="6"/>
          <w:lang w:val="nl-NL"/>
        </w:rPr>
        <w:t>I</w:t>
      </w:r>
      <w:r w:rsidRPr="00262FAE">
        <w:rPr>
          <w:rFonts w:ascii="Times New Roman" w:hAnsi="Times New Roman" w:cs="Times New Roman"/>
          <w:b/>
          <w:color w:val="000000"/>
          <w:spacing w:val="-6"/>
          <w:lang w:val="nl-NL"/>
        </w:rPr>
        <w:t xml:space="preserve">V. BỐ CỤC VÀ NỘI DUNG CƠ BẢN CỦA DỰ THẢO NGHỊ QUYẾT </w:t>
      </w:r>
    </w:p>
    <w:p w14:paraId="6AB634EB" w14:textId="77777777" w:rsidR="00262FAE" w:rsidRPr="00262FAE" w:rsidRDefault="00262FAE" w:rsidP="00BB4146">
      <w:pPr>
        <w:shd w:val="clear" w:color="auto" w:fill="FFFFFF"/>
        <w:spacing w:after="60" w:line="264" w:lineRule="auto"/>
        <w:ind w:firstLine="720"/>
        <w:jc w:val="both"/>
        <w:rPr>
          <w:rFonts w:ascii="Times New Roman" w:hAnsi="Times New Roman" w:cs="Times New Roman"/>
          <w:color w:val="000000"/>
        </w:rPr>
      </w:pPr>
      <w:bookmarkStart w:id="11" w:name="_Hlk225928733"/>
      <w:r w:rsidRPr="00262FAE">
        <w:rPr>
          <w:rFonts w:ascii="Times New Roman" w:hAnsi="Times New Roman" w:cs="Times New Roman"/>
          <w:b/>
          <w:bCs/>
          <w:color w:val="000000"/>
          <w:lang w:val="vi-VN"/>
        </w:rPr>
        <w:t>1. Phạm vi điều chỉnh, đối tượng áp dụng</w:t>
      </w:r>
    </w:p>
    <w:p w14:paraId="6B1902EB" w14:textId="77777777" w:rsidR="00262FAE" w:rsidRPr="00262FAE" w:rsidRDefault="00262FAE" w:rsidP="00BB4146">
      <w:pPr>
        <w:shd w:val="clear" w:color="auto" w:fill="FFFFFF"/>
        <w:spacing w:after="60" w:line="264" w:lineRule="auto"/>
        <w:ind w:firstLine="720"/>
        <w:jc w:val="both"/>
        <w:rPr>
          <w:rFonts w:ascii="Times New Roman" w:hAnsi="Times New Roman" w:cs="Times New Roman"/>
          <w:color w:val="000000"/>
        </w:rPr>
      </w:pPr>
      <w:bookmarkStart w:id="12" w:name="_Hlk225928742"/>
      <w:bookmarkEnd w:id="11"/>
      <w:r w:rsidRPr="00262FAE">
        <w:rPr>
          <w:rFonts w:ascii="Times New Roman" w:hAnsi="Times New Roman" w:cs="Times New Roman"/>
          <w:color w:val="000000"/>
        </w:rPr>
        <w:lastRenderedPageBreak/>
        <w:t>a)</w:t>
      </w:r>
      <w:r w:rsidRPr="00262FAE">
        <w:rPr>
          <w:rFonts w:ascii="Times New Roman" w:hAnsi="Times New Roman" w:cs="Times New Roman"/>
          <w:color w:val="000000"/>
          <w:lang w:val="vi-VN"/>
        </w:rPr>
        <w:t xml:space="preserve"> Phạm vi điều chỉnh</w:t>
      </w:r>
      <w:bookmarkEnd w:id="12"/>
    </w:p>
    <w:p w14:paraId="3991F2A0" w14:textId="64909CE1" w:rsidR="00262FAE" w:rsidRPr="00262FAE" w:rsidRDefault="00262FAE" w:rsidP="00BB4146">
      <w:pPr>
        <w:shd w:val="clear" w:color="auto" w:fill="FFFFFF"/>
        <w:spacing w:after="60" w:line="264" w:lineRule="auto"/>
        <w:ind w:firstLine="720"/>
        <w:jc w:val="both"/>
        <w:rPr>
          <w:rFonts w:ascii="Times New Roman" w:hAnsi="Times New Roman" w:cs="Times New Roman"/>
          <w:color w:val="000000"/>
        </w:rPr>
      </w:pPr>
      <w:bookmarkStart w:id="13" w:name="_Hlk225928786"/>
      <w:r w:rsidRPr="00262FAE">
        <w:rPr>
          <w:rFonts w:ascii="Times New Roman" w:hAnsi="Times New Roman" w:cs="Times New Roman"/>
          <w:szCs w:val="24"/>
        </w:rPr>
        <w:t xml:space="preserve">Nghị quyết </w:t>
      </w:r>
      <w:r w:rsidRPr="00262FAE">
        <w:rPr>
          <w:rFonts w:ascii="Times New Roman" w:hAnsi="Times New Roman" w:cs="Times New Roman"/>
          <w:color w:val="000000"/>
        </w:rPr>
        <w:t xml:space="preserve">này </w:t>
      </w:r>
      <w:r w:rsidR="003144F2">
        <w:rPr>
          <w:rFonts w:ascii="Times New Roman" w:hAnsi="Times New Roman" w:cs="Times New Roman"/>
          <w:color w:val="000000" w:themeColor="text1"/>
        </w:rPr>
        <w:t>q</w:t>
      </w:r>
      <w:r w:rsidR="003144F2" w:rsidRPr="00974D2C">
        <w:rPr>
          <w:rFonts w:ascii="Times New Roman" w:hAnsi="Times New Roman" w:cs="Times New Roman"/>
          <w:color w:val="000000" w:themeColor="text1"/>
        </w:rPr>
        <w:t>uy</w:t>
      </w:r>
      <w:r w:rsidR="003144F2">
        <w:rPr>
          <w:rFonts w:ascii="Times New Roman" w:hAnsi="Times New Roman" w:cs="Times New Roman"/>
          <w:color w:val="000000" w:themeColor="text1"/>
        </w:rPr>
        <w:t xml:space="preserve"> </w:t>
      </w:r>
      <w:r w:rsidR="003144F2" w:rsidRPr="003144F2">
        <w:rPr>
          <w:rFonts w:ascii="Times New Roman" w:hAnsi="Times New Roman" w:cs="Times New Roman"/>
          <w:color w:val="000000"/>
        </w:rPr>
        <w:t>định về phí sử dụng tạm thời lòng đường, hè phố trên địa bàn tỉnh Tuyên Quang</w:t>
      </w:r>
      <w:r w:rsidRPr="003144F2">
        <w:rPr>
          <w:rFonts w:ascii="Times New Roman" w:hAnsi="Times New Roman" w:cs="Times New Roman"/>
          <w:color w:val="000000"/>
        </w:rPr>
        <w:t xml:space="preserve"> theo quy định tại Điều 77 Luật Trật tự, An toàn giao thông đường bộ số 36/2024/QH15 và khoản 1, Điều 4 </w:t>
      </w:r>
      <w:hyperlink r:id="rId8" w:tgtFrame="_blank" w:history="1">
        <w:r w:rsidRPr="003144F2">
          <w:rPr>
            <w:rFonts w:ascii="Times New Roman" w:hAnsi="Times New Roman" w:cs="Times New Roman"/>
            <w:color w:val="000000"/>
          </w:rPr>
          <w:t>Luật Phí và lệ phí số 97/2015/QH13</w:t>
        </w:r>
      </w:hyperlink>
      <w:r w:rsidRPr="003144F2">
        <w:rPr>
          <w:rFonts w:ascii="Times New Roman" w:hAnsi="Times New Roman" w:cs="Times New Roman"/>
          <w:color w:val="000000"/>
        </w:rPr>
        <w:t>.</w:t>
      </w:r>
    </w:p>
    <w:p w14:paraId="6C4E6AA1" w14:textId="77777777" w:rsidR="00262FAE" w:rsidRPr="00262FAE" w:rsidRDefault="00262FAE" w:rsidP="00BB4146">
      <w:pPr>
        <w:shd w:val="clear" w:color="auto" w:fill="FFFFFF"/>
        <w:spacing w:after="60" w:line="264" w:lineRule="auto"/>
        <w:ind w:firstLine="720"/>
        <w:jc w:val="both"/>
        <w:rPr>
          <w:rFonts w:ascii="Times New Roman" w:hAnsi="Times New Roman" w:cs="Times New Roman"/>
          <w:color w:val="000000"/>
        </w:rPr>
      </w:pPr>
      <w:bookmarkStart w:id="14" w:name="_Hlk225928792"/>
      <w:bookmarkEnd w:id="13"/>
      <w:r w:rsidRPr="00262FAE">
        <w:rPr>
          <w:rFonts w:ascii="Times New Roman" w:hAnsi="Times New Roman" w:cs="Times New Roman"/>
          <w:color w:val="000000"/>
        </w:rPr>
        <w:t>b)</w:t>
      </w:r>
      <w:r w:rsidRPr="00262FAE">
        <w:rPr>
          <w:rFonts w:ascii="Times New Roman" w:hAnsi="Times New Roman" w:cs="Times New Roman"/>
          <w:color w:val="000000"/>
          <w:lang w:val="vi-VN"/>
        </w:rPr>
        <w:t xml:space="preserve"> Đối tượng áp dụng</w:t>
      </w:r>
    </w:p>
    <w:p w14:paraId="2DF22172" w14:textId="73E3093B" w:rsidR="003144F2" w:rsidRPr="003144F2" w:rsidRDefault="00590D7D" w:rsidP="00BB4146">
      <w:pPr>
        <w:spacing w:after="60"/>
        <w:ind w:firstLine="720"/>
        <w:jc w:val="both"/>
        <w:rPr>
          <w:rFonts w:ascii="Times New Roman" w:hAnsi="Times New Roman" w:cs="Times New Roman"/>
        </w:rPr>
      </w:pPr>
      <w:r>
        <w:rPr>
          <w:rFonts w:ascii="Times New Roman" w:hAnsi="Times New Roman" w:cs="Times New Roman"/>
        </w:rPr>
        <w:t>-</w:t>
      </w:r>
      <w:r w:rsidR="003144F2" w:rsidRPr="003144F2">
        <w:rPr>
          <w:rFonts w:ascii="Times New Roman" w:hAnsi="Times New Roman" w:cs="Times New Roman"/>
        </w:rPr>
        <w:t xml:space="preserve"> </w:t>
      </w:r>
      <w:r w:rsidR="003144F2" w:rsidRPr="003144F2">
        <w:rPr>
          <w:rFonts w:ascii="Times New Roman" w:hAnsi="Times New Roman" w:cs="Times New Roman"/>
          <w:lang w:val="vi-VN"/>
        </w:rPr>
        <w:t>Các tổ chức và cá nhân được phép sử dụng</w:t>
      </w:r>
      <w:r w:rsidR="003144F2" w:rsidRPr="003144F2">
        <w:rPr>
          <w:rFonts w:ascii="Times New Roman" w:hAnsi="Times New Roman" w:cs="Times New Roman"/>
          <w:lang w:val="nl-NL"/>
        </w:rPr>
        <w:t xml:space="preserve"> tạm thời lòng đường, hè phố</w:t>
      </w:r>
      <w:r w:rsidR="003144F2" w:rsidRPr="003144F2">
        <w:rPr>
          <w:rFonts w:ascii="Times New Roman" w:hAnsi="Times New Roman" w:cs="Times New Roman"/>
          <w:lang w:val="vi-VN"/>
        </w:rPr>
        <w:t xml:space="preserve"> vào </w:t>
      </w:r>
      <w:r w:rsidR="003144F2" w:rsidRPr="003144F2">
        <w:rPr>
          <w:rFonts w:ascii="Times New Roman" w:hAnsi="Times New Roman" w:cs="Times New Roman"/>
        </w:rPr>
        <w:t xml:space="preserve">các </w:t>
      </w:r>
      <w:r w:rsidR="003144F2" w:rsidRPr="003144F2">
        <w:rPr>
          <w:rFonts w:ascii="Times New Roman" w:hAnsi="Times New Roman" w:cs="Times New Roman"/>
          <w:lang w:val="vi-VN"/>
        </w:rPr>
        <w:t xml:space="preserve">mục đích </w:t>
      </w:r>
      <w:r w:rsidR="003144F2" w:rsidRPr="003144F2">
        <w:rPr>
          <w:rFonts w:ascii="Times New Roman" w:hAnsi="Times New Roman" w:cs="Times New Roman"/>
        </w:rPr>
        <w:t>theo quy định tại khoản 1, Điều 21 Nghị định số 165/2024/NĐ-CP ngày 26/12/2024</w:t>
      </w:r>
      <w:r w:rsidR="003144F2" w:rsidRPr="003144F2">
        <w:rPr>
          <w:rFonts w:ascii="Times New Roman" w:hAnsi="Times New Roman" w:cs="Times New Roman"/>
          <w:lang w:val="nl-NL"/>
        </w:rPr>
        <w:t xml:space="preserve"> </w:t>
      </w:r>
      <w:r w:rsidR="003144F2" w:rsidRPr="003144F2">
        <w:rPr>
          <w:rFonts w:ascii="Times New Roman" w:hAnsi="Times New Roman" w:cs="Times New Roman"/>
          <w:lang w:val="vi-VN"/>
        </w:rPr>
        <w:t>trên địa bàn tỉnh phù hợp với qu</w:t>
      </w:r>
      <w:r w:rsidR="003144F2" w:rsidRPr="003144F2">
        <w:rPr>
          <w:rFonts w:ascii="Times New Roman" w:hAnsi="Times New Roman" w:cs="Times New Roman"/>
          <w:lang w:val="nl-NL"/>
        </w:rPr>
        <w:t xml:space="preserve">y </w:t>
      </w:r>
      <w:r w:rsidR="003144F2" w:rsidRPr="003144F2">
        <w:rPr>
          <w:rFonts w:ascii="Times New Roman" w:hAnsi="Times New Roman" w:cs="Times New Roman"/>
          <w:lang w:val="vi-VN"/>
        </w:rPr>
        <w:t>hoạch, k</w:t>
      </w:r>
      <w:r w:rsidR="003144F2" w:rsidRPr="003144F2">
        <w:rPr>
          <w:rFonts w:ascii="Times New Roman" w:hAnsi="Times New Roman" w:cs="Times New Roman"/>
          <w:lang w:val="nl-NL"/>
        </w:rPr>
        <w:t xml:space="preserve">ế </w:t>
      </w:r>
      <w:r w:rsidR="003144F2" w:rsidRPr="003144F2">
        <w:rPr>
          <w:rFonts w:ascii="Times New Roman" w:hAnsi="Times New Roman" w:cs="Times New Roman"/>
          <w:lang w:val="vi-VN"/>
        </w:rPr>
        <w:t>hoạch v</w:t>
      </w:r>
      <w:r w:rsidR="003144F2" w:rsidRPr="003144F2">
        <w:rPr>
          <w:rFonts w:ascii="Times New Roman" w:hAnsi="Times New Roman" w:cs="Times New Roman"/>
          <w:lang w:val="nl-NL"/>
        </w:rPr>
        <w:t>à</w:t>
      </w:r>
      <w:r w:rsidR="003144F2" w:rsidRPr="003144F2">
        <w:rPr>
          <w:rFonts w:ascii="Times New Roman" w:hAnsi="Times New Roman" w:cs="Times New Roman"/>
          <w:lang w:val="vi-VN"/>
        </w:rPr>
        <w:t xml:space="preserve"> quy </w:t>
      </w:r>
      <w:r w:rsidR="003144F2" w:rsidRPr="003144F2">
        <w:rPr>
          <w:rFonts w:ascii="Times New Roman" w:hAnsi="Times New Roman" w:cs="Times New Roman"/>
          <w:lang w:val="nl-NL"/>
        </w:rPr>
        <w:t xml:space="preserve">định </w:t>
      </w:r>
      <w:r w:rsidR="003144F2" w:rsidRPr="003144F2">
        <w:rPr>
          <w:rFonts w:ascii="Times New Roman" w:hAnsi="Times New Roman" w:cs="Times New Roman"/>
          <w:lang w:val="vi-VN"/>
        </w:rPr>
        <w:t>của Nhà nước và c</w:t>
      </w:r>
      <w:r w:rsidR="003144F2" w:rsidRPr="003144F2">
        <w:rPr>
          <w:rFonts w:ascii="Times New Roman" w:hAnsi="Times New Roman" w:cs="Times New Roman"/>
          <w:lang w:val="nl-NL"/>
        </w:rPr>
        <w:t>ủ</w:t>
      </w:r>
      <w:r w:rsidR="003144F2" w:rsidRPr="003144F2">
        <w:rPr>
          <w:rFonts w:ascii="Times New Roman" w:hAnsi="Times New Roman" w:cs="Times New Roman"/>
          <w:lang w:val="vi-VN"/>
        </w:rPr>
        <w:t xml:space="preserve">a Ủy ban nhân dân tỉnh về quản lý, sử dụng </w:t>
      </w:r>
      <w:r w:rsidR="003144F2" w:rsidRPr="003144F2">
        <w:rPr>
          <w:rFonts w:ascii="Times New Roman" w:hAnsi="Times New Roman" w:cs="Times New Roman"/>
          <w:lang w:val="nl-NL"/>
        </w:rPr>
        <w:t>lòng đường, hè phố</w:t>
      </w:r>
      <w:r w:rsidR="006B6A18">
        <w:rPr>
          <w:rFonts w:ascii="Times New Roman" w:hAnsi="Times New Roman" w:cs="Times New Roman"/>
          <w:lang w:val="nl-NL"/>
        </w:rPr>
        <w:t xml:space="preserve"> </w:t>
      </w:r>
      <w:r w:rsidR="006B6A18" w:rsidRPr="006B6A18">
        <w:rPr>
          <w:rFonts w:ascii="Times New Roman" w:hAnsi="Times New Roman" w:cs="Times New Roman"/>
          <w:i/>
          <w:iCs/>
        </w:rPr>
        <w:t>(</w:t>
      </w:r>
      <w:r w:rsidR="006B6A18" w:rsidRPr="006B6A18">
        <w:rPr>
          <w:rFonts w:ascii="Times New Roman" w:hAnsi="Times New Roman" w:cs="Times New Roman"/>
          <w:i/>
        </w:rPr>
        <w:t>không bao gồm đối tượng phải nộp phí sử dụng công trình kết cấu hạ tầng, công trình dịch vụ, tiện ích công cộng trong khu vực cửa khẩu trên địa bàn tỉnh Tuyên Quang</w:t>
      </w:r>
      <w:r w:rsidR="006B6A18" w:rsidRPr="006B6A18">
        <w:rPr>
          <w:rFonts w:ascii="Times New Roman" w:hAnsi="Times New Roman" w:cs="Times New Roman"/>
        </w:rPr>
        <w:t>)</w:t>
      </w:r>
      <w:r w:rsidR="003144F2" w:rsidRPr="006B6A18">
        <w:rPr>
          <w:rFonts w:ascii="Times New Roman" w:hAnsi="Times New Roman" w:cs="Times New Roman"/>
        </w:rPr>
        <w:t>;</w:t>
      </w:r>
      <w:r w:rsidR="003144F2" w:rsidRPr="003144F2">
        <w:rPr>
          <w:rFonts w:ascii="Times New Roman" w:hAnsi="Times New Roman" w:cs="Times New Roman"/>
        </w:rPr>
        <w:t xml:space="preserve"> </w:t>
      </w:r>
    </w:p>
    <w:p w14:paraId="3CF9DEEB" w14:textId="59829F2C" w:rsidR="003144F2" w:rsidRPr="003144F2" w:rsidRDefault="00590D7D" w:rsidP="00BB4146">
      <w:pPr>
        <w:spacing w:after="60"/>
        <w:ind w:firstLine="720"/>
        <w:jc w:val="both"/>
        <w:rPr>
          <w:rFonts w:ascii="Times New Roman" w:hAnsi="Times New Roman" w:cs="Times New Roman"/>
        </w:rPr>
      </w:pPr>
      <w:r>
        <w:rPr>
          <w:rFonts w:ascii="Times New Roman" w:hAnsi="Times New Roman" w:cs="Times New Roman"/>
        </w:rPr>
        <w:t>-</w:t>
      </w:r>
      <w:r w:rsidR="003144F2" w:rsidRPr="003144F2">
        <w:rPr>
          <w:rFonts w:ascii="Times New Roman" w:hAnsi="Times New Roman" w:cs="Times New Roman"/>
        </w:rPr>
        <w:t xml:space="preserve"> Các cơ quan nhà nước và tổ chức, cá nhân khác có liên quan.</w:t>
      </w:r>
    </w:p>
    <w:bookmarkEnd w:id="14"/>
    <w:p w14:paraId="5805EE06" w14:textId="77777777" w:rsidR="00262FAE" w:rsidRPr="003144F2" w:rsidRDefault="00262FAE" w:rsidP="00BB4146">
      <w:pPr>
        <w:pStyle w:val="NormalWeb"/>
        <w:spacing w:before="0" w:beforeAutospacing="0" w:after="60" w:afterAutospacing="0" w:line="340" w:lineRule="exact"/>
        <w:ind w:firstLine="720"/>
        <w:jc w:val="both"/>
        <w:rPr>
          <w:b/>
          <w:bCs/>
          <w:sz w:val="28"/>
          <w:szCs w:val="20"/>
          <w:lang w:val="nl-NL"/>
        </w:rPr>
      </w:pPr>
      <w:r w:rsidRPr="003144F2">
        <w:rPr>
          <w:b/>
          <w:bCs/>
          <w:sz w:val="28"/>
          <w:szCs w:val="20"/>
          <w:lang w:val="nl-NL"/>
        </w:rPr>
        <w:t>2. Bố cục của dự thảo văn bản</w:t>
      </w:r>
    </w:p>
    <w:p w14:paraId="76893EB5" w14:textId="05FB17D3" w:rsidR="00262FAE" w:rsidRPr="003144F2" w:rsidRDefault="00262FAE" w:rsidP="00BB4146">
      <w:pPr>
        <w:spacing w:after="60" w:line="252" w:lineRule="auto"/>
        <w:ind w:firstLine="720"/>
        <w:jc w:val="both"/>
        <w:rPr>
          <w:rFonts w:ascii="Times New Roman" w:hAnsi="Times New Roman" w:cs="Times New Roman"/>
          <w:b/>
          <w:bCs/>
          <w:lang w:val="vi-VN"/>
        </w:rPr>
      </w:pPr>
      <w:bookmarkStart w:id="15" w:name="_Hlk225928848"/>
      <w:r w:rsidRPr="003144F2">
        <w:rPr>
          <w:rFonts w:ascii="Times New Roman" w:eastAsia="Calibri" w:hAnsi="Times New Roman" w:cs="Times New Roman"/>
          <w:bCs/>
          <w:lang w:val="vi-VN"/>
        </w:rPr>
        <w:t xml:space="preserve">Dự thảo </w:t>
      </w:r>
      <w:r w:rsidRPr="003144F2">
        <w:rPr>
          <w:rFonts w:ascii="Times New Roman" w:hAnsi="Times New Roman" w:cs="Times New Roman"/>
          <w:spacing w:val="2"/>
          <w:lang w:val="nl-NL"/>
        </w:rPr>
        <w:t>Nghị quyết</w:t>
      </w:r>
      <w:r w:rsidRPr="003144F2">
        <w:rPr>
          <w:rFonts w:ascii="Times New Roman" w:eastAsia="Calibri" w:hAnsi="Times New Roman" w:cs="Times New Roman"/>
          <w:bCs/>
          <w:lang w:val="vi-VN"/>
        </w:rPr>
        <w:t xml:space="preserve"> gồm </w:t>
      </w:r>
      <w:r w:rsidRPr="003144F2">
        <w:rPr>
          <w:rFonts w:ascii="Times New Roman" w:eastAsia="Calibri" w:hAnsi="Times New Roman" w:cs="Times New Roman"/>
          <w:bCs/>
        </w:rPr>
        <w:t>0</w:t>
      </w:r>
      <w:r w:rsidR="003144F2" w:rsidRPr="003144F2">
        <w:rPr>
          <w:rFonts w:ascii="Times New Roman" w:eastAsia="Calibri" w:hAnsi="Times New Roman" w:cs="Times New Roman"/>
          <w:bCs/>
        </w:rPr>
        <w:t>4</w:t>
      </w:r>
      <w:r w:rsidRPr="003144F2">
        <w:rPr>
          <w:rFonts w:ascii="Times New Roman" w:eastAsia="Calibri" w:hAnsi="Times New Roman" w:cs="Times New Roman"/>
          <w:bCs/>
          <w:lang w:val="vi-VN"/>
        </w:rPr>
        <w:t xml:space="preserve"> </w:t>
      </w:r>
      <w:r w:rsidRPr="003144F2">
        <w:rPr>
          <w:rFonts w:ascii="Times New Roman" w:eastAsia="Calibri" w:hAnsi="Times New Roman" w:cs="Times New Roman"/>
          <w:bCs/>
        </w:rPr>
        <w:t>Đ</w:t>
      </w:r>
      <w:r w:rsidRPr="003144F2">
        <w:rPr>
          <w:rFonts w:ascii="Times New Roman" w:eastAsia="Calibri" w:hAnsi="Times New Roman" w:cs="Times New Roman"/>
          <w:bCs/>
          <w:lang w:val="vi-VN"/>
        </w:rPr>
        <w:t>iều, cụ thể như sau:</w:t>
      </w:r>
      <w:r w:rsidRPr="003144F2">
        <w:rPr>
          <w:rFonts w:ascii="Times New Roman" w:hAnsi="Times New Roman" w:cs="Times New Roman"/>
          <w:b/>
          <w:bCs/>
          <w:lang w:val="vi-VN"/>
        </w:rPr>
        <w:t xml:space="preserve"> </w:t>
      </w:r>
    </w:p>
    <w:p w14:paraId="0A37A07D" w14:textId="77777777" w:rsidR="00262FAE" w:rsidRPr="003144F2" w:rsidRDefault="00262FAE" w:rsidP="00BB4146">
      <w:pPr>
        <w:shd w:val="clear" w:color="auto" w:fill="FFFFFF"/>
        <w:spacing w:after="60" w:line="264" w:lineRule="auto"/>
        <w:ind w:firstLine="720"/>
        <w:jc w:val="both"/>
        <w:rPr>
          <w:rFonts w:ascii="Times New Roman" w:hAnsi="Times New Roman" w:cs="Times New Roman"/>
          <w:color w:val="000000"/>
        </w:rPr>
      </w:pPr>
      <w:r w:rsidRPr="003144F2">
        <w:rPr>
          <w:rFonts w:ascii="Times New Roman" w:hAnsi="Times New Roman" w:cs="Times New Roman"/>
          <w:color w:val="000000"/>
          <w:lang w:val="vi-VN"/>
        </w:rPr>
        <w:t>Điều 1. Phạm vi điều chỉnh, đối tượng áp dụng</w:t>
      </w:r>
    </w:p>
    <w:p w14:paraId="1314A345" w14:textId="3779A70E" w:rsidR="00262FAE" w:rsidRPr="003144F2" w:rsidRDefault="00262FAE" w:rsidP="00BB4146">
      <w:pPr>
        <w:shd w:val="clear" w:color="auto" w:fill="FFFFFF"/>
        <w:spacing w:after="60" w:line="264" w:lineRule="auto"/>
        <w:ind w:firstLine="720"/>
        <w:jc w:val="both"/>
        <w:rPr>
          <w:rFonts w:ascii="Times New Roman" w:hAnsi="Times New Roman" w:cs="Times New Roman"/>
          <w:color w:val="000000"/>
          <w:lang w:val="nl-NL"/>
        </w:rPr>
      </w:pPr>
      <w:r w:rsidRPr="003144F2">
        <w:rPr>
          <w:rFonts w:ascii="Times New Roman" w:hAnsi="Times New Roman" w:cs="Times New Roman"/>
          <w:color w:val="000000"/>
          <w:lang w:val="vi-VN"/>
        </w:rPr>
        <w:t xml:space="preserve">Điều </w:t>
      </w:r>
      <w:r w:rsidRPr="003144F2">
        <w:rPr>
          <w:rFonts w:ascii="Times New Roman" w:hAnsi="Times New Roman" w:cs="Times New Roman"/>
          <w:color w:val="000000"/>
          <w:lang w:val="en-GB"/>
        </w:rPr>
        <w:t>2</w:t>
      </w:r>
      <w:r w:rsidRPr="003144F2">
        <w:rPr>
          <w:rFonts w:ascii="Times New Roman" w:hAnsi="Times New Roman" w:cs="Times New Roman"/>
          <w:color w:val="000000"/>
          <w:lang w:val="vi-VN"/>
        </w:rPr>
        <w:t xml:space="preserve">. </w:t>
      </w:r>
      <w:r w:rsidR="003144F2" w:rsidRPr="003144F2">
        <w:rPr>
          <w:rFonts w:ascii="Times New Roman" w:hAnsi="Times New Roman" w:cs="Times New Roman"/>
        </w:rPr>
        <w:t>Nội dung thu, mức thu, quản lý nguồn thu</w:t>
      </w:r>
    </w:p>
    <w:p w14:paraId="33A3D65E" w14:textId="66D3BE1E" w:rsidR="00262FAE" w:rsidRPr="003144F2" w:rsidRDefault="00262FAE" w:rsidP="00BB4146">
      <w:pPr>
        <w:shd w:val="clear" w:color="auto" w:fill="FFFFFF"/>
        <w:spacing w:after="60" w:line="264" w:lineRule="auto"/>
        <w:ind w:firstLine="720"/>
        <w:jc w:val="both"/>
        <w:rPr>
          <w:rFonts w:ascii="Times New Roman" w:hAnsi="Times New Roman" w:cs="Times New Roman"/>
          <w:color w:val="000000"/>
          <w:lang w:val="nl-NL"/>
        </w:rPr>
      </w:pPr>
      <w:r w:rsidRPr="003144F2">
        <w:rPr>
          <w:rFonts w:ascii="Times New Roman" w:hAnsi="Times New Roman" w:cs="Times New Roman"/>
          <w:color w:val="000000"/>
          <w:lang w:val="nl-NL"/>
        </w:rPr>
        <w:t xml:space="preserve">Điều </w:t>
      </w:r>
      <w:r w:rsidR="003144F2" w:rsidRPr="003144F2">
        <w:rPr>
          <w:rFonts w:ascii="Times New Roman" w:hAnsi="Times New Roman" w:cs="Times New Roman"/>
          <w:color w:val="000000"/>
          <w:lang w:val="nl-NL"/>
        </w:rPr>
        <w:t>3</w:t>
      </w:r>
      <w:r w:rsidRPr="003144F2">
        <w:rPr>
          <w:rFonts w:ascii="Times New Roman" w:hAnsi="Times New Roman" w:cs="Times New Roman"/>
          <w:color w:val="000000"/>
          <w:lang w:val="nl-NL"/>
        </w:rPr>
        <w:t>. Tổ chức thực hiện</w:t>
      </w:r>
    </w:p>
    <w:p w14:paraId="2F639530" w14:textId="692E6F94" w:rsidR="00262FAE" w:rsidRPr="003144F2" w:rsidRDefault="00262FAE" w:rsidP="00430FB3">
      <w:pPr>
        <w:shd w:val="clear" w:color="auto" w:fill="FFFFFF"/>
        <w:spacing w:line="264" w:lineRule="auto"/>
        <w:ind w:firstLine="720"/>
        <w:jc w:val="both"/>
        <w:rPr>
          <w:rFonts w:ascii="Times New Roman" w:hAnsi="Times New Roman" w:cs="Times New Roman"/>
          <w:color w:val="000000"/>
        </w:rPr>
      </w:pPr>
      <w:r w:rsidRPr="003144F2">
        <w:rPr>
          <w:rFonts w:ascii="Times New Roman" w:hAnsi="Times New Roman" w:cs="Times New Roman"/>
          <w:color w:val="000000"/>
          <w:lang w:val="vi-VN"/>
        </w:rPr>
        <w:t xml:space="preserve">Điều </w:t>
      </w:r>
      <w:r w:rsidR="003144F2" w:rsidRPr="003144F2">
        <w:rPr>
          <w:rFonts w:ascii="Times New Roman" w:hAnsi="Times New Roman" w:cs="Times New Roman"/>
          <w:color w:val="000000"/>
          <w:lang w:val="nl-NL"/>
        </w:rPr>
        <w:t>4.</w:t>
      </w:r>
      <w:r w:rsidRPr="003144F2">
        <w:rPr>
          <w:rFonts w:ascii="Times New Roman" w:hAnsi="Times New Roman" w:cs="Times New Roman"/>
          <w:color w:val="000000"/>
          <w:lang w:val="vi-VN"/>
        </w:rPr>
        <w:t xml:space="preserve"> </w:t>
      </w:r>
      <w:r w:rsidRPr="003144F2">
        <w:rPr>
          <w:rFonts w:ascii="Times New Roman" w:hAnsi="Times New Roman" w:cs="Times New Roman"/>
          <w:color w:val="000000"/>
          <w:lang w:val="nl-NL"/>
        </w:rPr>
        <w:t>Điều khoản</w:t>
      </w:r>
      <w:r w:rsidRPr="003144F2">
        <w:rPr>
          <w:rFonts w:ascii="Times New Roman" w:hAnsi="Times New Roman" w:cs="Times New Roman"/>
          <w:color w:val="000000"/>
          <w:lang w:val="vi-VN"/>
        </w:rPr>
        <w:t xml:space="preserve"> thi hành</w:t>
      </w:r>
    </w:p>
    <w:p w14:paraId="1A5F1F64" w14:textId="77777777" w:rsidR="00262FAE" w:rsidRDefault="00262FAE" w:rsidP="009C1C94">
      <w:pPr>
        <w:pStyle w:val="NormalWeb"/>
        <w:spacing w:before="0" w:beforeAutospacing="0" w:after="0" w:afterAutospacing="0" w:line="340" w:lineRule="exact"/>
        <w:ind w:firstLine="720"/>
        <w:jc w:val="both"/>
        <w:rPr>
          <w:b/>
          <w:bCs/>
          <w:sz w:val="28"/>
          <w:szCs w:val="20"/>
          <w:lang w:val="nl-NL"/>
        </w:rPr>
      </w:pPr>
      <w:r w:rsidRPr="003144F2">
        <w:rPr>
          <w:b/>
          <w:bCs/>
          <w:sz w:val="28"/>
          <w:szCs w:val="20"/>
          <w:lang w:val="nl-NL"/>
        </w:rPr>
        <w:t>3. Nội dung cơ bản</w:t>
      </w:r>
    </w:p>
    <w:p w14:paraId="0E39191B" w14:textId="04D952A4" w:rsidR="009C1C94" w:rsidRPr="009C1C94" w:rsidRDefault="009C1C94" w:rsidP="009C1C94">
      <w:pPr>
        <w:spacing w:before="60" w:after="120"/>
        <w:ind w:left="720"/>
        <w:jc w:val="both"/>
        <w:rPr>
          <w:rFonts w:ascii="Times New Roman" w:hAnsi="Times New Roman" w:cs="Times New Roman"/>
        </w:rPr>
      </w:pPr>
      <w:r w:rsidRPr="009C1C94">
        <w:rPr>
          <w:rFonts w:ascii="Times New Roman" w:hAnsi="Times New Roman" w:cs="Times New Roman"/>
        </w:rPr>
        <w:t>3</w:t>
      </w:r>
      <w:r w:rsidRPr="009C1C94">
        <w:rPr>
          <w:rFonts w:ascii="Times New Roman" w:hAnsi="Times New Roman" w:cs="Times New Roman"/>
        </w:rPr>
        <w:t>.1 Đối với phương tiện ô tô được phép đỗ ở lòng đường, hè phố</w:t>
      </w:r>
    </w:p>
    <w:tbl>
      <w:tblPr>
        <w:tblW w:w="8500" w:type="dxa"/>
        <w:tblInd w:w="749" w:type="dxa"/>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140"/>
        <w:gridCol w:w="2487"/>
        <w:gridCol w:w="1243"/>
      </w:tblGrid>
      <w:tr w:rsidR="009C1C94" w:rsidRPr="009C1C94" w14:paraId="07DFF098" w14:textId="77777777" w:rsidTr="009C1C94">
        <w:trPr>
          <w:trHeight w:val="129"/>
          <w:tblHeader/>
        </w:trPr>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3F84CA65" w14:textId="77777777" w:rsidR="009C1C94" w:rsidRPr="009C1C94" w:rsidRDefault="009C1C94" w:rsidP="009C1C94">
            <w:pPr>
              <w:jc w:val="center"/>
              <w:rPr>
                <w:rFonts w:ascii="Times New Roman" w:hAnsi="Times New Roman" w:cs="Times New Roman"/>
              </w:rPr>
            </w:pPr>
            <w:r w:rsidRPr="009C1C94">
              <w:rPr>
                <w:rFonts w:ascii="Times New Roman" w:hAnsi="Times New Roman" w:cs="Times New Roman"/>
                <w:b/>
                <w:bCs/>
                <w:lang w:val="vi-VN"/>
              </w:rPr>
              <w:t>TT</w:t>
            </w:r>
          </w:p>
        </w:tc>
        <w:tc>
          <w:tcPr>
            <w:tcW w:w="414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64555743" w14:textId="77777777" w:rsidR="009C1C94" w:rsidRPr="009C1C94" w:rsidRDefault="009C1C94" w:rsidP="009C1C94">
            <w:pPr>
              <w:jc w:val="center"/>
              <w:rPr>
                <w:rFonts w:ascii="Times New Roman" w:hAnsi="Times New Roman" w:cs="Times New Roman"/>
              </w:rPr>
            </w:pPr>
            <w:r w:rsidRPr="009C1C94">
              <w:rPr>
                <w:rFonts w:ascii="Times New Roman" w:hAnsi="Times New Roman" w:cs="Times New Roman"/>
                <w:b/>
                <w:bCs/>
                <w:lang w:val="vi-VN"/>
              </w:rPr>
              <w:t>Nội dung</w:t>
            </w:r>
          </w:p>
        </w:tc>
        <w:tc>
          <w:tcPr>
            <w:tcW w:w="248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390185A0" w14:textId="77777777" w:rsidR="009C1C94" w:rsidRPr="009C1C94" w:rsidRDefault="009C1C94" w:rsidP="009C1C94">
            <w:pPr>
              <w:jc w:val="center"/>
              <w:rPr>
                <w:rFonts w:ascii="Times New Roman" w:hAnsi="Times New Roman" w:cs="Times New Roman"/>
              </w:rPr>
            </w:pPr>
            <w:r w:rsidRPr="009C1C94">
              <w:rPr>
                <w:rFonts w:ascii="Times New Roman" w:hAnsi="Times New Roman" w:cs="Times New Roman"/>
                <w:b/>
                <w:bCs/>
                <w:lang w:val="vi-VN"/>
              </w:rPr>
              <w:t>Đơn v</w:t>
            </w:r>
            <w:r w:rsidRPr="009C1C94">
              <w:rPr>
                <w:rFonts w:ascii="Times New Roman" w:hAnsi="Times New Roman" w:cs="Times New Roman"/>
                <w:b/>
                <w:bCs/>
              </w:rPr>
              <w:t>ị</w:t>
            </w:r>
            <w:r w:rsidRPr="009C1C94">
              <w:rPr>
                <w:rFonts w:ascii="Times New Roman" w:hAnsi="Times New Roman" w:cs="Times New Roman"/>
                <w:b/>
                <w:bCs/>
                <w:lang w:val="vi-VN"/>
              </w:rPr>
              <w:t xml:space="preserve"> tính</w:t>
            </w:r>
          </w:p>
        </w:tc>
        <w:tc>
          <w:tcPr>
            <w:tcW w:w="12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vAlign w:val="center"/>
          </w:tcPr>
          <w:p w14:paraId="0A700E44" w14:textId="77777777" w:rsidR="009C1C94" w:rsidRPr="009C1C94" w:rsidRDefault="009C1C94" w:rsidP="009C1C94">
            <w:pPr>
              <w:jc w:val="center"/>
              <w:rPr>
                <w:rFonts w:ascii="Times New Roman" w:hAnsi="Times New Roman" w:cs="Times New Roman"/>
              </w:rPr>
            </w:pPr>
            <w:r w:rsidRPr="009C1C94">
              <w:rPr>
                <w:rFonts w:ascii="Times New Roman" w:hAnsi="Times New Roman" w:cs="Times New Roman"/>
                <w:b/>
                <w:bCs/>
                <w:lang w:val="vi-VN"/>
              </w:rPr>
              <w:t>Mức th</w:t>
            </w:r>
            <w:r w:rsidRPr="009C1C94">
              <w:rPr>
                <w:rFonts w:ascii="Times New Roman" w:hAnsi="Times New Roman" w:cs="Times New Roman"/>
                <w:b/>
                <w:bCs/>
              </w:rPr>
              <w:t>u</w:t>
            </w:r>
          </w:p>
        </w:tc>
      </w:tr>
      <w:tr w:rsidR="009C1C94" w:rsidRPr="009C1C94" w14:paraId="2992E591" w14:textId="77777777" w:rsidTr="00A07561">
        <w:tblPrEx>
          <w:tblBorders>
            <w:top w:val="none" w:sz="0" w:space="0" w:color="auto"/>
            <w:bottom w:val="none" w:sz="0" w:space="0" w:color="auto"/>
            <w:insideH w:val="none" w:sz="0" w:space="0" w:color="auto"/>
            <w:insideV w:val="none" w:sz="0" w:space="0" w:color="auto"/>
          </w:tblBorders>
        </w:tblPrEx>
        <w:trPr>
          <w:trHeight w:val="565"/>
        </w:trPr>
        <w:tc>
          <w:tcPr>
            <w:tcW w:w="630" w:type="dxa"/>
            <w:vMerge w:val="restart"/>
            <w:tcBorders>
              <w:top w:val="single" w:sz="8" w:space="0" w:color="auto"/>
              <w:left w:val="single" w:sz="8" w:space="0" w:color="auto"/>
              <w:right w:val="nil"/>
              <w:tl2br w:val="nil"/>
              <w:tr2bl w:val="nil"/>
            </w:tcBorders>
            <w:shd w:val="solid" w:color="FFFFFF" w:fill="auto"/>
            <w:tcMar>
              <w:top w:w="0" w:type="dxa"/>
              <w:left w:w="29" w:type="dxa"/>
              <w:bottom w:w="0" w:type="dxa"/>
              <w:right w:w="29" w:type="dxa"/>
            </w:tcMar>
            <w:vAlign w:val="center"/>
          </w:tcPr>
          <w:p w14:paraId="351D98F0"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rPr>
              <w:t xml:space="preserve">1 </w:t>
            </w:r>
          </w:p>
        </w:tc>
        <w:tc>
          <w:tcPr>
            <w:tcW w:w="4140" w:type="dxa"/>
            <w:vMerge w:val="restart"/>
            <w:tcBorders>
              <w:top w:val="single" w:sz="8" w:space="0" w:color="auto"/>
              <w:left w:val="single" w:sz="8" w:space="0" w:color="auto"/>
              <w:right w:val="nil"/>
              <w:tl2br w:val="nil"/>
              <w:tr2bl w:val="nil"/>
            </w:tcBorders>
            <w:shd w:val="solid" w:color="FFFFFF" w:fill="auto"/>
            <w:tcMar>
              <w:top w:w="0" w:type="dxa"/>
              <w:left w:w="29" w:type="dxa"/>
              <w:bottom w:w="0" w:type="dxa"/>
              <w:right w:w="29" w:type="dxa"/>
            </w:tcMar>
            <w:vAlign w:val="center"/>
          </w:tcPr>
          <w:p w14:paraId="4B80FEFC" w14:textId="77777777" w:rsidR="009C1C94" w:rsidRPr="009C1C94" w:rsidRDefault="009C1C94" w:rsidP="00A07561">
            <w:pPr>
              <w:spacing w:before="60"/>
              <w:rPr>
                <w:rFonts w:ascii="Times New Roman" w:hAnsi="Times New Roman" w:cs="Times New Roman"/>
              </w:rPr>
            </w:pPr>
            <w:r w:rsidRPr="009C1C94">
              <w:rPr>
                <w:rFonts w:ascii="Times New Roman" w:hAnsi="Times New Roman" w:cs="Times New Roman"/>
                <w:lang w:val="vi-VN"/>
              </w:rPr>
              <w:t>Xe ô</w:t>
            </w:r>
            <w:r w:rsidRPr="009C1C94">
              <w:rPr>
                <w:rFonts w:ascii="Times New Roman" w:hAnsi="Times New Roman" w:cs="Times New Roman"/>
              </w:rPr>
              <w:t xml:space="preserve"> tô</w:t>
            </w:r>
            <w:r w:rsidRPr="009C1C94">
              <w:rPr>
                <w:rFonts w:ascii="Times New Roman" w:hAnsi="Times New Roman" w:cs="Times New Roman"/>
                <w:lang w:val="vi-VN"/>
              </w:rPr>
              <w:t xml:space="preserve"> </w:t>
            </w:r>
            <w:r w:rsidRPr="009C1C94">
              <w:rPr>
                <w:rFonts w:ascii="Times New Roman" w:hAnsi="Times New Roman" w:cs="Times New Roman"/>
              </w:rPr>
              <w:t>chở người đến 08</w:t>
            </w:r>
            <w:r w:rsidRPr="009C1C94">
              <w:rPr>
                <w:rFonts w:ascii="Times New Roman" w:hAnsi="Times New Roman" w:cs="Times New Roman"/>
                <w:lang w:val="vi-VN"/>
              </w:rPr>
              <w:t xml:space="preserve"> chỗ</w:t>
            </w:r>
            <w:r w:rsidRPr="009C1C94">
              <w:rPr>
                <w:rFonts w:ascii="Times New Roman" w:hAnsi="Times New Roman" w:cs="Times New Roman"/>
              </w:rPr>
              <w:t xml:space="preserve"> (không kể chỗ ngồi của lái xe); </w:t>
            </w:r>
            <w:r w:rsidRPr="009C1C94">
              <w:rPr>
                <w:rFonts w:ascii="Times New Roman" w:hAnsi="Times New Roman" w:cs="Times New Roman"/>
                <w:lang w:val="vi-VN"/>
              </w:rPr>
              <w:t>xe tải</w:t>
            </w:r>
            <w:r w:rsidRPr="009C1C94">
              <w:rPr>
                <w:rFonts w:ascii="Times New Roman" w:hAnsi="Times New Roman" w:cs="Times New Roman"/>
              </w:rPr>
              <w:t xml:space="preserve">, xe chuyên dùng có khối lượng toàn bộ dưới 4.000 kg. </w:t>
            </w:r>
          </w:p>
        </w:tc>
        <w:tc>
          <w:tcPr>
            <w:tcW w:w="2487" w:type="dxa"/>
            <w:tcBorders>
              <w:top w:val="single" w:sz="8"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2EC2F48C"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đồng/xe/lượt</w:t>
            </w:r>
          </w:p>
        </w:tc>
        <w:tc>
          <w:tcPr>
            <w:tcW w:w="1243" w:type="dxa"/>
            <w:tcBorders>
              <w:top w:val="single" w:sz="8" w:space="0" w:color="auto"/>
              <w:left w:val="single" w:sz="8" w:space="0" w:color="auto"/>
              <w:bottom w:val="dotted" w:sz="4" w:space="0" w:color="auto"/>
              <w:right w:val="single" w:sz="8" w:space="0" w:color="auto"/>
              <w:tl2br w:val="nil"/>
              <w:tr2bl w:val="nil"/>
            </w:tcBorders>
            <w:shd w:val="solid" w:color="FFFFFF" w:fill="auto"/>
            <w:tcMar>
              <w:top w:w="0" w:type="dxa"/>
              <w:left w:w="29" w:type="dxa"/>
              <w:bottom w:w="0" w:type="dxa"/>
              <w:right w:w="29" w:type="dxa"/>
            </w:tcMar>
            <w:vAlign w:val="center"/>
          </w:tcPr>
          <w:p w14:paraId="082C6106"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10</w:t>
            </w:r>
            <w:r w:rsidRPr="009C1C94">
              <w:rPr>
                <w:rFonts w:ascii="Times New Roman" w:hAnsi="Times New Roman" w:cs="Times New Roman"/>
                <w:lang w:val="vi-VN"/>
              </w:rPr>
              <w:t>.000</w:t>
            </w:r>
          </w:p>
        </w:tc>
      </w:tr>
      <w:tr w:rsidR="009C1C94" w:rsidRPr="009C1C94" w14:paraId="059E10EC" w14:textId="77777777" w:rsidTr="00A07561">
        <w:tblPrEx>
          <w:tblBorders>
            <w:top w:val="none" w:sz="0" w:space="0" w:color="auto"/>
            <w:bottom w:val="none" w:sz="0" w:space="0" w:color="auto"/>
            <w:insideH w:val="none" w:sz="0" w:space="0" w:color="auto"/>
            <w:insideV w:val="none" w:sz="0" w:space="0" w:color="auto"/>
          </w:tblBorders>
        </w:tblPrEx>
        <w:trPr>
          <w:trHeight w:val="564"/>
        </w:trPr>
        <w:tc>
          <w:tcPr>
            <w:tcW w:w="630" w:type="dxa"/>
            <w:vMerge/>
            <w:tcBorders>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037DC2F9" w14:textId="77777777" w:rsidR="009C1C94" w:rsidRPr="009C1C94" w:rsidRDefault="009C1C94" w:rsidP="00A07561">
            <w:pPr>
              <w:spacing w:before="60"/>
              <w:jc w:val="center"/>
              <w:rPr>
                <w:rFonts w:ascii="Times New Roman" w:hAnsi="Times New Roman" w:cs="Times New Roman"/>
                <w:highlight w:val="yellow"/>
              </w:rPr>
            </w:pPr>
          </w:p>
        </w:tc>
        <w:tc>
          <w:tcPr>
            <w:tcW w:w="4140" w:type="dxa"/>
            <w:vMerge/>
            <w:tcBorders>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0AAD6F07" w14:textId="77777777" w:rsidR="009C1C94" w:rsidRPr="009C1C94" w:rsidRDefault="009C1C94" w:rsidP="00A07561">
            <w:pPr>
              <w:spacing w:before="60"/>
              <w:rPr>
                <w:rFonts w:ascii="Times New Roman" w:hAnsi="Times New Roman" w:cs="Times New Roman"/>
                <w:highlight w:val="yellow"/>
                <w:lang w:val="vi-VN"/>
              </w:rPr>
            </w:pPr>
          </w:p>
        </w:tc>
        <w:tc>
          <w:tcPr>
            <w:tcW w:w="2487" w:type="dxa"/>
            <w:tcBorders>
              <w:top w:val="dotted" w:sz="4"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3A89053C"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đồng/xe/tháng</w:t>
            </w:r>
          </w:p>
        </w:tc>
        <w:tc>
          <w:tcPr>
            <w:tcW w:w="1243" w:type="dxa"/>
            <w:tcBorders>
              <w:top w:val="dotted" w:sz="4"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vAlign w:val="center"/>
          </w:tcPr>
          <w:p w14:paraId="359A9049"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150.000</w:t>
            </w:r>
          </w:p>
        </w:tc>
      </w:tr>
      <w:tr w:rsidR="009C1C94" w:rsidRPr="009C1C94" w14:paraId="5048FDF7" w14:textId="77777777" w:rsidTr="00A07561">
        <w:tblPrEx>
          <w:tblBorders>
            <w:top w:val="none" w:sz="0" w:space="0" w:color="auto"/>
            <w:bottom w:val="none" w:sz="0" w:space="0" w:color="auto"/>
            <w:insideH w:val="none" w:sz="0" w:space="0" w:color="auto"/>
            <w:insideV w:val="none" w:sz="0" w:space="0" w:color="auto"/>
          </w:tblBorders>
        </w:tblPrEx>
        <w:trPr>
          <w:trHeight w:val="43"/>
        </w:trPr>
        <w:tc>
          <w:tcPr>
            <w:tcW w:w="630" w:type="dxa"/>
            <w:vMerge w:val="restart"/>
            <w:tcBorders>
              <w:top w:val="single" w:sz="8"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1BFBDD64"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rPr>
              <w:t>2</w:t>
            </w:r>
          </w:p>
        </w:tc>
        <w:tc>
          <w:tcPr>
            <w:tcW w:w="4140" w:type="dxa"/>
            <w:vMerge w:val="restart"/>
            <w:tcBorders>
              <w:top w:val="single" w:sz="8"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28690CE3" w14:textId="77777777" w:rsidR="009C1C94" w:rsidRPr="009C1C94" w:rsidRDefault="009C1C94" w:rsidP="00A07561">
            <w:pPr>
              <w:spacing w:before="60"/>
              <w:rPr>
                <w:rFonts w:ascii="Times New Roman" w:hAnsi="Times New Roman" w:cs="Times New Roman"/>
              </w:rPr>
            </w:pPr>
            <w:r w:rsidRPr="009C1C94">
              <w:rPr>
                <w:rFonts w:ascii="Times New Roman" w:hAnsi="Times New Roman" w:cs="Times New Roman"/>
                <w:lang w:val="vi-VN"/>
              </w:rPr>
              <w:t>Xe ô</w:t>
            </w:r>
            <w:r w:rsidRPr="009C1C94">
              <w:rPr>
                <w:rFonts w:ascii="Times New Roman" w:hAnsi="Times New Roman" w:cs="Times New Roman"/>
              </w:rPr>
              <w:t xml:space="preserve"> tô</w:t>
            </w:r>
            <w:r w:rsidRPr="009C1C94">
              <w:rPr>
                <w:rFonts w:ascii="Times New Roman" w:hAnsi="Times New Roman" w:cs="Times New Roman"/>
                <w:lang w:val="vi-VN"/>
              </w:rPr>
              <w:t xml:space="preserve"> </w:t>
            </w:r>
            <w:r w:rsidRPr="009C1C94">
              <w:rPr>
                <w:rFonts w:ascii="Times New Roman" w:hAnsi="Times New Roman" w:cs="Times New Roman"/>
              </w:rPr>
              <w:t xml:space="preserve">chở người từ 08 chỗ trở lên đến </w:t>
            </w:r>
            <w:r w:rsidRPr="009C1C94">
              <w:rPr>
                <w:rFonts w:ascii="Times New Roman" w:hAnsi="Times New Roman" w:cs="Times New Roman"/>
                <w:lang w:val="vi-VN"/>
              </w:rPr>
              <w:t xml:space="preserve">dưới </w:t>
            </w:r>
            <w:r w:rsidRPr="009C1C94">
              <w:rPr>
                <w:rFonts w:ascii="Times New Roman" w:hAnsi="Times New Roman" w:cs="Times New Roman"/>
              </w:rPr>
              <w:t>24</w:t>
            </w:r>
            <w:r w:rsidRPr="009C1C94">
              <w:rPr>
                <w:rFonts w:ascii="Times New Roman" w:hAnsi="Times New Roman" w:cs="Times New Roman"/>
                <w:lang w:val="vi-VN"/>
              </w:rPr>
              <w:t xml:space="preserve"> chỗ</w:t>
            </w:r>
            <w:r w:rsidRPr="009C1C94">
              <w:rPr>
                <w:rFonts w:ascii="Times New Roman" w:hAnsi="Times New Roman" w:cs="Times New Roman"/>
              </w:rPr>
              <w:t xml:space="preserve"> (không kể chỗ ngồi của lái xe); </w:t>
            </w:r>
            <w:r w:rsidRPr="009C1C94">
              <w:rPr>
                <w:rFonts w:ascii="Times New Roman" w:hAnsi="Times New Roman" w:cs="Times New Roman"/>
                <w:lang w:val="vi-VN"/>
              </w:rPr>
              <w:t>xe tải</w:t>
            </w:r>
            <w:r w:rsidRPr="009C1C94">
              <w:rPr>
                <w:rFonts w:ascii="Times New Roman" w:hAnsi="Times New Roman" w:cs="Times New Roman"/>
              </w:rPr>
              <w:t>, xe chuyên dùng có khối lượng toàn bộ từ 4.000 kg đến dưới 8.500 kg.</w:t>
            </w:r>
          </w:p>
        </w:tc>
        <w:tc>
          <w:tcPr>
            <w:tcW w:w="2487" w:type="dxa"/>
            <w:tcBorders>
              <w:top w:val="single" w:sz="8"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612025D9"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đồng/xe/lượt</w:t>
            </w:r>
          </w:p>
        </w:tc>
        <w:tc>
          <w:tcPr>
            <w:tcW w:w="1243" w:type="dxa"/>
            <w:tcBorders>
              <w:top w:val="single" w:sz="8" w:space="0" w:color="auto"/>
              <w:left w:val="single" w:sz="8" w:space="0" w:color="auto"/>
              <w:bottom w:val="dotted" w:sz="4" w:space="0" w:color="auto"/>
              <w:right w:val="single" w:sz="8" w:space="0" w:color="auto"/>
              <w:tl2br w:val="nil"/>
              <w:tr2bl w:val="nil"/>
            </w:tcBorders>
            <w:shd w:val="solid" w:color="FFFFFF" w:fill="auto"/>
            <w:tcMar>
              <w:top w:w="0" w:type="dxa"/>
              <w:left w:w="29" w:type="dxa"/>
              <w:bottom w:w="0" w:type="dxa"/>
              <w:right w:w="29" w:type="dxa"/>
            </w:tcMar>
            <w:vAlign w:val="center"/>
          </w:tcPr>
          <w:p w14:paraId="2958D751"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15</w:t>
            </w:r>
            <w:r w:rsidRPr="009C1C94">
              <w:rPr>
                <w:rFonts w:ascii="Times New Roman" w:hAnsi="Times New Roman" w:cs="Times New Roman"/>
                <w:lang w:val="vi-VN"/>
              </w:rPr>
              <w:t>.000</w:t>
            </w:r>
          </w:p>
        </w:tc>
      </w:tr>
      <w:tr w:rsidR="009C1C94" w:rsidRPr="009C1C94" w14:paraId="5CDB9FCC" w14:textId="77777777" w:rsidTr="00A07561">
        <w:tblPrEx>
          <w:tblBorders>
            <w:top w:val="none" w:sz="0" w:space="0" w:color="auto"/>
            <w:bottom w:val="none" w:sz="0" w:space="0" w:color="auto"/>
            <w:insideH w:val="none" w:sz="0" w:space="0" w:color="auto"/>
            <w:insideV w:val="none" w:sz="0" w:space="0" w:color="auto"/>
          </w:tblBorders>
        </w:tblPrEx>
        <w:trPr>
          <w:trHeight w:val="53"/>
        </w:trPr>
        <w:tc>
          <w:tcPr>
            <w:tcW w:w="630" w:type="dxa"/>
            <w:vMerge/>
            <w:tcBorders>
              <w:top w:val="dotted" w:sz="4" w:space="0" w:color="auto"/>
              <w:left w:val="single" w:sz="8" w:space="0" w:color="auto"/>
              <w:bottom w:val="dotted" w:sz="4" w:space="0" w:color="auto"/>
              <w:right w:val="nil"/>
              <w:tl2br w:val="nil"/>
              <w:tr2bl w:val="nil"/>
            </w:tcBorders>
            <w:shd w:val="solid" w:color="FFFFFF" w:fill="auto"/>
            <w:vAlign w:val="center"/>
          </w:tcPr>
          <w:p w14:paraId="1B43C7C5" w14:textId="77777777" w:rsidR="009C1C94" w:rsidRPr="009C1C94" w:rsidRDefault="009C1C94" w:rsidP="00A07561">
            <w:pPr>
              <w:spacing w:before="60"/>
              <w:ind w:firstLine="720"/>
              <w:jc w:val="center"/>
              <w:rPr>
                <w:rFonts w:ascii="Times New Roman" w:hAnsi="Times New Roman" w:cs="Times New Roman"/>
              </w:rPr>
            </w:pPr>
          </w:p>
        </w:tc>
        <w:tc>
          <w:tcPr>
            <w:tcW w:w="4140" w:type="dxa"/>
            <w:vMerge/>
            <w:tcBorders>
              <w:top w:val="dotted" w:sz="4" w:space="0" w:color="auto"/>
              <w:left w:val="single" w:sz="8" w:space="0" w:color="auto"/>
              <w:bottom w:val="dotted" w:sz="4" w:space="0" w:color="auto"/>
              <w:right w:val="nil"/>
              <w:tl2br w:val="nil"/>
              <w:tr2bl w:val="nil"/>
            </w:tcBorders>
            <w:vAlign w:val="center"/>
          </w:tcPr>
          <w:p w14:paraId="12539EA5" w14:textId="77777777" w:rsidR="009C1C94" w:rsidRPr="009C1C94" w:rsidRDefault="009C1C94" w:rsidP="00A07561">
            <w:pPr>
              <w:spacing w:before="60"/>
              <w:ind w:firstLine="720"/>
              <w:rPr>
                <w:rFonts w:ascii="Times New Roman" w:hAnsi="Times New Roman" w:cs="Times New Roman"/>
              </w:rPr>
            </w:pPr>
          </w:p>
        </w:tc>
        <w:tc>
          <w:tcPr>
            <w:tcW w:w="2487" w:type="dxa"/>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2CF9DDC2"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đồng/xe/tháng</w:t>
            </w:r>
          </w:p>
        </w:tc>
        <w:tc>
          <w:tcPr>
            <w:tcW w:w="1243" w:type="dxa"/>
            <w:tcBorders>
              <w:top w:val="dotted" w:sz="4" w:space="0" w:color="auto"/>
              <w:left w:val="single" w:sz="8" w:space="0" w:color="auto"/>
              <w:bottom w:val="dotted" w:sz="4" w:space="0" w:color="auto"/>
              <w:right w:val="single" w:sz="8" w:space="0" w:color="auto"/>
              <w:tl2br w:val="nil"/>
              <w:tr2bl w:val="nil"/>
            </w:tcBorders>
            <w:shd w:val="solid" w:color="FFFFFF" w:fill="auto"/>
            <w:tcMar>
              <w:top w:w="0" w:type="dxa"/>
              <w:left w:w="0" w:type="dxa"/>
              <w:bottom w:w="0" w:type="dxa"/>
              <w:right w:w="0" w:type="dxa"/>
            </w:tcMar>
            <w:vAlign w:val="center"/>
          </w:tcPr>
          <w:p w14:paraId="08BD2FB3"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200.000</w:t>
            </w:r>
          </w:p>
        </w:tc>
      </w:tr>
      <w:tr w:rsidR="009C1C94" w:rsidRPr="009C1C94" w14:paraId="5FE62B76" w14:textId="77777777" w:rsidTr="00A07561">
        <w:tblPrEx>
          <w:tblBorders>
            <w:top w:val="none" w:sz="0" w:space="0" w:color="auto"/>
            <w:bottom w:val="none" w:sz="0" w:space="0" w:color="auto"/>
            <w:insideH w:val="none" w:sz="0" w:space="0" w:color="auto"/>
            <w:insideV w:val="none" w:sz="0" w:space="0" w:color="auto"/>
          </w:tblBorders>
        </w:tblPrEx>
        <w:trPr>
          <w:trHeight w:val="53"/>
        </w:trPr>
        <w:tc>
          <w:tcPr>
            <w:tcW w:w="630" w:type="dxa"/>
            <w:vMerge w:val="restart"/>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708E30AB"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rPr>
              <w:t>3</w:t>
            </w:r>
          </w:p>
        </w:tc>
        <w:tc>
          <w:tcPr>
            <w:tcW w:w="4140" w:type="dxa"/>
            <w:vMerge w:val="restart"/>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19EE0EFA" w14:textId="77777777" w:rsidR="009C1C94" w:rsidRPr="009C1C94" w:rsidRDefault="009C1C94" w:rsidP="00A07561">
            <w:pPr>
              <w:spacing w:before="60"/>
              <w:rPr>
                <w:rFonts w:ascii="Times New Roman" w:hAnsi="Times New Roman" w:cs="Times New Roman"/>
              </w:rPr>
            </w:pPr>
            <w:r w:rsidRPr="009C1C94">
              <w:rPr>
                <w:rFonts w:ascii="Times New Roman" w:hAnsi="Times New Roman" w:cs="Times New Roman"/>
                <w:lang w:val="vi-VN"/>
              </w:rPr>
              <w:t>Xe ô</w:t>
            </w:r>
            <w:r w:rsidRPr="009C1C94">
              <w:rPr>
                <w:rFonts w:ascii="Times New Roman" w:hAnsi="Times New Roman" w:cs="Times New Roman"/>
              </w:rPr>
              <w:t xml:space="preserve"> tô chở người</w:t>
            </w:r>
            <w:r w:rsidRPr="009C1C94">
              <w:rPr>
                <w:rFonts w:ascii="Times New Roman" w:hAnsi="Times New Roman" w:cs="Times New Roman"/>
                <w:lang w:val="vi-VN"/>
              </w:rPr>
              <w:t xml:space="preserve"> từ </w:t>
            </w:r>
            <w:r w:rsidRPr="009C1C94">
              <w:rPr>
                <w:rFonts w:ascii="Times New Roman" w:hAnsi="Times New Roman" w:cs="Times New Roman"/>
              </w:rPr>
              <w:t>24</w:t>
            </w:r>
            <w:r w:rsidRPr="009C1C94">
              <w:rPr>
                <w:rFonts w:ascii="Times New Roman" w:hAnsi="Times New Roman" w:cs="Times New Roman"/>
                <w:lang w:val="vi-VN"/>
              </w:rPr>
              <w:t xml:space="preserve"> chỗ </w:t>
            </w:r>
            <w:r w:rsidRPr="009C1C94">
              <w:rPr>
                <w:rFonts w:ascii="Times New Roman" w:hAnsi="Times New Roman" w:cs="Times New Roman"/>
              </w:rPr>
              <w:t xml:space="preserve">(không kể chỗ ngồi của lái xe) đến dưới 39 chỗ (không kể chỗ ngồi của lái xe); </w:t>
            </w:r>
            <w:r w:rsidRPr="009C1C94">
              <w:rPr>
                <w:rFonts w:ascii="Times New Roman" w:hAnsi="Times New Roman" w:cs="Times New Roman"/>
                <w:lang w:val="vi-VN"/>
              </w:rPr>
              <w:t xml:space="preserve"> xe tải</w:t>
            </w:r>
            <w:r w:rsidRPr="009C1C94">
              <w:rPr>
                <w:rFonts w:ascii="Times New Roman" w:hAnsi="Times New Roman" w:cs="Times New Roman"/>
              </w:rPr>
              <w:t>, xe chuyên dùng có khối lượng toàn bộ từ 8.500 kg đến dưới 13.000 kg</w:t>
            </w:r>
          </w:p>
        </w:tc>
        <w:tc>
          <w:tcPr>
            <w:tcW w:w="2487" w:type="dxa"/>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5CC1543A"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đồng/xe/lượt</w:t>
            </w:r>
          </w:p>
        </w:tc>
        <w:tc>
          <w:tcPr>
            <w:tcW w:w="1243" w:type="dxa"/>
            <w:tcBorders>
              <w:top w:val="dotted" w:sz="4" w:space="0" w:color="auto"/>
              <w:left w:val="single" w:sz="8" w:space="0" w:color="auto"/>
              <w:bottom w:val="dotted" w:sz="4" w:space="0" w:color="auto"/>
              <w:right w:val="single" w:sz="8" w:space="0" w:color="auto"/>
              <w:tl2br w:val="nil"/>
              <w:tr2bl w:val="nil"/>
            </w:tcBorders>
            <w:shd w:val="solid" w:color="FFFFFF" w:fill="auto"/>
            <w:tcMar>
              <w:top w:w="0" w:type="dxa"/>
              <w:left w:w="29" w:type="dxa"/>
              <w:bottom w:w="0" w:type="dxa"/>
              <w:right w:w="29" w:type="dxa"/>
            </w:tcMar>
            <w:vAlign w:val="center"/>
          </w:tcPr>
          <w:p w14:paraId="7FC912E1"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20</w:t>
            </w:r>
            <w:r w:rsidRPr="009C1C94">
              <w:rPr>
                <w:rFonts w:ascii="Times New Roman" w:hAnsi="Times New Roman" w:cs="Times New Roman"/>
                <w:lang w:val="vi-VN"/>
              </w:rPr>
              <w:t>.000</w:t>
            </w:r>
          </w:p>
        </w:tc>
      </w:tr>
      <w:tr w:rsidR="009C1C94" w:rsidRPr="009C1C94" w14:paraId="6F8C6C8D" w14:textId="77777777" w:rsidTr="00A07561">
        <w:tblPrEx>
          <w:tblBorders>
            <w:top w:val="none" w:sz="0" w:space="0" w:color="auto"/>
            <w:bottom w:val="none" w:sz="0" w:space="0" w:color="auto"/>
            <w:insideH w:val="none" w:sz="0" w:space="0" w:color="auto"/>
            <w:insideV w:val="none" w:sz="0" w:space="0" w:color="auto"/>
          </w:tblBorders>
        </w:tblPrEx>
        <w:trPr>
          <w:trHeight w:val="53"/>
        </w:trPr>
        <w:tc>
          <w:tcPr>
            <w:tcW w:w="630" w:type="dxa"/>
            <w:vMerge/>
            <w:tcBorders>
              <w:top w:val="dotted" w:sz="4" w:space="0" w:color="auto"/>
              <w:left w:val="single" w:sz="8" w:space="0" w:color="auto"/>
              <w:bottom w:val="dotted" w:sz="4" w:space="0" w:color="auto"/>
              <w:right w:val="nil"/>
              <w:tl2br w:val="nil"/>
              <w:tr2bl w:val="nil"/>
            </w:tcBorders>
            <w:shd w:val="solid" w:color="FFFFFF" w:fill="auto"/>
            <w:vAlign w:val="center"/>
          </w:tcPr>
          <w:p w14:paraId="1C1E3319" w14:textId="77777777" w:rsidR="009C1C94" w:rsidRPr="009C1C94" w:rsidRDefault="009C1C94" w:rsidP="00A07561">
            <w:pPr>
              <w:spacing w:before="60"/>
              <w:ind w:firstLine="720"/>
              <w:jc w:val="center"/>
              <w:rPr>
                <w:rFonts w:ascii="Times New Roman" w:hAnsi="Times New Roman" w:cs="Times New Roman"/>
              </w:rPr>
            </w:pPr>
          </w:p>
        </w:tc>
        <w:tc>
          <w:tcPr>
            <w:tcW w:w="4140" w:type="dxa"/>
            <w:vMerge/>
            <w:tcBorders>
              <w:top w:val="dotted" w:sz="4" w:space="0" w:color="auto"/>
              <w:left w:val="single" w:sz="8" w:space="0" w:color="auto"/>
              <w:bottom w:val="dotted" w:sz="4" w:space="0" w:color="auto"/>
              <w:right w:val="nil"/>
              <w:tl2br w:val="nil"/>
              <w:tr2bl w:val="nil"/>
            </w:tcBorders>
            <w:vAlign w:val="center"/>
          </w:tcPr>
          <w:p w14:paraId="4D9B08C5" w14:textId="77777777" w:rsidR="009C1C94" w:rsidRPr="009C1C94" w:rsidRDefault="009C1C94" w:rsidP="00A07561">
            <w:pPr>
              <w:spacing w:before="60"/>
              <w:ind w:firstLine="720"/>
              <w:rPr>
                <w:rFonts w:ascii="Times New Roman" w:hAnsi="Times New Roman" w:cs="Times New Roman"/>
              </w:rPr>
            </w:pPr>
          </w:p>
        </w:tc>
        <w:tc>
          <w:tcPr>
            <w:tcW w:w="2487" w:type="dxa"/>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4FAC3A5E"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đồng/xe/tháng</w:t>
            </w:r>
          </w:p>
        </w:tc>
        <w:tc>
          <w:tcPr>
            <w:tcW w:w="1243" w:type="dxa"/>
            <w:tcBorders>
              <w:top w:val="dotted" w:sz="4" w:space="0" w:color="auto"/>
              <w:left w:val="single" w:sz="8" w:space="0" w:color="auto"/>
              <w:bottom w:val="dotted" w:sz="4" w:space="0" w:color="auto"/>
              <w:right w:val="single" w:sz="8" w:space="0" w:color="auto"/>
              <w:tl2br w:val="nil"/>
              <w:tr2bl w:val="nil"/>
            </w:tcBorders>
            <w:shd w:val="solid" w:color="FFFFFF" w:fill="auto"/>
            <w:tcMar>
              <w:top w:w="0" w:type="dxa"/>
              <w:left w:w="0" w:type="dxa"/>
              <w:bottom w:w="0" w:type="dxa"/>
              <w:right w:w="0" w:type="dxa"/>
            </w:tcMar>
            <w:vAlign w:val="center"/>
          </w:tcPr>
          <w:p w14:paraId="1D4808F5"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250</w:t>
            </w:r>
            <w:r w:rsidRPr="009C1C94">
              <w:rPr>
                <w:rFonts w:ascii="Times New Roman" w:hAnsi="Times New Roman" w:cs="Times New Roman"/>
                <w:lang w:val="vi-VN"/>
              </w:rPr>
              <w:t>.000</w:t>
            </w:r>
          </w:p>
        </w:tc>
      </w:tr>
      <w:tr w:rsidR="009C1C94" w:rsidRPr="009C1C94" w14:paraId="5952A29D" w14:textId="77777777" w:rsidTr="00A07561">
        <w:tblPrEx>
          <w:tblBorders>
            <w:top w:val="none" w:sz="0" w:space="0" w:color="auto"/>
            <w:bottom w:val="none" w:sz="0" w:space="0" w:color="auto"/>
            <w:insideH w:val="none" w:sz="0" w:space="0" w:color="auto"/>
            <w:insideV w:val="none" w:sz="0" w:space="0" w:color="auto"/>
          </w:tblBorders>
        </w:tblPrEx>
        <w:trPr>
          <w:trHeight w:val="53"/>
        </w:trPr>
        <w:tc>
          <w:tcPr>
            <w:tcW w:w="630" w:type="dxa"/>
            <w:vMerge w:val="restart"/>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792D5D59"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rPr>
              <w:t>4</w:t>
            </w:r>
          </w:p>
        </w:tc>
        <w:tc>
          <w:tcPr>
            <w:tcW w:w="4140" w:type="dxa"/>
            <w:vMerge w:val="restart"/>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5C63108C" w14:textId="77777777" w:rsidR="009C1C94" w:rsidRPr="009C1C94" w:rsidRDefault="009C1C94" w:rsidP="00A07561">
            <w:pPr>
              <w:spacing w:before="60"/>
              <w:rPr>
                <w:rFonts w:ascii="Times New Roman" w:hAnsi="Times New Roman" w:cs="Times New Roman"/>
              </w:rPr>
            </w:pPr>
            <w:r w:rsidRPr="009C1C94">
              <w:rPr>
                <w:rFonts w:ascii="Times New Roman" w:hAnsi="Times New Roman" w:cs="Times New Roman"/>
                <w:lang w:val="vi-VN"/>
              </w:rPr>
              <w:t>Xe ô</w:t>
            </w:r>
            <w:r w:rsidRPr="009C1C94">
              <w:rPr>
                <w:rFonts w:ascii="Times New Roman" w:hAnsi="Times New Roman" w:cs="Times New Roman"/>
              </w:rPr>
              <w:t xml:space="preserve"> tô chở người</w:t>
            </w:r>
            <w:r w:rsidRPr="009C1C94">
              <w:rPr>
                <w:rFonts w:ascii="Times New Roman" w:hAnsi="Times New Roman" w:cs="Times New Roman"/>
                <w:lang w:val="vi-VN"/>
              </w:rPr>
              <w:t xml:space="preserve"> từ </w:t>
            </w:r>
            <w:r w:rsidRPr="009C1C94">
              <w:rPr>
                <w:rFonts w:ascii="Times New Roman" w:hAnsi="Times New Roman" w:cs="Times New Roman"/>
              </w:rPr>
              <w:t>39</w:t>
            </w:r>
            <w:r w:rsidRPr="009C1C94">
              <w:rPr>
                <w:rFonts w:ascii="Times New Roman" w:hAnsi="Times New Roman" w:cs="Times New Roman"/>
                <w:lang w:val="vi-VN"/>
              </w:rPr>
              <w:t xml:space="preserve"> chỗ </w:t>
            </w:r>
            <w:r w:rsidRPr="009C1C94">
              <w:rPr>
                <w:rFonts w:ascii="Times New Roman" w:hAnsi="Times New Roman" w:cs="Times New Roman"/>
              </w:rPr>
              <w:t xml:space="preserve">(không kể chỗ ngồi của lái xe) trở lên; </w:t>
            </w:r>
            <w:r w:rsidRPr="009C1C94">
              <w:rPr>
                <w:rFonts w:ascii="Times New Roman" w:hAnsi="Times New Roman" w:cs="Times New Roman"/>
                <w:lang w:val="vi-VN"/>
              </w:rPr>
              <w:t xml:space="preserve"> xe </w:t>
            </w:r>
            <w:r w:rsidRPr="009C1C94">
              <w:rPr>
                <w:rFonts w:ascii="Times New Roman" w:hAnsi="Times New Roman" w:cs="Times New Roman"/>
                <w:lang w:val="vi-VN"/>
              </w:rPr>
              <w:lastRenderedPageBreak/>
              <w:t>tải</w:t>
            </w:r>
            <w:r w:rsidRPr="009C1C94">
              <w:rPr>
                <w:rFonts w:ascii="Times New Roman" w:hAnsi="Times New Roman" w:cs="Times New Roman"/>
              </w:rPr>
              <w:t xml:space="preserve">, xe chuyên dùng có khối lượng toàn bộ từ 13.000 kg trở lên; xe đầu kéo </w:t>
            </w:r>
          </w:p>
        </w:tc>
        <w:tc>
          <w:tcPr>
            <w:tcW w:w="2487" w:type="dxa"/>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5F7EB661"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lastRenderedPageBreak/>
              <w:t>đồng/xe/l</w:t>
            </w:r>
            <w:r w:rsidRPr="009C1C94">
              <w:rPr>
                <w:rFonts w:ascii="Times New Roman" w:hAnsi="Times New Roman" w:cs="Times New Roman"/>
              </w:rPr>
              <w:t>ư</w:t>
            </w:r>
            <w:r w:rsidRPr="009C1C94">
              <w:rPr>
                <w:rFonts w:ascii="Times New Roman" w:hAnsi="Times New Roman" w:cs="Times New Roman"/>
                <w:lang w:val="vi-VN"/>
              </w:rPr>
              <w:t>ợt</w:t>
            </w:r>
          </w:p>
        </w:tc>
        <w:tc>
          <w:tcPr>
            <w:tcW w:w="1243" w:type="dxa"/>
            <w:tcBorders>
              <w:top w:val="dotted" w:sz="4" w:space="0" w:color="auto"/>
              <w:left w:val="single" w:sz="8" w:space="0" w:color="auto"/>
              <w:bottom w:val="dotted" w:sz="4" w:space="0" w:color="auto"/>
              <w:right w:val="single" w:sz="8" w:space="0" w:color="auto"/>
              <w:tl2br w:val="nil"/>
              <w:tr2bl w:val="nil"/>
            </w:tcBorders>
            <w:shd w:val="solid" w:color="FFFFFF" w:fill="auto"/>
            <w:tcMar>
              <w:top w:w="0" w:type="dxa"/>
              <w:left w:w="29" w:type="dxa"/>
              <w:bottom w:w="0" w:type="dxa"/>
              <w:right w:w="29" w:type="dxa"/>
            </w:tcMar>
            <w:vAlign w:val="center"/>
          </w:tcPr>
          <w:p w14:paraId="1B279A2E"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25</w:t>
            </w:r>
            <w:r w:rsidRPr="009C1C94">
              <w:rPr>
                <w:rFonts w:ascii="Times New Roman" w:hAnsi="Times New Roman" w:cs="Times New Roman"/>
                <w:lang w:val="vi-VN"/>
              </w:rPr>
              <w:t>.000</w:t>
            </w:r>
          </w:p>
        </w:tc>
      </w:tr>
      <w:tr w:rsidR="009C1C94" w:rsidRPr="009C1C94" w14:paraId="7B1A56F0" w14:textId="77777777" w:rsidTr="00A07561">
        <w:tblPrEx>
          <w:tblBorders>
            <w:top w:val="none" w:sz="0" w:space="0" w:color="auto"/>
            <w:bottom w:val="none" w:sz="0" w:space="0" w:color="auto"/>
            <w:insideH w:val="none" w:sz="0" w:space="0" w:color="auto"/>
            <w:insideV w:val="none" w:sz="0" w:space="0" w:color="auto"/>
          </w:tblBorders>
        </w:tblPrEx>
        <w:trPr>
          <w:trHeight w:val="53"/>
        </w:trPr>
        <w:tc>
          <w:tcPr>
            <w:tcW w:w="630" w:type="dxa"/>
            <w:vMerge/>
            <w:tcBorders>
              <w:top w:val="dotted" w:sz="4" w:space="0" w:color="auto"/>
              <w:left w:val="single" w:sz="8" w:space="0" w:color="auto"/>
              <w:bottom w:val="dotted" w:sz="4" w:space="0" w:color="auto"/>
              <w:right w:val="nil"/>
              <w:tl2br w:val="nil"/>
              <w:tr2bl w:val="nil"/>
            </w:tcBorders>
            <w:shd w:val="solid" w:color="FFFFFF" w:fill="auto"/>
            <w:vAlign w:val="center"/>
          </w:tcPr>
          <w:p w14:paraId="52353AF3" w14:textId="77777777" w:rsidR="009C1C94" w:rsidRPr="009C1C94" w:rsidRDefault="009C1C94" w:rsidP="00A07561">
            <w:pPr>
              <w:spacing w:before="60"/>
              <w:ind w:firstLine="720"/>
              <w:jc w:val="center"/>
              <w:rPr>
                <w:rFonts w:ascii="Times New Roman" w:hAnsi="Times New Roman" w:cs="Times New Roman"/>
              </w:rPr>
            </w:pPr>
          </w:p>
        </w:tc>
        <w:tc>
          <w:tcPr>
            <w:tcW w:w="4140" w:type="dxa"/>
            <w:vMerge/>
            <w:tcBorders>
              <w:top w:val="dotted" w:sz="4" w:space="0" w:color="auto"/>
              <w:left w:val="single" w:sz="8" w:space="0" w:color="auto"/>
              <w:bottom w:val="dotted" w:sz="4" w:space="0" w:color="auto"/>
              <w:right w:val="nil"/>
              <w:tl2br w:val="nil"/>
              <w:tr2bl w:val="nil"/>
            </w:tcBorders>
            <w:vAlign w:val="center"/>
          </w:tcPr>
          <w:p w14:paraId="5F2354EA" w14:textId="77777777" w:rsidR="009C1C94" w:rsidRPr="009C1C94" w:rsidRDefault="009C1C94" w:rsidP="00A07561">
            <w:pPr>
              <w:spacing w:before="60"/>
              <w:ind w:firstLine="720"/>
              <w:rPr>
                <w:rFonts w:ascii="Times New Roman" w:hAnsi="Times New Roman" w:cs="Times New Roman"/>
              </w:rPr>
            </w:pPr>
          </w:p>
        </w:tc>
        <w:tc>
          <w:tcPr>
            <w:tcW w:w="2487" w:type="dxa"/>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697D90A3"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w:t>
            </w:r>
            <w:r w:rsidRPr="009C1C94">
              <w:rPr>
                <w:rFonts w:ascii="Times New Roman" w:hAnsi="Times New Roman" w:cs="Times New Roman"/>
              </w:rPr>
              <w:t>e</w:t>
            </w:r>
            <w:r w:rsidRPr="009C1C94">
              <w:rPr>
                <w:rFonts w:ascii="Times New Roman" w:hAnsi="Times New Roman" w:cs="Times New Roman"/>
                <w:lang w:val="vi-VN"/>
              </w:rPr>
              <w:t>/tháng</w:t>
            </w:r>
          </w:p>
        </w:tc>
        <w:tc>
          <w:tcPr>
            <w:tcW w:w="1243" w:type="dxa"/>
            <w:tcBorders>
              <w:top w:val="dotted" w:sz="4" w:space="0" w:color="auto"/>
              <w:left w:val="single" w:sz="8" w:space="0" w:color="auto"/>
              <w:bottom w:val="dotted" w:sz="4" w:space="0" w:color="auto"/>
              <w:right w:val="single" w:sz="8" w:space="0" w:color="auto"/>
              <w:tl2br w:val="nil"/>
              <w:tr2bl w:val="nil"/>
            </w:tcBorders>
            <w:shd w:val="solid" w:color="FFFFFF" w:fill="auto"/>
            <w:tcMar>
              <w:top w:w="0" w:type="dxa"/>
              <w:left w:w="0" w:type="dxa"/>
              <w:bottom w:w="0" w:type="dxa"/>
              <w:right w:w="0" w:type="dxa"/>
            </w:tcMar>
            <w:vAlign w:val="center"/>
          </w:tcPr>
          <w:p w14:paraId="1122B22E"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30</w:t>
            </w:r>
            <w:r w:rsidRPr="009C1C94">
              <w:rPr>
                <w:rFonts w:ascii="Times New Roman" w:hAnsi="Times New Roman" w:cs="Times New Roman"/>
                <w:lang w:val="vi-VN"/>
              </w:rPr>
              <w:t>0.00</w:t>
            </w:r>
            <w:r w:rsidRPr="009C1C94">
              <w:rPr>
                <w:rFonts w:ascii="Times New Roman" w:hAnsi="Times New Roman" w:cs="Times New Roman"/>
              </w:rPr>
              <w:t>0</w:t>
            </w:r>
          </w:p>
        </w:tc>
      </w:tr>
      <w:tr w:rsidR="009C1C94" w:rsidRPr="009C1C94" w14:paraId="23D930BB" w14:textId="77777777" w:rsidTr="00A07561">
        <w:tblPrEx>
          <w:tblBorders>
            <w:top w:val="none" w:sz="0" w:space="0" w:color="auto"/>
            <w:bottom w:val="none" w:sz="0" w:space="0" w:color="auto"/>
            <w:insideH w:val="none" w:sz="0" w:space="0" w:color="auto"/>
            <w:insideV w:val="none" w:sz="0" w:space="0" w:color="auto"/>
          </w:tblBorders>
        </w:tblPrEx>
        <w:trPr>
          <w:trHeight w:val="53"/>
        </w:trPr>
        <w:tc>
          <w:tcPr>
            <w:tcW w:w="630" w:type="dxa"/>
            <w:vMerge w:val="restart"/>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3C863949"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rPr>
              <w:t>5</w:t>
            </w:r>
          </w:p>
        </w:tc>
        <w:tc>
          <w:tcPr>
            <w:tcW w:w="4140" w:type="dxa"/>
            <w:vMerge w:val="restart"/>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0450885B" w14:textId="77777777" w:rsidR="009C1C94" w:rsidRPr="009C1C94" w:rsidRDefault="009C1C94" w:rsidP="00A07561">
            <w:pPr>
              <w:spacing w:before="60"/>
              <w:rPr>
                <w:rFonts w:ascii="Times New Roman" w:hAnsi="Times New Roman" w:cs="Times New Roman"/>
              </w:rPr>
            </w:pPr>
            <w:r w:rsidRPr="009C1C94">
              <w:rPr>
                <w:rFonts w:ascii="Times New Roman" w:hAnsi="Times New Roman" w:cs="Times New Roman"/>
              </w:rPr>
              <w:t>Người hành nghề xe ôm, xe lam, xe xích lô….</w:t>
            </w:r>
          </w:p>
        </w:tc>
        <w:tc>
          <w:tcPr>
            <w:tcW w:w="2487" w:type="dxa"/>
            <w:tcBorders>
              <w:top w:val="dotted" w:sz="4" w:space="0" w:color="auto"/>
              <w:left w:val="single" w:sz="8" w:space="0" w:color="auto"/>
              <w:bottom w:val="dotted" w:sz="4" w:space="0" w:color="auto"/>
              <w:right w:val="nil"/>
              <w:tl2br w:val="nil"/>
              <w:tr2bl w:val="nil"/>
            </w:tcBorders>
            <w:shd w:val="solid" w:color="FFFFFF" w:fill="auto"/>
            <w:tcMar>
              <w:top w:w="0" w:type="dxa"/>
              <w:left w:w="29" w:type="dxa"/>
              <w:bottom w:w="0" w:type="dxa"/>
              <w:right w:w="29" w:type="dxa"/>
            </w:tcMar>
            <w:vAlign w:val="center"/>
          </w:tcPr>
          <w:p w14:paraId="208BAE94"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đồng/xe/lượt</w:t>
            </w:r>
          </w:p>
        </w:tc>
        <w:tc>
          <w:tcPr>
            <w:tcW w:w="1243" w:type="dxa"/>
            <w:tcBorders>
              <w:top w:val="dotted" w:sz="4" w:space="0" w:color="auto"/>
              <w:left w:val="single" w:sz="8" w:space="0" w:color="auto"/>
              <w:bottom w:val="dotted" w:sz="4" w:space="0" w:color="auto"/>
              <w:right w:val="single" w:sz="8" w:space="0" w:color="auto"/>
              <w:tl2br w:val="nil"/>
              <w:tr2bl w:val="nil"/>
            </w:tcBorders>
            <w:shd w:val="solid" w:color="FFFFFF" w:fill="auto"/>
            <w:tcMar>
              <w:top w:w="0" w:type="dxa"/>
              <w:left w:w="29" w:type="dxa"/>
              <w:bottom w:w="0" w:type="dxa"/>
              <w:right w:w="29" w:type="dxa"/>
            </w:tcMar>
            <w:vAlign w:val="center"/>
          </w:tcPr>
          <w:p w14:paraId="29B51AFD"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5</w:t>
            </w:r>
            <w:r w:rsidRPr="009C1C94">
              <w:rPr>
                <w:rFonts w:ascii="Times New Roman" w:hAnsi="Times New Roman" w:cs="Times New Roman"/>
                <w:lang w:val="vi-VN"/>
              </w:rPr>
              <w:t>.000</w:t>
            </w:r>
          </w:p>
        </w:tc>
      </w:tr>
      <w:tr w:rsidR="009C1C94" w:rsidRPr="009C1C94" w14:paraId="66A83505" w14:textId="77777777" w:rsidTr="00A07561">
        <w:tblPrEx>
          <w:tblBorders>
            <w:top w:val="none" w:sz="0" w:space="0" w:color="auto"/>
            <w:bottom w:val="none" w:sz="0" w:space="0" w:color="auto"/>
            <w:insideH w:val="none" w:sz="0" w:space="0" w:color="auto"/>
            <w:insideV w:val="none" w:sz="0" w:space="0" w:color="auto"/>
          </w:tblBorders>
        </w:tblPrEx>
        <w:trPr>
          <w:trHeight w:val="223"/>
        </w:trPr>
        <w:tc>
          <w:tcPr>
            <w:tcW w:w="630" w:type="dxa"/>
            <w:vMerge/>
            <w:tcBorders>
              <w:top w:val="dotted" w:sz="4" w:space="0" w:color="auto"/>
              <w:left w:val="single" w:sz="8" w:space="0" w:color="auto"/>
              <w:bottom w:val="single" w:sz="8" w:space="0" w:color="auto"/>
              <w:right w:val="nil"/>
              <w:tl2br w:val="nil"/>
              <w:tr2bl w:val="nil"/>
            </w:tcBorders>
            <w:shd w:val="solid" w:color="FFFFFF" w:fill="auto"/>
            <w:vAlign w:val="center"/>
          </w:tcPr>
          <w:p w14:paraId="5E2F4116" w14:textId="77777777" w:rsidR="009C1C94" w:rsidRPr="009C1C94" w:rsidRDefault="009C1C94" w:rsidP="00A07561">
            <w:pPr>
              <w:spacing w:before="60"/>
              <w:ind w:firstLine="720"/>
              <w:jc w:val="center"/>
              <w:rPr>
                <w:rFonts w:ascii="Times New Roman" w:hAnsi="Times New Roman" w:cs="Times New Roman"/>
              </w:rPr>
            </w:pPr>
          </w:p>
        </w:tc>
        <w:tc>
          <w:tcPr>
            <w:tcW w:w="4140" w:type="dxa"/>
            <w:vMerge/>
            <w:tcBorders>
              <w:top w:val="dotted" w:sz="4" w:space="0" w:color="auto"/>
              <w:left w:val="single" w:sz="8" w:space="0" w:color="auto"/>
              <w:bottom w:val="single" w:sz="8" w:space="0" w:color="auto"/>
              <w:right w:val="nil"/>
              <w:tl2br w:val="nil"/>
              <w:tr2bl w:val="nil"/>
            </w:tcBorders>
            <w:vAlign w:val="center"/>
          </w:tcPr>
          <w:p w14:paraId="55E0C9F3" w14:textId="77777777" w:rsidR="009C1C94" w:rsidRPr="009C1C94" w:rsidRDefault="009C1C94" w:rsidP="00A07561">
            <w:pPr>
              <w:spacing w:before="60"/>
              <w:ind w:firstLine="720"/>
              <w:jc w:val="center"/>
              <w:rPr>
                <w:rFonts w:ascii="Times New Roman" w:hAnsi="Times New Roman" w:cs="Times New Roman"/>
              </w:rPr>
            </w:pPr>
          </w:p>
        </w:tc>
        <w:tc>
          <w:tcPr>
            <w:tcW w:w="2487" w:type="dxa"/>
            <w:tcBorders>
              <w:top w:val="dotted" w:sz="4"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vAlign w:val="center"/>
          </w:tcPr>
          <w:p w14:paraId="2BB04AC4" w14:textId="77777777" w:rsidR="009C1C94" w:rsidRPr="009C1C94" w:rsidRDefault="009C1C94" w:rsidP="00A07561">
            <w:pPr>
              <w:spacing w:before="60"/>
              <w:jc w:val="center"/>
              <w:rPr>
                <w:rFonts w:ascii="Times New Roman" w:hAnsi="Times New Roman" w:cs="Times New Roman"/>
              </w:rPr>
            </w:pPr>
            <w:r w:rsidRPr="009C1C94">
              <w:rPr>
                <w:rFonts w:ascii="Times New Roman" w:hAnsi="Times New Roman" w:cs="Times New Roman"/>
                <w:lang w:val="vi-VN"/>
              </w:rPr>
              <w:t>đồng/xe/tháng</w:t>
            </w:r>
          </w:p>
        </w:tc>
        <w:tc>
          <w:tcPr>
            <w:tcW w:w="1243" w:type="dxa"/>
            <w:tcBorders>
              <w:top w:val="dotted"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3112BA" w14:textId="77777777" w:rsidR="009C1C94" w:rsidRPr="009C1C94" w:rsidRDefault="009C1C94" w:rsidP="00A07561">
            <w:pPr>
              <w:spacing w:before="60"/>
              <w:jc w:val="right"/>
              <w:rPr>
                <w:rFonts w:ascii="Times New Roman" w:hAnsi="Times New Roman" w:cs="Times New Roman"/>
              </w:rPr>
            </w:pPr>
            <w:r w:rsidRPr="009C1C94">
              <w:rPr>
                <w:rFonts w:ascii="Times New Roman" w:hAnsi="Times New Roman" w:cs="Times New Roman"/>
              </w:rPr>
              <w:t>50</w:t>
            </w:r>
            <w:r w:rsidRPr="009C1C94">
              <w:rPr>
                <w:rFonts w:ascii="Times New Roman" w:hAnsi="Times New Roman" w:cs="Times New Roman"/>
                <w:lang w:val="vi-VN"/>
              </w:rPr>
              <w:t>.000</w:t>
            </w:r>
          </w:p>
        </w:tc>
      </w:tr>
    </w:tbl>
    <w:p w14:paraId="5E06FDA5" w14:textId="083FB8BE" w:rsidR="009C1C94" w:rsidRPr="009C1C94" w:rsidRDefault="009C1C94" w:rsidP="009C1C94">
      <w:pPr>
        <w:spacing w:before="60"/>
        <w:ind w:firstLine="720"/>
        <w:jc w:val="both"/>
        <w:rPr>
          <w:rFonts w:ascii="Times New Roman" w:hAnsi="Times New Roman" w:cs="Times New Roman"/>
        </w:rPr>
      </w:pPr>
      <w:r>
        <w:rPr>
          <w:rFonts w:ascii="Times New Roman" w:hAnsi="Times New Roman" w:cs="Times New Roman"/>
        </w:rPr>
        <w:t>3</w:t>
      </w:r>
      <w:r w:rsidRPr="009C1C94">
        <w:rPr>
          <w:rFonts w:ascii="Times New Roman" w:hAnsi="Times New Roman" w:cs="Times New Roman"/>
        </w:rPr>
        <w:t>.2 Đối với các đối tượng sử dụng lòng đường, hè phố vào mục đích khác theo diện tích đất được phép sử dụng:</w:t>
      </w:r>
      <w:r w:rsidRPr="009C1C94">
        <w:rPr>
          <w:rFonts w:ascii="Times New Roman" w:hAnsi="Times New Roman" w:cs="Times New Roman"/>
        </w:rPr>
        <w:tab/>
      </w:r>
    </w:p>
    <w:p w14:paraId="4D3D944F" w14:textId="77777777" w:rsidR="009C1C94" w:rsidRPr="009C1C94" w:rsidRDefault="009C1C94" w:rsidP="009C1C94">
      <w:pPr>
        <w:spacing w:before="60"/>
        <w:ind w:firstLine="720"/>
        <w:jc w:val="both"/>
        <w:rPr>
          <w:rFonts w:ascii="Times New Roman" w:hAnsi="Times New Roman" w:cs="Times New Roman"/>
        </w:rPr>
      </w:pPr>
      <w:r w:rsidRPr="009C1C94">
        <w:rPr>
          <w:rFonts w:ascii="Times New Roman" w:hAnsi="Times New Roman" w:cs="Times New Roman"/>
        </w:rPr>
        <w:t>a) Nội dung thu:</w:t>
      </w:r>
    </w:p>
    <w:p w14:paraId="4E6F6DB8" w14:textId="77777777" w:rsidR="009C1C94" w:rsidRPr="009C1C94" w:rsidRDefault="009C1C94" w:rsidP="009C1C94">
      <w:pPr>
        <w:spacing w:before="60"/>
        <w:ind w:firstLine="720"/>
        <w:jc w:val="both"/>
        <w:rPr>
          <w:rFonts w:ascii="Times New Roman" w:hAnsi="Times New Roman" w:cs="Times New Roman"/>
        </w:rPr>
      </w:pPr>
      <w:r w:rsidRPr="009C1C94">
        <w:rPr>
          <w:rFonts w:ascii="Times New Roman" w:hAnsi="Times New Roman" w:cs="Times New Roman"/>
        </w:rPr>
        <w:t>- Sử dụng tạm thời một phần hè phố để làm điểm trung chuyển vật liệu, phế thải xây dựng để phục vụ thi công công trình của hộ gia đình.</w:t>
      </w:r>
    </w:p>
    <w:p w14:paraId="23D10F93" w14:textId="77777777" w:rsidR="009C1C94" w:rsidRPr="009C1C94" w:rsidRDefault="009C1C94" w:rsidP="009C1C94">
      <w:pPr>
        <w:spacing w:before="60"/>
        <w:ind w:firstLine="720"/>
        <w:jc w:val="both"/>
        <w:rPr>
          <w:rFonts w:ascii="Times New Roman" w:hAnsi="Times New Roman" w:cs="Times New Roman"/>
        </w:rPr>
      </w:pPr>
      <w:r w:rsidRPr="009C1C94">
        <w:rPr>
          <w:rFonts w:ascii="Times New Roman" w:hAnsi="Times New Roman" w:cs="Times New Roman"/>
        </w:rPr>
        <w:t>- Sử dụng tạm thời một phần lòng đường để làm điểm trung chuyển rác thải sinh hoạt của doanh nghiệp vệ sinh môi trường đô thị.</w:t>
      </w:r>
    </w:p>
    <w:p w14:paraId="264F4B2D" w14:textId="77777777" w:rsidR="009C1C94" w:rsidRPr="009C1C94" w:rsidRDefault="009C1C94" w:rsidP="009C1C94">
      <w:pPr>
        <w:spacing w:before="60"/>
        <w:ind w:firstLine="720"/>
        <w:jc w:val="both"/>
        <w:rPr>
          <w:rFonts w:ascii="Times New Roman" w:hAnsi="Times New Roman" w:cs="Times New Roman"/>
        </w:rPr>
      </w:pPr>
      <w:r w:rsidRPr="009C1C94">
        <w:rPr>
          <w:rFonts w:ascii="Times New Roman" w:hAnsi="Times New Roman" w:cs="Times New Roman"/>
        </w:rPr>
        <w:t>- Sử dụng tạm thời một phần lòng đường, hè phố để trông giữ xe.</w:t>
      </w:r>
    </w:p>
    <w:p w14:paraId="4B03CFD8" w14:textId="77777777" w:rsidR="009C1C94" w:rsidRPr="009C1C94" w:rsidRDefault="009C1C94" w:rsidP="009C1C94">
      <w:pPr>
        <w:spacing w:before="60"/>
        <w:ind w:firstLine="720"/>
        <w:jc w:val="both"/>
        <w:rPr>
          <w:rFonts w:ascii="Times New Roman" w:hAnsi="Times New Roman" w:cs="Times New Roman"/>
        </w:rPr>
      </w:pPr>
      <w:r w:rsidRPr="009C1C94">
        <w:rPr>
          <w:rFonts w:ascii="Times New Roman" w:hAnsi="Times New Roman" w:cs="Times New Roman"/>
        </w:rPr>
        <w:t>- Sử dụng tạm thời một phần lòng đường, hè phố vào mục đích sản xuất, kinh doanh, dịch vụ khác.</w:t>
      </w:r>
    </w:p>
    <w:p w14:paraId="6C496AC8" w14:textId="325BAC3F" w:rsidR="009C1C94" w:rsidRPr="009C1C94" w:rsidRDefault="009C1C94" w:rsidP="009C1C94">
      <w:pPr>
        <w:spacing w:before="60"/>
        <w:ind w:firstLine="720"/>
        <w:jc w:val="both"/>
        <w:rPr>
          <w:rFonts w:ascii="Times New Roman" w:hAnsi="Times New Roman" w:cs="Times New Roman"/>
        </w:rPr>
      </w:pPr>
      <w:r w:rsidRPr="009C1C94">
        <w:rPr>
          <w:rFonts w:ascii="Times New Roman" w:hAnsi="Times New Roman" w:cs="Times New Roman"/>
        </w:rPr>
        <w:t>b) Mức thu theo tháng = Diện tích đất được phép sử dụng (m</w:t>
      </w:r>
      <w:r w:rsidRPr="009C1C94">
        <w:rPr>
          <w:rFonts w:ascii="Times New Roman" w:hAnsi="Times New Roman" w:cs="Times New Roman"/>
          <w:vertAlign w:val="superscript"/>
        </w:rPr>
        <w:t>2</w:t>
      </w:r>
      <w:r w:rsidRPr="009C1C94">
        <w:rPr>
          <w:rFonts w:ascii="Times New Roman" w:hAnsi="Times New Roman" w:cs="Times New Roman"/>
        </w:rPr>
        <w:t>) x 0,5% x giá 1m</w:t>
      </w:r>
      <w:r w:rsidRPr="009C1C94">
        <w:rPr>
          <w:rFonts w:ascii="Times New Roman" w:hAnsi="Times New Roman" w:cs="Times New Roman"/>
          <w:vertAlign w:val="superscript"/>
        </w:rPr>
        <w:t>2</w:t>
      </w:r>
      <w:r w:rsidRPr="009C1C94">
        <w:rPr>
          <w:rFonts w:ascii="Times New Roman" w:hAnsi="Times New Roman" w:cs="Times New Roman"/>
        </w:rPr>
        <w:t xml:space="preserve"> đất thương mại, dịch vụ theo Bảng giá đất được Hội đồng nhân dân tỉnh </w:t>
      </w:r>
      <w:r w:rsidR="00397BCA">
        <w:rPr>
          <w:rFonts w:ascii="Times New Roman" w:hAnsi="Times New Roman" w:cs="Times New Roman"/>
        </w:rPr>
        <w:t>ban h</w:t>
      </w:r>
      <w:r w:rsidR="00397BCA" w:rsidRPr="00397BCA">
        <w:rPr>
          <w:rFonts w:ascii="Times New Roman" w:hAnsi="Times New Roman" w:cs="Times New Roman"/>
        </w:rPr>
        <w:t>ành</w:t>
      </w:r>
      <w:r w:rsidRPr="009C1C94">
        <w:rPr>
          <w:rFonts w:ascii="Times New Roman" w:hAnsi="Times New Roman" w:cs="Times New Roman"/>
        </w:rPr>
        <w:t xml:space="preserve">. </w:t>
      </w:r>
    </w:p>
    <w:bookmarkEnd w:id="6"/>
    <w:bookmarkEnd w:id="15"/>
    <w:p w14:paraId="1F3BB13C" w14:textId="77777777" w:rsidR="003144F2" w:rsidRPr="003144F2" w:rsidRDefault="003144F2" w:rsidP="003144F2">
      <w:pPr>
        <w:spacing w:before="120" w:line="340" w:lineRule="exact"/>
        <w:ind w:firstLine="720"/>
        <w:jc w:val="both"/>
        <w:rPr>
          <w:rFonts w:ascii="Times New Roman" w:hAnsi="Times New Roman" w:cs="Times New Roman"/>
          <w:spacing w:val="6"/>
          <w:lang w:val="nl-NL"/>
        </w:rPr>
      </w:pPr>
      <w:r w:rsidRPr="003144F2">
        <w:rPr>
          <w:rFonts w:ascii="Times New Roman" w:hAnsi="Times New Roman" w:cs="Times New Roman"/>
          <w:b/>
          <w:spacing w:val="6"/>
          <w:lang w:val="nl-NL"/>
        </w:rPr>
        <w:t xml:space="preserve">V. NHỮNG ĐIỀU CÓ Ý KIẾN KHÁC NHAU: </w:t>
      </w:r>
      <w:r w:rsidRPr="003144F2">
        <w:rPr>
          <w:rFonts w:ascii="Times New Roman" w:hAnsi="Times New Roman" w:cs="Times New Roman"/>
          <w:spacing w:val="6"/>
          <w:lang w:val="nl-NL"/>
        </w:rPr>
        <w:t>Không.</w:t>
      </w:r>
    </w:p>
    <w:p w14:paraId="500B0DDB" w14:textId="55D86615" w:rsidR="003144F2" w:rsidRPr="003144F2" w:rsidRDefault="003144F2" w:rsidP="003144F2">
      <w:pPr>
        <w:spacing w:before="120" w:line="340" w:lineRule="exact"/>
        <w:ind w:firstLine="720"/>
        <w:jc w:val="both"/>
        <w:rPr>
          <w:rFonts w:ascii="Times New Roman" w:hAnsi="Times New Roman" w:cs="Times New Roman"/>
          <w:lang w:val="nl-NL"/>
        </w:rPr>
      </w:pPr>
      <w:r w:rsidRPr="003144F2">
        <w:rPr>
          <w:rFonts w:ascii="Times New Roman" w:hAnsi="Times New Roman" w:cs="Times New Roman"/>
          <w:lang w:val="nl-NL"/>
        </w:rPr>
        <w:t xml:space="preserve">Sở </w:t>
      </w:r>
      <w:r>
        <w:rPr>
          <w:rFonts w:ascii="Times New Roman" w:hAnsi="Times New Roman" w:cs="Times New Roman"/>
          <w:lang w:val="nl-NL"/>
        </w:rPr>
        <w:t>X</w:t>
      </w:r>
      <w:r w:rsidRPr="003144F2">
        <w:rPr>
          <w:rFonts w:ascii="Times New Roman" w:hAnsi="Times New Roman" w:cs="Times New Roman"/>
          <w:lang w:val="nl-NL"/>
        </w:rPr>
        <w:t>â</w:t>
      </w:r>
      <w:r>
        <w:rPr>
          <w:rFonts w:ascii="Times New Roman" w:hAnsi="Times New Roman" w:cs="Times New Roman"/>
          <w:lang w:val="nl-NL"/>
        </w:rPr>
        <w:t>y d</w:t>
      </w:r>
      <w:r w:rsidRPr="003144F2">
        <w:rPr>
          <w:rFonts w:ascii="Times New Roman" w:hAnsi="Times New Roman" w:cs="Times New Roman"/>
          <w:lang w:val="nl-NL"/>
        </w:rPr>
        <w:t xml:space="preserve">ựng kính trình UBND tỉnh để trình Thường trực HĐND tỉnh dự thảo Nghị quyết của HĐND tỉnh </w:t>
      </w:r>
      <w:r>
        <w:rPr>
          <w:rFonts w:ascii="Times New Roman" w:hAnsi="Times New Roman" w:cs="Times New Roman"/>
          <w:color w:val="000000" w:themeColor="text1"/>
        </w:rPr>
        <w:t>q</w:t>
      </w:r>
      <w:r w:rsidRPr="00974D2C">
        <w:rPr>
          <w:rFonts w:ascii="Times New Roman" w:hAnsi="Times New Roman" w:cs="Times New Roman"/>
          <w:color w:val="000000" w:themeColor="text1"/>
        </w:rPr>
        <w:t>uy</w:t>
      </w:r>
      <w:r>
        <w:rPr>
          <w:rFonts w:ascii="Times New Roman" w:hAnsi="Times New Roman" w:cs="Times New Roman"/>
          <w:color w:val="000000" w:themeColor="text1"/>
        </w:rPr>
        <w:t xml:space="preserve"> </w:t>
      </w:r>
      <w:r w:rsidRPr="003144F2">
        <w:rPr>
          <w:rFonts w:ascii="Times New Roman" w:hAnsi="Times New Roman" w:cs="Times New Roman"/>
          <w:color w:val="000000"/>
        </w:rPr>
        <w:t>định về phí sử dụng tạm thời lòng đường, hè phố trên địa bàn tỉnh Tuyên Quang</w:t>
      </w:r>
      <w:r w:rsidRPr="003144F2">
        <w:rPr>
          <w:rFonts w:ascii="Times New Roman" w:hAnsi="Times New Roman" w:cs="Times New Roman"/>
          <w:lang w:val="nl-NL"/>
        </w:rPr>
        <w:t>.</w:t>
      </w:r>
    </w:p>
    <w:p w14:paraId="531F7A33" w14:textId="77777777" w:rsidR="003144F2" w:rsidRPr="003144F2" w:rsidRDefault="003144F2" w:rsidP="003144F2">
      <w:pPr>
        <w:spacing w:before="120" w:after="240" w:line="340" w:lineRule="exact"/>
        <w:ind w:firstLine="720"/>
        <w:jc w:val="both"/>
        <w:rPr>
          <w:rFonts w:ascii="Times New Roman" w:hAnsi="Times New Roman" w:cs="Times New Roman"/>
          <w:i/>
          <w:spacing w:val="-6"/>
          <w:lang w:val="nl-NL"/>
        </w:rPr>
      </w:pPr>
      <w:r w:rsidRPr="003144F2">
        <w:rPr>
          <w:rFonts w:ascii="Times New Roman" w:hAnsi="Times New Roman" w:cs="Times New Roman"/>
          <w:i/>
          <w:spacing w:val="6"/>
          <w:lang w:val="nl-NL"/>
        </w:rPr>
        <w:t xml:space="preserve">(Xin trình kèm: </w:t>
      </w:r>
      <w:r w:rsidRPr="003144F2">
        <w:rPr>
          <w:rFonts w:ascii="Times New Roman" w:hAnsi="Times New Roman" w:cs="Times New Roman"/>
          <w:i/>
          <w:spacing w:val="-6"/>
          <w:lang w:val="nl-NL"/>
        </w:rPr>
        <w:t>Dự thảo Nghị quyết của HĐND tỉnh; Tổng hợp giải trình ý kiến tham gia của các cơ quan đơn vị; Tổng hợp giải trình Báo cáo thẩm định của Sở Tư pháp; Bản so sánh, thuyết minh nội dung dự thảo).</w:t>
      </w:r>
    </w:p>
    <w:p w14:paraId="6F1CF2BA" w14:textId="77777777" w:rsidR="006E676D" w:rsidRPr="00BC2AA4" w:rsidRDefault="006E676D" w:rsidP="00C542E8">
      <w:pPr>
        <w:spacing w:line="380" w:lineRule="exact"/>
        <w:ind w:firstLine="720"/>
        <w:jc w:val="both"/>
        <w:rPr>
          <w:rFonts w:ascii="Times New Roman" w:hAnsi="Times New Roman" w:cs="Times New Roman"/>
          <w:color w:val="000000" w:themeColor="text1"/>
        </w:rPr>
      </w:pPr>
      <w:r w:rsidRPr="00BC2AA4">
        <w:rPr>
          <w:rFonts w:ascii="Times New Roman" w:hAnsi="Times New Roman"/>
          <w:i/>
          <w:iCs/>
          <w:color w:val="000000" w:themeColor="text1"/>
          <w:lang w:val="nl-NL"/>
        </w:rPr>
        <w:t xml:space="preserve">                                                                                                                                                                                                                                                                                                                                                                                                                                                                                                                                                                                                                                                                                                                                                                                                                                                                                                                                                                                                                                                                                                                                                                                                                                                                                                                                                                                                                                                                                                                                                                                                                                                                                                                                                                                                                                                                                                                                                                                                                                                                                                                                                                                                                                                                                                                                                                                                                                                                                                                                                                                                                                                                                                                                                                                                                                                                                                                                                                                                                                                                                                                                                                                                                                                                                                                                                                                                                                                                                                                                                                                                                                                                                                                                                                                                                                                                                                                                                                                                                                                                                                                                                                                                                                                                                                                                                                                                                                                                                                                                                                                                                                                                                                                                                                                                                                                                                                                                                                                                                                                                                                                                                                                                                                                                                                                                                                                                                                                                                                                                                                                                                                                                                                                                                                                                                                                                                                                                                                                                                                                                                                                                                                                                                                                                                                                                                                                                                                                                                                                                                                                                                                                                                                                                                                                                                                                                                                                                                                                                                                                                                                                                                                                                                                                                                                                                                                                                                                                                                                                                                                                                                                                                                                                                                                                                                                                                                                                                                                                                                                                                                                                                                                                                                                                                                                                                                                                                                                                                                                                                                                                                                                                                                                                                                                           </w:t>
      </w:r>
      <w:r w:rsidRPr="00BC2AA4">
        <w:rPr>
          <w:color w:val="000000" w:themeColor="text1"/>
        </w:rPr>
        <w:t xml:space="preserve">                                                                                                                                                                                                                                                                                                                                                                                                                                                                                                                                                                                                                                                                                                                                                                                                                                                                                                                                                                                                                                                                                                                                                                                                                                                                                                                                                                                                                                                                                                                                                                                                                                                                                                                                                                                                                                                                                                                                                                                                                                                                                                                                                                                                                                                                                                                                                              </w:t>
      </w:r>
    </w:p>
    <w:tbl>
      <w:tblPr>
        <w:tblStyle w:val="GenStyleDefTable"/>
        <w:tblW w:w="8597" w:type="dxa"/>
        <w:tblInd w:w="-284" w:type="dxa"/>
        <w:tblCellMar>
          <w:left w:w="108" w:type="dxa"/>
          <w:right w:w="108" w:type="dxa"/>
        </w:tblCellMar>
        <w:tblLook w:val="01E0" w:firstRow="1" w:lastRow="1" w:firstColumn="1" w:lastColumn="1" w:noHBand="0" w:noVBand="0"/>
      </w:tblPr>
      <w:tblGrid>
        <w:gridCol w:w="5387"/>
        <w:gridCol w:w="3210"/>
      </w:tblGrid>
      <w:tr w:rsidR="00BC2AA4" w:rsidRPr="00BC2AA4" w14:paraId="793BCD09" w14:textId="77777777" w:rsidTr="00682639">
        <w:trPr>
          <w:trHeight w:val="2813"/>
        </w:trPr>
        <w:tc>
          <w:tcPr>
            <w:tcW w:w="5387" w:type="dxa"/>
          </w:tcPr>
          <w:p w14:paraId="4498CC3F" w14:textId="77777777" w:rsidR="006E676D" w:rsidRPr="00BC2AA4" w:rsidRDefault="006E676D" w:rsidP="00F43E4D">
            <w:pPr>
              <w:ind w:firstLine="249"/>
              <w:jc w:val="both"/>
              <w:rPr>
                <w:rFonts w:ascii="Times New Roman" w:hAnsi="Times New Roman" w:cs="Times New Roman"/>
                <w:color w:val="000000" w:themeColor="text1"/>
                <w:sz w:val="22"/>
                <w:szCs w:val="22"/>
              </w:rPr>
            </w:pPr>
            <w:r w:rsidRPr="00BC2AA4">
              <w:rPr>
                <w:rFonts w:ascii="Times New Roman" w:hAnsi="Times New Roman" w:cs="Times New Roman"/>
                <w:b/>
                <w:i/>
                <w:color w:val="000000" w:themeColor="text1"/>
                <w:sz w:val="22"/>
                <w:szCs w:val="22"/>
              </w:rPr>
              <w:t>Nơi nhận:</w:t>
            </w:r>
            <w:r w:rsidRPr="00BC2AA4">
              <w:rPr>
                <w:rFonts w:ascii="Times New Roman" w:hAnsi="Times New Roman" w:cs="Times New Roman"/>
                <w:color w:val="000000" w:themeColor="text1"/>
                <w:sz w:val="22"/>
                <w:szCs w:val="22"/>
              </w:rPr>
              <w:t xml:space="preserve">    </w:t>
            </w:r>
          </w:p>
          <w:p w14:paraId="34E05E56" w14:textId="7E511D16" w:rsidR="006E676D" w:rsidRPr="00BC2AA4" w:rsidRDefault="006E676D" w:rsidP="00F43E4D">
            <w:pPr>
              <w:ind w:firstLine="249"/>
              <w:jc w:val="both"/>
              <w:rPr>
                <w:rFonts w:ascii="Times New Roman" w:hAnsi="Times New Roman" w:cs="Times New Roman"/>
                <w:color w:val="000000" w:themeColor="text1"/>
                <w:sz w:val="22"/>
                <w:szCs w:val="22"/>
              </w:rPr>
            </w:pPr>
            <w:r w:rsidRPr="00BC2AA4">
              <w:rPr>
                <w:rFonts w:ascii="Times New Roman" w:hAnsi="Times New Roman" w:cs="Times New Roman"/>
                <w:color w:val="000000" w:themeColor="text1"/>
                <w:sz w:val="22"/>
                <w:szCs w:val="22"/>
              </w:rPr>
              <w:t>- UBND</w:t>
            </w:r>
            <w:r w:rsidRPr="00BC2AA4">
              <w:rPr>
                <w:rFonts w:ascii="Times New Roman" w:hAnsi="Times New Roman" w:cs="Times New Roman"/>
                <w:color w:val="000000" w:themeColor="text1"/>
                <w:sz w:val="22"/>
                <w:szCs w:val="22"/>
                <w:lang w:val="vi-VN"/>
              </w:rPr>
              <w:t xml:space="preserve"> tỉnh</w:t>
            </w:r>
            <w:r w:rsidRPr="00BC2AA4">
              <w:rPr>
                <w:rFonts w:ascii="Times New Roman" w:hAnsi="Times New Roman" w:cs="Times New Roman"/>
                <w:color w:val="000000" w:themeColor="text1"/>
                <w:sz w:val="22"/>
                <w:szCs w:val="22"/>
              </w:rPr>
              <w:t xml:space="preserve"> (</w:t>
            </w:r>
            <w:r w:rsidR="00682639" w:rsidRPr="00BC2AA4">
              <w:rPr>
                <w:rFonts w:ascii="Times New Roman" w:hAnsi="Times New Roman" w:cs="Times New Roman"/>
                <w:color w:val="000000" w:themeColor="text1"/>
                <w:sz w:val="22"/>
                <w:szCs w:val="22"/>
              </w:rPr>
              <w:t xml:space="preserve">kính </w:t>
            </w:r>
            <w:r w:rsidRPr="00BC2AA4">
              <w:rPr>
                <w:rFonts w:ascii="Times New Roman" w:hAnsi="Times New Roman" w:cs="Times New Roman"/>
                <w:color w:val="000000" w:themeColor="text1"/>
                <w:sz w:val="22"/>
                <w:szCs w:val="22"/>
              </w:rPr>
              <w:t>trình);</w:t>
            </w:r>
          </w:p>
          <w:p w14:paraId="6FCE81DB" w14:textId="1FAF205A" w:rsidR="00682639" w:rsidRPr="00BC2AA4" w:rsidRDefault="00682639" w:rsidP="00F43E4D">
            <w:pPr>
              <w:ind w:firstLine="249"/>
              <w:jc w:val="both"/>
              <w:rPr>
                <w:rFonts w:ascii="Times New Roman" w:hAnsi="Times New Roman" w:cs="Times New Roman"/>
                <w:color w:val="000000" w:themeColor="text1"/>
                <w:sz w:val="22"/>
                <w:szCs w:val="22"/>
              </w:rPr>
            </w:pPr>
            <w:r w:rsidRPr="00BC2AA4">
              <w:rPr>
                <w:rFonts w:ascii="Times New Roman" w:hAnsi="Times New Roman" w:cs="Times New Roman"/>
                <w:color w:val="000000" w:themeColor="text1"/>
                <w:sz w:val="22"/>
                <w:szCs w:val="22"/>
              </w:rPr>
              <w:t>- VP UBND tỉnh (phối hợp trình);</w:t>
            </w:r>
          </w:p>
          <w:p w14:paraId="20BB7686" w14:textId="6B07F6F6" w:rsidR="006E676D" w:rsidRPr="00B31C43" w:rsidRDefault="00682639" w:rsidP="00F43E4D">
            <w:pPr>
              <w:ind w:firstLine="249"/>
              <w:jc w:val="both"/>
              <w:rPr>
                <w:rFonts w:ascii="Times New Roman" w:hAnsi="Times New Roman" w:cs="Times New Roman"/>
                <w:color w:val="000000" w:themeColor="text1"/>
                <w:sz w:val="22"/>
                <w:szCs w:val="22"/>
                <w:lang w:val="vi-VN"/>
              </w:rPr>
            </w:pPr>
            <w:r w:rsidRPr="00BC2AA4">
              <w:rPr>
                <w:rFonts w:ascii="Times New Roman" w:hAnsi="Times New Roman" w:cs="Times New Roman"/>
                <w:color w:val="000000" w:themeColor="text1"/>
                <w:sz w:val="22"/>
                <w:szCs w:val="22"/>
              </w:rPr>
              <w:t xml:space="preserve">- </w:t>
            </w:r>
            <w:r w:rsidR="00B31C43">
              <w:rPr>
                <w:rFonts w:ascii="Times New Roman" w:hAnsi="Times New Roman" w:cs="Times New Roman"/>
                <w:color w:val="000000" w:themeColor="text1"/>
                <w:sz w:val="22"/>
                <w:szCs w:val="22"/>
                <w:lang w:val="vi-VN"/>
              </w:rPr>
              <w:t>Gi</w:t>
            </w:r>
            <w:r w:rsidR="00B31C43" w:rsidRPr="00B31C43">
              <w:rPr>
                <w:rFonts w:ascii="Times New Roman" w:hAnsi="Times New Roman" w:cs="Times New Roman"/>
                <w:color w:val="000000" w:themeColor="text1"/>
                <w:sz w:val="22"/>
                <w:szCs w:val="22"/>
                <w:lang w:val="vi-VN"/>
              </w:rPr>
              <w:t>á</w:t>
            </w:r>
            <w:r w:rsidR="00B31C43">
              <w:rPr>
                <w:rFonts w:ascii="Times New Roman" w:hAnsi="Times New Roman" w:cs="Times New Roman"/>
                <w:color w:val="000000" w:themeColor="text1"/>
                <w:sz w:val="22"/>
                <w:szCs w:val="22"/>
                <w:lang w:val="vi-VN"/>
              </w:rPr>
              <w:t xml:space="preserve">m </w:t>
            </w:r>
            <w:r w:rsidR="00B31C43" w:rsidRPr="00B31C43">
              <w:rPr>
                <w:rFonts w:ascii="Times New Roman" w:hAnsi="Times New Roman" w:cs="Times New Roman"/>
                <w:color w:val="000000" w:themeColor="text1"/>
                <w:sz w:val="22"/>
                <w:szCs w:val="22"/>
                <w:lang w:val="vi-VN"/>
              </w:rPr>
              <w:t>đốc</w:t>
            </w:r>
            <w:r w:rsidR="00B31C43">
              <w:rPr>
                <w:rFonts w:ascii="Times New Roman" w:hAnsi="Times New Roman" w:cs="Times New Roman"/>
                <w:color w:val="000000" w:themeColor="text1"/>
                <w:sz w:val="22"/>
                <w:szCs w:val="22"/>
                <w:lang w:val="vi-VN"/>
              </w:rPr>
              <w:t>, PG</w:t>
            </w:r>
            <w:r w:rsidR="00B31C43" w:rsidRPr="00B31C43">
              <w:rPr>
                <w:rFonts w:ascii="Times New Roman" w:hAnsi="Times New Roman" w:cs="Times New Roman"/>
                <w:color w:val="000000" w:themeColor="text1"/>
                <w:sz w:val="22"/>
                <w:szCs w:val="22"/>
                <w:lang w:val="vi-VN"/>
              </w:rPr>
              <w:t>Đ</w:t>
            </w:r>
            <w:r w:rsidR="00B31C43">
              <w:rPr>
                <w:rFonts w:ascii="Times New Roman" w:hAnsi="Times New Roman" w:cs="Times New Roman"/>
                <w:color w:val="000000" w:themeColor="text1"/>
                <w:sz w:val="22"/>
                <w:szCs w:val="22"/>
                <w:lang w:val="vi-VN"/>
              </w:rPr>
              <w:t xml:space="preserve"> S</w:t>
            </w:r>
            <w:r w:rsidR="00B31C43" w:rsidRPr="00B31C43">
              <w:rPr>
                <w:rFonts w:ascii="Times New Roman" w:hAnsi="Times New Roman" w:cs="Times New Roman"/>
                <w:color w:val="000000" w:themeColor="text1"/>
                <w:sz w:val="22"/>
                <w:szCs w:val="22"/>
                <w:lang w:val="vi-VN"/>
              </w:rPr>
              <w:t>ở</w:t>
            </w:r>
          </w:p>
          <w:p w14:paraId="66C21F1C" w14:textId="6DB6E254" w:rsidR="006E676D" w:rsidRPr="00BC2AA4" w:rsidRDefault="006E676D" w:rsidP="000A5DF4">
            <w:pPr>
              <w:ind w:firstLine="249"/>
              <w:jc w:val="both"/>
              <w:rPr>
                <w:rFonts w:ascii="Times New Roman" w:hAnsi="Times New Roman" w:cs="Times New Roman"/>
                <w:color w:val="000000" w:themeColor="text1"/>
                <w:sz w:val="22"/>
                <w:szCs w:val="22"/>
              </w:rPr>
            </w:pPr>
            <w:r w:rsidRPr="00BC2AA4">
              <w:rPr>
                <w:rFonts w:ascii="Times New Roman" w:hAnsi="Times New Roman" w:cs="Times New Roman"/>
                <w:color w:val="000000" w:themeColor="text1"/>
                <w:sz w:val="22"/>
                <w:szCs w:val="22"/>
              </w:rPr>
              <w:t>- Lưu: VT,</w:t>
            </w:r>
            <w:r w:rsidRPr="00BC2AA4">
              <w:rPr>
                <w:rFonts w:ascii="Times New Roman" w:hAnsi="Times New Roman" w:cs="Times New Roman"/>
                <w:color w:val="000000" w:themeColor="text1"/>
              </w:rPr>
              <w:t xml:space="preserve"> </w:t>
            </w:r>
            <w:r w:rsidR="00B31C43">
              <w:rPr>
                <w:rFonts w:ascii="Times New Roman" w:hAnsi="Times New Roman" w:cs="Times New Roman"/>
                <w:color w:val="000000" w:themeColor="text1"/>
                <w:sz w:val="22"/>
                <w:szCs w:val="22"/>
                <w:lang w:val="vi-VN"/>
              </w:rPr>
              <w:t>KHTC</w:t>
            </w:r>
            <w:r w:rsidR="00682639" w:rsidRPr="00BC2AA4">
              <w:rPr>
                <w:rFonts w:ascii="Times New Roman" w:hAnsi="Times New Roman" w:cs="Times New Roman"/>
                <w:color w:val="000000" w:themeColor="text1"/>
                <w:sz w:val="16"/>
                <w:szCs w:val="16"/>
              </w:rPr>
              <w:t>.</w:t>
            </w:r>
          </w:p>
        </w:tc>
        <w:tc>
          <w:tcPr>
            <w:tcW w:w="3210" w:type="dxa"/>
          </w:tcPr>
          <w:p w14:paraId="4030595A" w14:textId="77777777" w:rsidR="006E676D" w:rsidRPr="00BC2AA4" w:rsidRDefault="006E676D" w:rsidP="00F43E4D">
            <w:pPr>
              <w:jc w:val="center"/>
              <w:rPr>
                <w:rFonts w:ascii="Times New Roman" w:hAnsi="Times New Roman" w:cs="Times New Roman"/>
                <w:b/>
                <w:color w:val="000000" w:themeColor="text1"/>
                <w:sz w:val="26"/>
                <w:szCs w:val="26"/>
              </w:rPr>
            </w:pPr>
            <w:r w:rsidRPr="00BC2AA4">
              <w:rPr>
                <w:rFonts w:ascii="Times New Roman" w:hAnsi="Times New Roman" w:cs="Times New Roman"/>
                <w:b/>
                <w:color w:val="000000" w:themeColor="text1"/>
                <w:sz w:val="26"/>
                <w:szCs w:val="26"/>
              </w:rPr>
              <w:t>GIÁM ĐỐC</w:t>
            </w:r>
          </w:p>
          <w:p w14:paraId="19E0A5EB" w14:textId="77777777" w:rsidR="006E676D" w:rsidRPr="00BC2AA4" w:rsidRDefault="006E676D" w:rsidP="00F43E4D">
            <w:pPr>
              <w:jc w:val="center"/>
              <w:rPr>
                <w:rFonts w:ascii="Times New Roman" w:hAnsi="Times New Roman" w:cs="Times New Roman"/>
                <w:color w:val="000000" w:themeColor="text1"/>
              </w:rPr>
            </w:pPr>
          </w:p>
          <w:p w14:paraId="5A49E224" w14:textId="77777777" w:rsidR="006E676D" w:rsidRPr="00BC2AA4" w:rsidRDefault="006E676D" w:rsidP="00F43E4D">
            <w:pPr>
              <w:jc w:val="center"/>
              <w:rPr>
                <w:rFonts w:ascii="Times New Roman" w:hAnsi="Times New Roman" w:cs="Times New Roman"/>
                <w:color w:val="000000" w:themeColor="text1"/>
              </w:rPr>
            </w:pPr>
          </w:p>
          <w:p w14:paraId="5F755AA4" w14:textId="77777777" w:rsidR="006E676D" w:rsidRPr="00BC2AA4" w:rsidRDefault="006E676D" w:rsidP="00F43E4D">
            <w:pPr>
              <w:jc w:val="center"/>
              <w:rPr>
                <w:rFonts w:ascii="Times New Roman" w:hAnsi="Times New Roman" w:cs="Times New Roman"/>
                <w:b/>
                <w:color w:val="000000" w:themeColor="text1"/>
              </w:rPr>
            </w:pPr>
          </w:p>
          <w:p w14:paraId="34231E12" w14:textId="77777777" w:rsidR="006E676D" w:rsidRPr="00BC2AA4" w:rsidRDefault="006E676D" w:rsidP="00F43E4D">
            <w:pPr>
              <w:jc w:val="center"/>
              <w:rPr>
                <w:rFonts w:ascii="Times New Roman" w:hAnsi="Times New Roman" w:cs="Times New Roman"/>
                <w:b/>
                <w:color w:val="000000" w:themeColor="text1"/>
              </w:rPr>
            </w:pPr>
          </w:p>
          <w:p w14:paraId="42455FDF" w14:textId="77777777" w:rsidR="006E676D" w:rsidRPr="00BC2AA4" w:rsidRDefault="006E676D" w:rsidP="00F43E4D">
            <w:pPr>
              <w:spacing w:before="120" w:after="120"/>
              <w:jc w:val="both"/>
              <w:rPr>
                <w:rFonts w:ascii="Times New Roman" w:hAnsi="Times New Roman" w:cs="Times New Roman"/>
                <w:b/>
                <w:color w:val="000000" w:themeColor="text1"/>
              </w:rPr>
            </w:pPr>
          </w:p>
          <w:p w14:paraId="7A7BC4DA" w14:textId="7379CB03" w:rsidR="006E676D" w:rsidRPr="00F33DEF" w:rsidRDefault="00F33DEF" w:rsidP="00F43E4D">
            <w:pPr>
              <w:spacing w:before="120" w:after="60"/>
              <w:jc w:val="center"/>
              <w:rPr>
                <w:rFonts w:ascii="Times New Roman" w:hAnsi="Times New Roman" w:cs="Times New Roman"/>
                <w:b/>
                <w:color w:val="000000" w:themeColor="text1"/>
                <w:lang w:val="vi-VN"/>
              </w:rPr>
            </w:pPr>
            <w:r>
              <w:rPr>
                <w:rFonts w:ascii="Times New Roman" w:hAnsi="Times New Roman" w:cs="Times New Roman"/>
                <w:b/>
                <w:color w:val="000000" w:themeColor="text1"/>
                <w:lang w:val="vi-VN"/>
              </w:rPr>
              <w:t>L</w:t>
            </w:r>
            <w:r w:rsidRPr="00F33DEF">
              <w:rPr>
                <w:rFonts w:ascii="Times New Roman" w:hAnsi="Times New Roman" w:cs="Times New Roman"/>
                <w:b/>
                <w:color w:val="000000" w:themeColor="text1"/>
                <w:lang w:val="vi-VN"/>
              </w:rPr>
              <w:t>ê</w:t>
            </w:r>
            <w:r>
              <w:rPr>
                <w:rFonts w:ascii="Times New Roman" w:hAnsi="Times New Roman" w:cs="Times New Roman"/>
                <w:b/>
                <w:color w:val="000000" w:themeColor="text1"/>
                <w:lang w:val="vi-VN"/>
              </w:rPr>
              <w:t xml:space="preserve"> Thanh S</w:t>
            </w:r>
            <w:r w:rsidRPr="00F33DEF">
              <w:rPr>
                <w:rFonts w:ascii="Times New Roman" w:hAnsi="Times New Roman" w:cs="Times New Roman"/>
                <w:b/>
                <w:color w:val="000000" w:themeColor="text1"/>
                <w:lang w:val="vi-VN"/>
              </w:rPr>
              <w:t>ơ</w:t>
            </w:r>
            <w:r>
              <w:rPr>
                <w:rFonts w:ascii="Times New Roman" w:hAnsi="Times New Roman" w:cs="Times New Roman"/>
                <w:b/>
                <w:color w:val="000000" w:themeColor="text1"/>
                <w:lang w:val="vi-VN"/>
              </w:rPr>
              <w:t>n</w:t>
            </w:r>
          </w:p>
        </w:tc>
      </w:tr>
    </w:tbl>
    <w:p w14:paraId="0635DD91" w14:textId="77777777" w:rsidR="006E676D" w:rsidRPr="00BC2AA4" w:rsidRDefault="006E676D" w:rsidP="006E676D">
      <w:pPr>
        <w:rPr>
          <w:color w:val="000000" w:themeColor="text1"/>
        </w:rPr>
      </w:pPr>
    </w:p>
    <w:p w14:paraId="5B81AA90" w14:textId="77777777" w:rsidR="006E676D" w:rsidRPr="00BC2AA4" w:rsidRDefault="006E676D" w:rsidP="006E676D">
      <w:pPr>
        <w:rPr>
          <w:color w:val="000000" w:themeColor="text1"/>
        </w:rPr>
      </w:pPr>
    </w:p>
    <w:p w14:paraId="7AF32499" w14:textId="77777777" w:rsidR="00B108A7" w:rsidRPr="00BC2AA4" w:rsidRDefault="00B108A7" w:rsidP="006E676D">
      <w:pPr>
        <w:rPr>
          <w:color w:val="000000" w:themeColor="text1"/>
        </w:rPr>
      </w:pPr>
    </w:p>
    <w:sectPr w:rsidR="00B108A7" w:rsidRPr="00BC2AA4" w:rsidSect="00BC3B93">
      <w:headerReference w:type="even" r:id="rId9"/>
      <w:headerReference w:type="default" r:id="rId10"/>
      <w:footerReference w:type="even" r:id="rId11"/>
      <w:footerReference w:type="default" r:id="rId12"/>
      <w:pgSz w:w="11907" w:h="16840" w:code="9"/>
      <w:pgMar w:top="1134" w:right="1134" w:bottom="1134" w:left="1701" w:header="454"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CC30" w14:textId="77777777" w:rsidR="0055404E" w:rsidRDefault="0055404E">
      <w:r>
        <w:separator/>
      </w:r>
    </w:p>
  </w:endnote>
  <w:endnote w:type="continuationSeparator" w:id="0">
    <w:p w14:paraId="6FE5A797" w14:textId="77777777" w:rsidR="0055404E" w:rsidRDefault="0055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D32E" w14:textId="77777777" w:rsidR="00B108A7" w:rsidRDefault="00B108A7">
    <w:pPr>
      <w:pStyle w:val="Footer"/>
      <w:framePr w:wrap="around" w:vAnchor="text" w:hAnchor="margin" w:xAlign="center" w:y="1"/>
      <w:rPr>
        <w:rStyle w:val="PageNumber"/>
      </w:rPr>
    </w:pPr>
  </w:p>
  <w:p w14:paraId="328A554B" w14:textId="77777777" w:rsidR="00B108A7" w:rsidRDefault="00B108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9F4F" w14:textId="77777777" w:rsidR="00B108A7" w:rsidRDefault="00B108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2715" w14:textId="77777777" w:rsidR="0055404E" w:rsidRDefault="0055404E">
      <w:r>
        <w:separator/>
      </w:r>
    </w:p>
  </w:footnote>
  <w:footnote w:type="continuationSeparator" w:id="0">
    <w:p w14:paraId="52916760" w14:textId="77777777" w:rsidR="0055404E" w:rsidRDefault="0055404E">
      <w:r>
        <w:continuationSeparator/>
      </w:r>
    </w:p>
  </w:footnote>
  <w:footnote w:id="1">
    <w:p w14:paraId="524A0584" w14:textId="418276D5" w:rsidR="007F7273" w:rsidRPr="00DE102E" w:rsidRDefault="007F7273" w:rsidP="007F7273">
      <w:pPr>
        <w:pStyle w:val="FootnoteText"/>
        <w:spacing w:before="40" w:after="40"/>
        <w:ind w:firstLine="284"/>
        <w:jc w:val="both"/>
        <w:rPr>
          <w:sz w:val="16"/>
          <w:szCs w:val="16"/>
        </w:rPr>
      </w:pPr>
      <w:r w:rsidRPr="00300C0D">
        <w:rPr>
          <w:vertAlign w:val="superscript"/>
        </w:rPr>
        <w:t>(</w:t>
      </w:r>
      <w:r w:rsidRPr="00300C0D">
        <w:rPr>
          <w:rStyle w:val="FootnoteReference"/>
        </w:rPr>
        <w:footnoteRef/>
      </w:r>
      <w:r w:rsidRPr="00300C0D">
        <w:rPr>
          <w:vertAlign w:val="superscript"/>
        </w:rPr>
        <w:t>)</w:t>
      </w:r>
      <w:r w:rsidRPr="00300C0D">
        <w:t xml:space="preserve"> </w:t>
      </w:r>
      <w:r>
        <w:rPr>
          <w:sz w:val="18"/>
          <w:szCs w:val="18"/>
        </w:rPr>
        <w:t>C</w:t>
      </w:r>
      <w:r w:rsidRPr="007F7273">
        <w:rPr>
          <w:sz w:val="18"/>
          <w:szCs w:val="18"/>
        </w:rPr>
        <w:t>ác</w:t>
      </w:r>
      <w:r>
        <w:rPr>
          <w:sz w:val="18"/>
          <w:szCs w:val="18"/>
        </w:rPr>
        <w:t xml:space="preserve"> x</w:t>
      </w:r>
      <w:r w:rsidRPr="007F7273">
        <w:rPr>
          <w:sz w:val="18"/>
          <w:szCs w:val="18"/>
        </w:rPr>
        <w:t>ã</w:t>
      </w:r>
      <w:r>
        <w:rPr>
          <w:sz w:val="18"/>
          <w:szCs w:val="18"/>
        </w:rPr>
        <w:t>: B</w:t>
      </w:r>
      <w:r w:rsidRPr="007F7273">
        <w:rPr>
          <w:sz w:val="18"/>
          <w:szCs w:val="18"/>
        </w:rPr>
        <w:t>ản</w:t>
      </w:r>
      <w:r>
        <w:rPr>
          <w:sz w:val="18"/>
          <w:szCs w:val="18"/>
        </w:rPr>
        <w:t xml:space="preserve"> m</w:t>
      </w:r>
      <w:r w:rsidRPr="007F7273">
        <w:rPr>
          <w:sz w:val="18"/>
          <w:szCs w:val="18"/>
        </w:rPr>
        <w:t>áy</w:t>
      </w:r>
      <w:r>
        <w:rPr>
          <w:sz w:val="18"/>
          <w:szCs w:val="18"/>
        </w:rPr>
        <w:t xml:space="preserve">, </w:t>
      </w:r>
      <w:r w:rsidRPr="007F7273">
        <w:rPr>
          <w:sz w:val="18"/>
          <w:szCs w:val="18"/>
        </w:rPr>
        <w:t>Đồn</w:t>
      </w:r>
      <w:r>
        <w:rPr>
          <w:sz w:val="18"/>
          <w:szCs w:val="18"/>
        </w:rPr>
        <w:t>g V</w:t>
      </w:r>
      <w:r w:rsidRPr="007F7273">
        <w:rPr>
          <w:sz w:val="18"/>
          <w:szCs w:val="18"/>
        </w:rPr>
        <w:t>ă</w:t>
      </w:r>
      <w:r>
        <w:rPr>
          <w:sz w:val="18"/>
          <w:szCs w:val="18"/>
        </w:rPr>
        <w:t xml:space="preserve">n, </w:t>
      </w:r>
      <w:r w:rsidRPr="007F7273">
        <w:rPr>
          <w:sz w:val="18"/>
          <w:szCs w:val="18"/>
        </w:rPr>
        <w:t>Đườn</w:t>
      </w:r>
      <w:r>
        <w:rPr>
          <w:sz w:val="18"/>
          <w:szCs w:val="18"/>
        </w:rPr>
        <w:t>g H</w:t>
      </w:r>
      <w:r w:rsidRPr="007F7273">
        <w:rPr>
          <w:sz w:val="18"/>
          <w:szCs w:val="18"/>
        </w:rPr>
        <w:t>ồng</w:t>
      </w:r>
      <w:r>
        <w:rPr>
          <w:sz w:val="18"/>
          <w:szCs w:val="18"/>
        </w:rPr>
        <w:t>, H</w:t>
      </w:r>
      <w:r w:rsidRPr="007F7273">
        <w:rPr>
          <w:sz w:val="18"/>
          <w:szCs w:val="18"/>
        </w:rPr>
        <w:t>ồ</w:t>
      </w:r>
      <w:r>
        <w:rPr>
          <w:sz w:val="18"/>
          <w:szCs w:val="18"/>
        </w:rPr>
        <w:t xml:space="preserve"> Th</w:t>
      </w:r>
      <w:r w:rsidRPr="007F7273">
        <w:rPr>
          <w:sz w:val="18"/>
          <w:szCs w:val="18"/>
        </w:rPr>
        <w:t>ầu</w:t>
      </w:r>
      <w:r>
        <w:rPr>
          <w:sz w:val="18"/>
          <w:szCs w:val="18"/>
        </w:rPr>
        <w:t>, Ki</w:t>
      </w:r>
      <w:r w:rsidRPr="007F7273">
        <w:rPr>
          <w:sz w:val="18"/>
          <w:szCs w:val="18"/>
        </w:rPr>
        <w:t>ê</w:t>
      </w:r>
      <w:r>
        <w:rPr>
          <w:sz w:val="18"/>
          <w:szCs w:val="18"/>
        </w:rPr>
        <w:t xml:space="preserve">n </w:t>
      </w:r>
      <w:r w:rsidRPr="007F7273">
        <w:rPr>
          <w:sz w:val="18"/>
          <w:szCs w:val="18"/>
        </w:rPr>
        <w:t>Đài</w:t>
      </w:r>
      <w:r>
        <w:rPr>
          <w:sz w:val="18"/>
          <w:szCs w:val="18"/>
        </w:rPr>
        <w:t>, Linh H</w:t>
      </w:r>
      <w:r w:rsidRPr="007F7273">
        <w:rPr>
          <w:sz w:val="18"/>
          <w:szCs w:val="18"/>
        </w:rPr>
        <w:t>ồ</w:t>
      </w:r>
      <w:r>
        <w:rPr>
          <w:sz w:val="18"/>
          <w:szCs w:val="18"/>
        </w:rPr>
        <w:t>, M</w:t>
      </w:r>
      <w:r w:rsidRPr="007F7273">
        <w:rPr>
          <w:sz w:val="18"/>
          <w:szCs w:val="18"/>
        </w:rPr>
        <w:t>èo</w:t>
      </w:r>
      <w:r>
        <w:rPr>
          <w:sz w:val="18"/>
          <w:szCs w:val="18"/>
        </w:rPr>
        <w:t xml:space="preserve"> V</w:t>
      </w:r>
      <w:r w:rsidRPr="007F7273">
        <w:rPr>
          <w:sz w:val="18"/>
          <w:szCs w:val="18"/>
        </w:rPr>
        <w:t>ạc</w:t>
      </w:r>
      <w:r>
        <w:rPr>
          <w:sz w:val="18"/>
          <w:szCs w:val="18"/>
        </w:rPr>
        <w:t>, Minh Ng</w:t>
      </w:r>
      <w:r w:rsidRPr="007F7273">
        <w:rPr>
          <w:sz w:val="18"/>
          <w:szCs w:val="18"/>
        </w:rPr>
        <w:t>ọc</w:t>
      </w:r>
      <w:r>
        <w:rPr>
          <w:sz w:val="18"/>
          <w:szCs w:val="18"/>
        </w:rPr>
        <w:t>, Minh Thanh, N</w:t>
      </w:r>
      <w:r w:rsidRPr="007F7273">
        <w:rPr>
          <w:sz w:val="18"/>
          <w:szCs w:val="18"/>
        </w:rPr>
        <w:t>ấm</w:t>
      </w:r>
      <w:r>
        <w:rPr>
          <w:sz w:val="18"/>
          <w:szCs w:val="18"/>
        </w:rPr>
        <w:t xml:space="preserve"> D</w:t>
      </w:r>
      <w:r w:rsidRPr="007F7273">
        <w:rPr>
          <w:sz w:val="18"/>
          <w:szCs w:val="18"/>
        </w:rPr>
        <w:t>ẩn</w:t>
      </w:r>
      <w:r>
        <w:rPr>
          <w:sz w:val="18"/>
          <w:szCs w:val="18"/>
        </w:rPr>
        <w:t>, N</w:t>
      </w:r>
      <w:r w:rsidRPr="007F7273">
        <w:rPr>
          <w:sz w:val="18"/>
          <w:szCs w:val="18"/>
        </w:rPr>
        <w:t>ậm</w:t>
      </w:r>
      <w:r>
        <w:rPr>
          <w:sz w:val="18"/>
          <w:szCs w:val="18"/>
        </w:rPr>
        <w:t xml:space="preserve"> D</w:t>
      </w:r>
      <w:r w:rsidRPr="007F7273">
        <w:rPr>
          <w:sz w:val="18"/>
          <w:szCs w:val="18"/>
        </w:rPr>
        <w:t>ịch</w:t>
      </w:r>
      <w:r>
        <w:rPr>
          <w:sz w:val="18"/>
          <w:szCs w:val="18"/>
        </w:rPr>
        <w:t>, Ngh</w:t>
      </w:r>
      <w:r w:rsidRPr="007F7273">
        <w:rPr>
          <w:sz w:val="18"/>
          <w:szCs w:val="18"/>
        </w:rPr>
        <w:t>ĩa</w:t>
      </w:r>
      <w:r>
        <w:rPr>
          <w:sz w:val="18"/>
          <w:szCs w:val="18"/>
        </w:rPr>
        <w:t xml:space="preserve"> Thu</w:t>
      </w:r>
      <w:r w:rsidRPr="007F7273">
        <w:rPr>
          <w:sz w:val="18"/>
          <w:szCs w:val="18"/>
        </w:rPr>
        <w:t>ận</w:t>
      </w:r>
      <w:r>
        <w:rPr>
          <w:sz w:val="18"/>
          <w:szCs w:val="18"/>
        </w:rPr>
        <w:t>, Ng</w:t>
      </w:r>
      <w:r w:rsidRPr="007F7273">
        <w:rPr>
          <w:sz w:val="18"/>
          <w:szCs w:val="18"/>
        </w:rPr>
        <w:t>ọc</w:t>
      </w:r>
      <w:r>
        <w:rPr>
          <w:sz w:val="18"/>
          <w:szCs w:val="18"/>
        </w:rPr>
        <w:t xml:space="preserve"> Long, Ph</w:t>
      </w:r>
      <w:r w:rsidRPr="007F7273">
        <w:rPr>
          <w:sz w:val="18"/>
          <w:szCs w:val="18"/>
        </w:rPr>
        <w:t>ố</w:t>
      </w:r>
      <w:r>
        <w:rPr>
          <w:sz w:val="18"/>
          <w:szCs w:val="18"/>
        </w:rPr>
        <w:t xml:space="preserve"> B</w:t>
      </w:r>
      <w:r w:rsidRPr="007F7273">
        <w:rPr>
          <w:sz w:val="18"/>
          <w:szCs w:val="18"/>
        </w:rPr>
        <w:t>ảng</w:t>
      </w:r>
      <w:r>
        <w:rPr>
          <w:sz w:val="18"/>
          <w:szCs w:val="18"/>
        </w:rPr>
        <w:t>, Quang B</w:t>
      </w:r>
      <w:r w:rsidRPr="007F7273">
        <w:rPr>
          <w:sz w:val="18"/>
          <w:szCs w:val="18"/>
        </w:rPr>
        <w:t>ình</w:t>
      </w:r>
      <w:r>
        <w:rPr>
          <w:sz w:val="18"/>
          <w:szCs w:val="18"/>
        </w:rPr>
        <w:t>, Qu</w:t>
      </w:r>
      <w:r w:rsidRPr="007F7273">
        <w:rPr>
          <w:sz w:val="18"/>
          <w:szCs w:val="18"/>
        </w:rPr>
        <w:t>ảng</w:t>
      </w:r>
      <w:r>
        <w:rPr>
          <w:sz w:val="18"/>
          <w:szCs w:val="18"/>
        </w:rPr>
        <w:t xml:space="preserve"> Nguy</w:t>
      </w:r>
      <w:r w:rsidRPr="007F7273">
        <w:rPr>
          <w:sz w:val="18"/>
          <w:szCs w:val="18"/>
        </w:rPr>
        <w:t>ê</w:t>
      </w:r>
      <w:r>
        <w:rPr>
          <w:sz w:val="18"/>
          <w:szCs w:val="18"/>
        </w:rPr>
        <w:t>n, S</w:t>
      </w:r>
      <w:r w:rsidRPr="007F7273">
        <w:rPr>
          <w:sz w:val="18"/>
          <w:szCs w:val="18"/>
        </w:rPr>
        <w:t>ơ</w:t>
      </w:r>
      <w:r>
        <w:rPr>
          <w:sz w:val="18"/>
          <w:szCs w:val="18"/>
        </w:rPr>
        <w:t>n Th</w:t>
      </w:r>
      <w:r w:rsidRPr="007F7273">
        <w:rPr>
          <w:sz w:val="18"/>
          <w:szCs w:val="18"/>
        </w:rPr>
        <w:t>ủy</w:t>
      </w:r>
      <w:r>
        <w:rPr>
          <w:sz w:val="18"/>
          <w:szCs w:val="18"/>
        </w:rPr>
        <w:t>, S</w:t>
      </w:r>
      <w:r w:rsidRPr="007F7273">
        <w:rPr>
          <w:sz w:val="18"/>
          <w:szCs w:val="18"/>
        </w:rPr>
        <w:t>ủng</w:t>
      </w:r>
      <w:r>
        <w:rPr>
          <w:sz w:val="18"/>
          <w:szCs w:val="18"/>
        </w:rPr>
        <w:t xml:space="preserve"> M</w:t>
      </w:r>
      <w:r w:rsidRPr="007F7273">
        <w:rPr>
          <w:sz w:val="18"/>
          <w:szCs w:val="18"/>
        </w:rPr>
        <w:t>áng</w:t>
      </w:r>
      <w:r>
        <w:rPr>
          <w:sz w:val="18"/>
          <w:szCs w:val="18"/>
        </w:rPr>
        <w:t>, T</w:t>
      </w:r>
      <w:r w:rsidRPr="007F7273">
        <w:rPr>
          <w:sz w:val="18"/>
          <w:szCs w:val="18"/>
        </w:rPr>
        <w:t>â</w:t>
      </w:r>
      <w:r>
        <w:rPr>
          <w:sz w:val="18"/>
          <w:szCs w:val="18"/>
        </w:rPr>
        <w:t>n Long, Th</w:t>
      </w:r>
      <w:r w:rsidRPr="007F7273">
        <w:rPr>
          <w:sz w:val="18"/>
          <w:szCs w:val="18"/>
        </w:rPr>
        <w:t>ắng</w:t>
      </w:r>
      <w:r>
        <w:rPr>
          <w:sz w:val="18"/>
          <w:szCs w:val="18"/>
        </w:rPr>
        <w:t xml:space="preserve"> M</w:t>
      </w:r>
      <w:r w:rsidRPr="007F7273">
        <w:rPr>
          <w:sz w:val="18"/>
          <w:szCs w:val="18"/>
        </w:rPr>
        <w:t>ố</w:t>
      </w:r>
      <w:r>
        <w:rPr>
          <w:sz w:val="18"/>
          <w:szCs w:val="18"/>
        </w:rPr>
        <w:t>, Thanh Th</w:t>
      </w:r>
      <w:r w:rsidRPr="007F7273">
        <w:rPr>
          <w:sz w:val="18"/>
          <w:szCs w:val="18"/>
        </w:rPr>
        <w:t>ủy</w:t>
      </w:r>
      <w:r>
        <w:rPr>
          <w:sz w:val="18"/>
          <w:szCs w:val="18"/>
        </w:rPr>
        <w:t>, Th</w:t>
      </w:r>
      <w:r w:rsidRPr="007F7273">
        <w:rPr>
          <w:sz w:val="18"/>
          <w:szCs w:val="18"/>
        </w:rPr>
        <w:t>ượng</w:t>
      </w:r>
      <w:r>
        <w:rPr>
          <w:sz w:val="18"/>
          <w:szCs w:val="18"/>
        </w:rPr>
        <w:t xml:space="preserve"> S</w:t>
      </w:r>
      <w:r w:rsidRPr="007F7273">
        <w:rPr>
          <w:sz w:val="18"/>
          <w:szCs w:val="18"/>
        </w:rPr>
        <w:t>ơ</w:t>
      </w:r>
      <w:r>
        <w:rPr>
          <w:sz w:val="18"/>
          <w:szCs w:val="18"/>
        </w:rPr>
        <w:t>n, T</w:t>
      </w:r>
      <w:r w:rsidRPr="007F7273">
        <w:rPr>
          <w:sz w:val="18"/>
          <w:szCs w:val="18"/>
        </w:rPr>
        <w:t>ùng</w:t>
      </w:r>
      <w:r>
        <w:rPr>
          <w:sz w:val="18"/>
          <w:szCs w:val="18"/>
        </w:rPr>
        <w:t xml:space="preserve"> B</w:t>
      </w:r>
      <w:r w:rsidRPr="007F7273">
        <w:rPr>
          <w:sz w:val="18"/>
          <w:szCs w:val="18"/>
        </w:rPr>
        <w:t>á</w:t>
      </w:r>
      <w:r>
        <w:rPr>
          <w:sz w:val="18"/>
          <w:szCs w:val="18"/>
        </w:rPr>
        <w:t>, Vi</w:t>
      </w:r>
      <w:r w:rsidRPr="007F7273">
        <w:rPr>
          <w:sz w:val="18"/>
          <w:szCs w:val="18"/>
        </w:rPr>
        <w:t>ệt</w:t>
      </w:r>
      <w:r>
        <w:rPr>
          <w:sz w:val="18"/>
          <w:szCs w:val="18"/>
        </w:rPr>
        <w:t xml:space="preserve"> L</w:t>
      </w:r>
      <w:r w:rsidRPr="007F7273">
        <w:rPr>
          <w:sz w:val="18"/>
          <w:szCs w:val="18"/>
        </w:rPr>
        <w:t>â</w:t>
      </w:r>
      <w:r>
        <w:rPr>
          <w:sz w:val="18"/>
          <w:szCs w:val="18"/>
        </w:rPr>
        <w:t>m</w:t>
      </w:r>
      <w:r w:rsidR="008E7B1E">
        <w:rPr>
          <w:sz w:val="18"/>
          <w:szCs w:val="18"/>
        </w:rPr>
        <w:t>, Y</w:t>
      </w:r>
      <w:r w:rsidR="008E7B1E" w:rsidRPr="008E7B1E">
        <w:rPr>
          <w:sz w:val="18"/>
          <w:szCs w:val="18"/>
        </w:rPr>
        <w:t>ê</w:t>
      </w:r>
      <w:r w:rsidR="008E7B1E">
        <w:rPr>
          <w:sz w:val="18"/>
          <w:szCs w:val="18"/>
        </w:rPr>
        <w:t>n Ph</w:t>
      </w:r>
      <w:r w:rsidR="008E7B1E" w:rsidRPr="008E7B1E">
        <w:rPr>
          <w:sz w:val="18"/>
          <w:szCs w:val="18"/>
        </w:rPr>
        <w:t>ú</w:t>
      </w:r>
      <w:r w:rsidR="0032562B">
        <w:rPr>
          <w:sz w:val="18"/>
          <w:szCs w:val="18"/>
        </w:rPr>
        <w:t>; c</w:t>
      </w:r>
      <w:r w:rsidR="0032562B" w:rsidRPr="00EC75F9">
        <w:rPr>
          <w:sz w:val="18"/>
          <w:szCs w:val="18"/>
        </w:rPr>
        <w:t>ác</w:t>
      </w:r>
      <w:r w:rsidR="0032562B">
        <w:rPr>
          <w:sz w:val="18"/>
          <w:szCs w:val="18"/>
        </w:rPr>
        <w:t xml:space="preserve"> ph</w:t>
      </w:r>
      <w:r w:rsidR="0032562B" w:rsidRPr="00EC75F9">
        <w:rPr>
          <w:sz w:val="18"/>
          <w:szCs w:val="18"/>
        </w:rPr>
        <w:t>ường</w:t>
      </w:r>
      <w:r w:rsidR="0032562B">
        <w:rPr>
          <w:sz w:val="18"/>
          <w:szCs w:val="18"/>
        </w:rPr>
        <w:t>: H</w:t>
      </w:r>
      <w:r w:rsidR="0032562B" w:rsidRPr="00EC75F9">
        <w:rPr>
          <w:sz w:val="18"/>
          <w:szCs w:val="18"/>
        </w:rPr>
        <w:t>à</w:t>
      </w:r>
      <w:r w:rsidR="0032562B">
        <w:rPr>
          <w:sz w:val="18"/>
          <w:szCs w:val="18"/>
        </w:rPr>
        <w:t xml:space="preserve"> Giang 1, H</w:t>
      </w:r>
      <w:r w:rsidR="0032562B" w:rsidRPr="00EC75F9">
        <w:rPr>
          <w:sz w:val="18"/>
          <w:szCs w:val="18"/>
        </w:rPr>
        <w:t>à</w:t>
      </w:r>
      <w:r w:rsidR="0032562B">
        <w:rPr>
          <w:sz w:val="18"/>
          <w:szCs w:val="18"/>
        </w:rPr>
        <w:t xml:space="preserve"> Giang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975F" w14:textId="77777777" w:rsidR="00B108A7" w:rsidRDefault="00B108A7">
    <w:pPr>
      <w:pStyle w:val="Header"/>
      <w:framePr w:wrap="around" w:vAnchor="text" w:hAnchor="margin" w:xAlign="center" w:y="1"/>
      <w:rPr>
        <w:rStyle w:val="PageNumber"/>
      </w:rPr>
    </w:pPr>
  </w:p>
  <w:p w14:paraId="482A1C36" w14:textId="77777777" w:rsidR="00B108A7" w:rsidRDefault="00B10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25444"/>
      <w:docPartObj>
        <w:docPartGallery w:val="Page Numbers (Top of Page)"/>
        <w:docPartUnique/>
      </w:docPartObj>
    </w:sdtPr>
    <w:sdtEndPr>
      <w:rPr>
        <w:noProof/>
      </w:rPr>
    </w:sdtEndPr>
    <w:sdtContent>
      <w:p w14:paraId="581BCE9B" w14:textId="724CF670" w:rsidR="00BC3B93" w:rsidRDefault="00BC3B93">
        <w:pPr>
          <w:pStyle w:val="Header"/>
          <w:jc w:val="center"/>
        </w:pPr>
        <w:r>
          <w:fldChar w:fldCharType="begin"/>
        </w:r>
        <w:r>
          <w:instrText xml:space="preserve"> PAGE   \* MERGEFORMAT </w:instrText>
        </w:r>
        <w:r>
          <w:fldChar w:fldCharType="separate"/>
        </w:r>
        <w:r w:rsidR="006526CD">
          <w:rPr>
            <w:noProof/>
          </w:rPr>
          <w:t>6</w:t>
        </w:r>
        <w:r>
          <w:rPr>
            <w:noProof/>
          </w:rPr>
          <w:fldChar w:fldCharType="end"/>
        </w:r>
      </w:p>
    </w:sdtContent>
  </w:sdt>
  <w:p w14:paraId="7584E03A" w14:textId="77777777" w:rsidR="00B108A7" w:rsidRDefault="00B108A7" w:rsidP="00BC3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838"/>
    <w:multiLevelType w:val="hybridMultilevel"/>
    <w:tmpl w:val="8E0A7758"/>
    <w:lvl w:ilvl="0" w:tplc="F6A23F3C">
      <w:start w:val="1"/>
      <w:numFmt w:val="decimal"/>
      <w:lvlText w:val="%1."/>
      <w:lvlJc w:val="left"/>
      <w:pPr>
        <w:tabs>
          <w:tab w:val="left" w:pos="469"/>
        </w:tabs>
        <w:ind w:left="469" w:hanging="343"/>
      </w:pPr>
    </w:lvl>
    <w:lvl w:ilvl="1" w:tplc="3DBCC408">
      <w:start w:val="1"/>
      <w:numFmt w:val="lowerLetter"/>
      <w:lvlText w:val="%2."/>
      <w:lvlJc w:val="left"/>
      <w:pPr>
        <w:tabs>
          <w:tab w:val="left" w:pos="1189"/>
        </w:tabs>
        <w:ind w:left="1189" w:hanging="343"/>
      </w:pPr>
    </w:lvl>
    <w:lvl w:ilvl="2" w:tplc="09A65F8A">
      <w:start w:val="1"/>
      <w:numFmt w:val="lowerRoman"/>
      <w:lvlText w:val="%3."/>
      <w:lvlJc w:val="right"/>
      <w:pPr>
        <w:tabs>
          <w:tab w:val="left" w:pos="1909"/>
        </w:tabs>
        <w:ind w:left="1909" w:hanging="163"/>
      </w:pPr>
    </w:lvl>
    <w:lvl w:ilvl="3" w:tplc="93A6C54C">
      <w:start w:val="1"/>
      <w:numFmt w:val="decimal"/>
      <w:lvlText w:val="%4."/>
      <w:lvlJc w:val="left"/>
      <w:pPr>
        <w:tabs>
          <w:tab w:val="left" w:pos="2629"/>
        </w:tabs>
        <w:ind w:left="2629" w:hanging="343"/>
      </w:pPr>
    </w:lvl>
    <w:lvl w:ilvl="4" w:tplc="87B48A0C">
      <w:start w:val="1"/>
      <w:numFmt w:val="lowerLetter"/>
      <w:lvlText w:val="%5."/>
      <w:lvlJc w:val="left"/>
      <w:pPr>
        <w:tabs>
          <w:tab w:val="left" w:pos="3349"/>
        </w:tabs>
        <w:ind w:left="3349" w:hanging="343"/>
      </w:pPr>
    </w:lvl>
    <w:lvl w:ilvl="5" w:tplc="4EBAA36C">
      <w:start w:val="1"/>
      <w:numFmt w:val="lowerRoman"/>
      <w:lvlText w:val="%6."/>
      <w:lvlJc w:val="right"/>
      <w:pPr>
        <w:tabs>
          <w:tab w:val="left" w:pos="4069"/>
        </w:tabs>
        <w:ind w:left="4069" w:hanging="163"/>
      </w:pPr>
    </w:lvl>
    <w:lvl w:ilvl="6" w:tplc="D3E0D11E">
      <w:start w:val="1"/>
      <w:numFmt w:val="decimal"/>
      <w:lvlText w:val="%7."/>
      <w:lvlJc w:val="left"/>
      <w:pPr>
        <w:tabs>
          <w:tab w:val="left" w:pos="4789"/>
        </w:tabs>
        <w:ind w:left="4789" w:hanging="343"/>
      </w:pPr>
    </w:lvl>
    <w:lvl w:ilvl="7" w:tplc="F204416A">
      <w:start w:val="1"/>
      <w:numFmt w:val="lowerLetter"/>
      <w:lvlText w:val="%8."/>
      <w:lvlJc w:val="left"/>
      <w:pPr>
        <w:tabs>
          <w:tab w:val="left" w:pos="5509"/>
        </w:tabs>
        <w:ind w:left="5509" w:hanging="343"/>
      </w:pPr>
    </w:lvl>
    <w:lvl w:ilvl="8" w:tplc="D542C554">
      <w:start w:val="1"/>
      <w:numFmt w:val="lowerRoman"/>
      <w:lvlText w:val="%9."/>
      <w:lvlJc w:val="right"/>
      <w:pPr>
        <w:tabs>
          <w:tab w:val="left" w:pos="6229"/>
        </w:tabs>
        <w:ind w:left="6229" w:hanging="163"/>
      </w:pPr>
    </w:lvl>
  </w:abstractNum>
  <w:abstractNum w:abstractNumId="1" w15:restartNumberingAfterBreak="0">
    <w:nsid w:val="627B4498"/>
    <w:multiLevelType w:val="hybridMultilevel"/>
    <w:tmpl w:val="B0926E86"/>
    <w:lvl w:ilvl="0" w:tplc="10E223F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730E2E0A"/>
    <w:multiLevelType w:val="hybridMultilevel"/>
    <w:tmpl w:val="62CC9506"/>
    <w:lvl w:ilvl="0" w:tplc="45A0907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15:restartNumberingAfterBreak="0">
    <w:nsid w:val="74EA058B"/>
    <w:multiLevelType w:val="hybridMultilevel"/>
    <w:tmpl w:val="16646C10"/>
    <w:lvl w:ilvl="0" w:tplc="EEC46F52">
      <w:start w:val="2"/>
      <w:numFmt w:val="bullet"/>
      <w:lvlText w:val="-"/>
      <w:lvlJc w:val="left"/>
      <w:pPr>
        <w:ind w:left="108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2251822">
    <w:abstractNumId w:val="0"/>
  </w:num>
  <w:num w:numId="2" w16cid:durableId="2050759024">
    <w:abstractNumId w:val="2"/>
  </w:num>
  <w:num w:numId="3" w16cid:durableId="1656298853">
    <w:abstractNumId w:val="3"/>
  </w:num>
  <w:num w:numId="4" w16cid:durableId="1115750708">
    <w:abstractNumId w:val="1"/>
  </w:num>
  <w:num w:numId="5" w16cid:durableId="149194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A7"/>
    <w:rsid w:val="00052240"/>
    <w:rsid w:val="00052F82"/>
    <w:rsid w:val="000554C3"/>
    <w:rsid w:val="00065118"/>
    <w:rsid w:val="0006727C"/>
    <w:rsid w:val="0007490B"/>
    <w:rsid w:val="00075FF4"/>
    <w:rsid w:val="000A5DF4"/>
    <w:rsid w:val="000B7E5A"/>
    <w:rsid w:val="000C066E"/>
    <w:rsid w:val="000D340E"/>
    <w:rsid w:val="000E23D8"/>
    <w:rsid w:val="00126B82"/>
    <w:rsid w:val="001962E9"/>
    <w:rsid w:val="001B0405"/>
    <w:rsid w:val="001B1EE4"/>
    <w:rsid w:val="001D0666"/>
    <w:rsid w:val="001D5E4E"/>
    <w:rsid w:val="001E3F0D"/>
    <w:rsid w:val="002039A8"/>
    <w:rsid w:val="00204EFD"/>
    <w:rsid w:val="002211DD"/>
    <w:rsid w:val="00221DB9"/>
    <w:rsid w:val="00230395"/>
    <w:rsid w:val="00240519"/>
    <w:rsid w:val="00262785"/>
    <w:rsid w:val="00262FAE"/>
    <w:rsid w:val="00271310"/>
    <w:rsid w:val="00273337"/>
    <w:rsid w:val="002A4082"/>
    <w:rsid w:val="002A4CF3"/>
    <w:rsid w:val="002C2CCA"/>
    <w:rsid w:val="002D5112"/>
    <w:rsid w:val="002E09B3"/>
    <w:rsid w:val="003144F2"/>
    <w:rsid w:val="00320D73"/>
    <w:rsid w:val="00322A6E"/>
    <w:rsid w:val="0032562B"/>
    <w:rsid w:val="003270D9"/>
    <w:rsid w:val="0034720C"/>
    <w:rsid w:val="00370077"/>
    <w:rsid w:val="00373487"/>
    <w:rsid w:val="00374C6B"/>
    <w:rsid w:val="00384C2E"/>
    <w:rsid w:val="00397BCA"/>
    <w:rsid w:val="003A267F"/>
    <w:rsid w:val="003B6758"/>
    <w:rsid w:val="003C25D2"/>
    <w:rsid w:val="003E0D65"/>
    <w:rsid w:val="003E2975"/>
    <w:rsid w:val="003E624D"/>
    <w:rsid w:val="0041442D"/>
    <w:rsid w:val="004267A4"/>
    <w:rsid w:val="00430FB3"/>
    <w:rsid w:val="0043418D"/>
    <w:rsid w:val="00434CCE"/>
    <w:rsid w:val="00461584"/>
    <w:rsid w:val="0046542A"/>
    <w:rsid w:val="004715FD"/>
    <w:rsid w:val="004914B3"/>
    <w:rsid w:val="004A26D8"/>
    <w:rsid w:val="004B1859"/>
    <w:rsid w:val="004F44BE"/>
    <w:rsid w:val="00511467"/>
    <w:rsid w:val="00514EFA"/>
    <w:rsid w:val="0052569A"/>
    <w:rsid w:val="0055404E"/>
    <w:rsid w:val="0056355E"/>
    <w:rsid w:val="00583633"/>
    <w:rsid w:val="00585102"/>
    <w:rsid w:val="00590D7D"/>
    <w:rsid w:val="005A7D56"/>
    <w:rsid w:val="005C5357"/>
    <w:rsid w:val="005C767C"/>
    <w:rsid w:val="005E1077"/>
    <w:rsid w:val="005F05B1"/>
    <w:rsid w:val="006148A8"/>
    <w:rsid w:val="00616AF6"/>
    <w:rsid w:val="00644F8F"/>
    <w:rsid w:val="006526CD"/>
    <w:rsid w:val="006637E4"/>
    <w:rsid w:val="0067162C"/>
    <w:rsid w:val="006728ED"/>
    <w:rsid w:val="00682639"/>
    <w:rsid w:val="00684C21"/>
    <w:rsid w:val="0068602F"/>
    <w:rsid w:val="00687ABD"/>
    <w:rsid w:val="00691943"/>
    <w:rsid w:val="00693F10"/>
    <w:rsid w:val="006B6A18"/>
    <w:rsid w:val="006C1CCE"/>
    <w:rsid w:val="006E4060"/>
    <w:rsid w:val="006E676D"/>
    <w:rsid w:val="006E755F"/>
    <w:rsid w:val="007014D3"/>
    <w:rsid w:val="00706DED"/>
    <w:rsid w:val="00755B49"/>
    <w:rsid w:val="00792901"/>
    <w:rsid w:val="007C3010"/>
    <w:rsid w:val="007E054A"/>
    <w:rsid w:val="007E0F45"/>
    <w:rsid w:val="007F1108"/>
    <w:rsid w:val="007F368C"/>
    <w:rsid w:val="007F7273"/>
    <w:rsid w:val="00805235"/>
    <w:rsid w:val="008329C8"/>
    <w:rsid w:val="00835E69"/>
    <w:rsid w:val="00855DEC"/>
    <w:rsid w:val="008843DE"/>
    <w:rsid w:val="008C1E0D"/>
    <w:rsid w:val="008E7AE3"/>
    <w:rsid w:val="008E7B1E"/>
    <w:rsid w:val="008F55D5"/>
    <w:rsid w:val="00921B7C"/>
    <w:rsid w:val="0096122F"/>
    <w:rsid w:val="009715E8"/>
    <w:rsid w:val="00971B09"/>
    <w:rsid w:val="00974D2C"/>
    <w:rsid w:val="009830E7"/>
    <w:rsid w:val="009872BC"/>
    <w:rsid w:val="0099284A"/>
    <w:rsid w:val="00993F26"/>
    <w:rsid w:val="009A37E3"/>
    <w:rsid w:val="009B527A"/>
    <w:rsid w:val="009C1C94"/>
    <w:rsid w:val="00A042F4"/>
    <w:rsid w:val="00A06E11"/>
    <w:rsid w:val="00A1211A"/>
    <w:rsid w:val="00A20570"/>
    <w:rsid w:val="00A6780B"/>
    <w:rsid w:val="00A713D1"/>
    <w:rsid w:val="00A76527"/>
    <w:rsid w:val="00A84B6F"/>
    <w:rsid w:val="00A96944"/>
    <w:rsid w:val="00A97C8F"/>
    <w:rsid w:val="00AA3EA3"/>
    <w:rsid w:val="00AB1506"/>
    <w:rsid w:val="00AC1194"/>
    <w:rsid w:val="00AE25EB"/>
    <w:rsid w:val="00AF3698"/>
    <w:rsid w:val="00B108A7"/>
    <w:rsid w:val="00B1414E"/>
    <w:rsid w:val="00B31C43"/>
    <w:rsid w:val="00B36DEF"/>
    <w:rsid w:val="00B50886"/>
    <w:rsid w:val="00B614F5"/>
    <w:rsid w:val="00B71AE4"/>
    <w:rsid w:val="00B97EF2"/>
    <w:rsid w:val="00BA07B7"/>
    <w:rsid w:val="00BB4146"/>
    <w:rsid w:val="00BC2AA4"/>
    <w:rsid w:val="00BC3B93"/>
    <w:rsid w:val="00BD48F7"/>
    <w:rsid w:val="00BE3D65"/>
    <w:rsid w:val="00C12076"/>
    <w:rsid w:val="00C1277A"/>
    <w:rsid w:val="00C25091"/>
    <w:rsid w:val="00C321C8"/>
    <w:rsid w:val="00C3496D"/>
    <w:rsid w:val="00C43D55"/>
    <w:rsid w:val="00C44F27"/>
    <w:rsid w:val="00C542E8"/>
    <w:rsid w:val="00C738AC"/>
    <w:rsid w:val="00C919D9"/>
    <w:rsid w:val="00C92F0C"/>
    <w:rsid w:val="00CC67CD"/>
    <w:rsid w:val="00CD3B7B"/>
    <w:rsid w:val="00CE4EF3"/>
    <w:rsid w:val="00CF73F0"/>
    <w:rsid w:val="00D01101"/>
    <w:rsid w:val="00D05760"/>
    <w:rsid w:val="00D25E46"/>
    <w:rsid w:val="00D3524E"/>
    <w:rsid w:val="00D4302A"/>
    <w:rsid w:val="00D6560B"/>
    <w:rsid w:val="00D76933"/>
    <w:rsid w:val="00D820A6"/>
    <w:rsid w:val="00DA1A9D"/>
    <w:rsid w:val="00DB4D80"/>
    <w:rsid w:val="00DC07DC"/>
    <w:rsid w:val="00DC1C4B"/>
    <w:rsid w:val="00DE265E"/>
    <w:rsid w:val="00DE39E6"/>
    <w:rsid w:val="00E03D2D"/>
    <w:rsid w:val="00E15A91"/>
    <w:rsid w:val="00E16B24"/>
    <w:rsid w:val="00E67E15"/>
    <w:rsid w:val="00E91DC2"/>
    <w:rsid w:val="00E9625E"/>
    <w:rsid w:val="00EB20AD"/>
    <w:rsid w:val="00EC2A52"/>
    <w:rsid w:val="00EC6D52"/>
    <w:rsid w:val="00ED1BEC"/>
    <w:rsid w:val="00EF3122"/>
    <w:rsid w:val="00EF79DF"/>
    <w:rsid w:val="00F0620A"/>
    <w:rsid w:val="00F32036"/>
    <w:rsid w:val="00F33DEF"/>
    <w:rsid w:val="00F34E9C"/>
    <w:rsid w:val="00F37ED3"/>
    <w:rsid w:val="00F514ED"/>
    <w:rsid w:val="00F57804"/>
    <w:rsid w:val="00F86C69"/>
    <w:rsid w:val="00FC4F59"/>
    <w:rsid w:val="00FD0CFB"/>
    <w:rsid w:val="00FD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613D"/>
  <w15:docId w15:val="{5AA9363E-10CE-4FFE-8094-679B48EA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hAnsi=".VnTime" w:cs=".VnTime"/>
      <w:sz w:val="28"/>
      <w:szCs w:val="28"/>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pPr>
      <w:widowControl w:val="0"/>
      <w:jc w:val="both"/>
    </w:pPr>
    <w:rPr>
      <w:rFonts w:cs="Times New Roman"/>
      <w:szCs w:val="20"/>
    </w:rPr>
  </w:style>
  <w:style w:type="paragraph" w:customStyle="1" w:styleId="Char">
    <w:name w:val="Char"/>
    <w:next w:val="Normal"/>
    <w:pPr>
      <w:spacing w:after="160" w:line="240" w:lineRule="exact"/>
      <w:jc w:val="both"/>
    </w:pPr>
    <w:rPr>
      <w:sz w:val="28"/>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qFormat/>
    <w:rPr>
      <w:rFonts w:ascii="Times New Roman" w:hAnsi="Times New Roman" w:cs="Times New Roman"/>
      <w:sz w:val="20"/>
      <w:szCs w:val="20"/>
    </w:rPr>
  </w:style>
  <w:style w:type="character" w:customStyle="1" w:styleId="FootnoteTextChar">
    <w:name w:val="Footnote Text Char"/>
    <w:basedOn w:val="DefaultParagraphFont"/>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3CharCharCharCharCharChar"/>
    <w:uiPriority w:val="99"/>
    <w:qFormat/>
    <w:rPr>
      <w:vertAlign w:val="superscript"/>
    </w:rPr>
  </w:style>
  <w:style w:type="paragraph" w:styleId="Footer">
    <w:name w:val="footer"/>
    <w:basedOn w:val="Normal"/>
    <w:pPr>
      <w:tabs>
        <w:tab w:val="center" w:pos="4680"/>
        <w:tab w:val="right" w:pos="9360"/>
      </w:tabs>
    </w:pPr>
  </w:style>
  <w:style w:type="character" w:customStyle="1" w:styleId="FooterChar">
    <w:name w:val="Footer Char"/>
    <w:rPr>
      <w:rFonts w:ascii=".VnTime" w:hAnsi=".VnTime" w:cs=".VnTime"/>
      <w:sz w:val="28"/>
      <w:szCs w:val="28"/>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rFonts w:ascii=".VnTime" w:hAnsi=".VnTime" w:cs=".VnTime"/>
      <w:sz w:val="28"/>
      <w:szCs w:val="28"/>
    </w:rPr>
  </w:style>
  <w:style w:type="character" w:styleId="PageNumber">
    <w:name w:val="page number"/>
  </w:style>
  <w:style w:type="table" w:customStyle="1" w:styleId="GenStyleDefTable">
    <w:name w:val="GenStyleDefTable"/>
    <w:rPr>
      <w:lang w:bidi="en-US"/>
    </w:rPr>
    <w:tblPr>
      <w:tblCellMar>
        <w:top w:w="0" w:type="dxa"/>
        <w:left w:w="0" w:type="dxa"/>
        <w:bottom w:w="0" w:type="dxa"/>
        <w:right w:w="0" w:type="dxa"/>
      </w:tblCellMar>
    </w:tblPr>
  </w:style>
  <w:style w:type="table" w:customStyle="1" w:styleId="TableGrid1">
    <w:name w:val="Table Grid1"/>
    <w:basedOn w:val="TableNormal"/>
    <w:next w:val="TableGrid"/>
    <w:uiPriority w:val="59"/>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7F1108"/>
    <w:rPr>
      <w:rFonts w:ascii="Times New Roman" w:hAnsi="Times New Roman" w:cs="Times New Roman" w:hint="default"/>
      <w:b w:val="0"/>
      <w:bCs w:val="0"/>
      <w:i w:val="0"/>
      <w:iCs w:val="0"/>
      <w:color w:val="000000"/>
      <w:sz w:val="24"/>
      <w:szCs w:val="24"/>
    </w:rPr>
  </w:style>
  <w:style w:type="paragraph" w:styleId="NormalWeb">
    <w:name w:val="Normal (Web)"/>
    <w:aliases w:val="Char Char,Normal (Web) Char1,Char8 Char,Char8,webb,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6716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rPr>
  </w:style>
  <w:style w:type="character" w:customStyle="1" w:styleId="NormalWebChar">
    <w:name w:val="Normal (Web) Char"/>
    <w:aliases w:val="Char Char Char,Normal (Web) Char1 Char,Char8 Char Char,Char8 Char1,webb Char, Char8 Char Char, Char8 Char1,Обычный (веб)1 Char,Обычный (веб) Знак Char,Обычный (веб) Знак1 Char,Обычный (веб) Знак Знак Char,Geneva 9 Char,표준 (웹) Char"/>
    <w:link w:val="NormalWeb"/>
    <w:uiPriority w:val="99"/>
    <w:rsid w:val="008F55D5"/>
    <w:rPr>
      <w:sz w:val="24"/>
      <w:szCs w:val="24"/>
    </w:rPr>
  </w:style>
  <w:style w:type="character" w:styleId="CommentReference">
    <w:name w:val="annotation reference"/>
    <w:basedOn w:val="DefaultParagraphFont"/>
    <w:uiPriority w:val="99"/>
    <w:semiHidden/>
    <w:unhideWhenUsed/>
    <w:rsid w:val="00C44F27"/>
    <w:rPr>
      <w:sz w:val="16"/>
      <w:szCs w:val="16"/>
    </w:rPr>
  </w:style>
  <w:style w:type="paragraph" w:styleId="CommentText">
    <w:name w:val="annotation text"/>
    <w:basedOn w:val="Normal"/>
    <w:link w:val="CommentTextChar"/>
    <w:uiPriority w:val="99"/>
    <w:semiHidden/>
    <w:unhideWhenUsed/>
    <w:rsid w:val="00C44F27"/>
    <w:rPr>
      <w:sz w:val="20"/>
      <w:szCs w:val="20"/>
    </w:rPr>
  </w:style>
  <w:style w:type="character" w:customStyle="1" w:styleId="CommentTextChar">
    <w:name w:val="Comment Text Char"/>
    <w:basedOn w:val="DefaultParagraphFont"/>
    <w:link w:val="CommentText"/>
    <w:uiPriority w:val="99"/>
    <w:semiHidden/>
    <w:rsid w:val="00C44F27"/>
    <w:rPr>
      <w:rFonts w:ascii=".VnTime" w:hAnsi=".VnTime" w:cs=".VnTime"/>
      <w:szCs w:val="20"/>
    </w:rPr>
  </w:style>
  <w:style w:type="paragraph" w:styleId="CommentSubject">
    <w:name w:val="annotation subject"/>
    <w:basedOn w:val="CommentText"/>
    <w:next w:val="CommentText"/>
    <w:link w:val="CommentSubjectChar"/>
    <w:uiPriority w:val="99"/>
    <w:semiHidden/>
    <w:unhideWhenUsed/>
    <w:rsid w:val="00C44F27"/>
    <w:rPr>
      <w:b/>
      <w:bCs/>
    </w:rPr>
  </w:style>
  <w:style w:type="character" w:customStyle="1" w:styleId="CommentSubjectChar">
    <w:name w:val="Comment Subject Char"/>
    <w:basedOn w:val="CommentTextChar"/>
    <w:link w:val="CommentSubject"/>
    <w:uiPriority w:val="99"/>
    <w:semiHidden/>
    <w:rsid w:val="00C44F27"/>
    <w:rPr>
      <w:rFonts w:ascii=".VnTime" w:hAnsi=".VnTime" w:cs=".VnTime"/>
      <w:b/>
      <w:bCs/>
      <w:szCs w:val="20"/>
    </w:rPr>
  </w:style>
  <w:style w:type="paragraph" w:customStyle="1" w:styleId="CharChar3CharCharCharCharCharChar">
    <w:name w:val="Char Char3 Char Char Char Char Char Char"/>
    <w:aliases w:val=" Char Char3 Char Char,Footnote Char1 Char Char1 Char Char Char,Ref Char2 Char Char1 Char Char Char,de nota al pie Char2 Char Char1 Char Char Char,Footnote text Char Char Char1 Char Char Char,Char Char3 Char Cha"/>
    <w:basedOn w:val="Normal"/>
    <w:next w:val="Normal"/>
    <w:link w:val="FootnoteReference"/>
    <w:uiPriority w:val="99"/>
    <w:qFormat/>
    <w:rsid w:val="007F727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hAnsi="Times New Roman" w:cs="Times New Roman"/>
      <w:sz w:val="20"/>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48194">
      <w:bodyDiv w:val="1"/>
      <w:marLeft w:val="0"/>
      <w:marRight w:val="0"/>
      <w:marTop w:val="0"/>
      <w:marBottom w:val="0"/>
      <w:divBdr>
        <w:top w:val="none" w:sz="0" w:space="0" w:color="auto"/>
        <w:left w:val="none" w:sz="0" w:space="0" w:color="auto"/>
        <w:bottom w:val="none" w:sz="0" w:space="0" w:color="auto"/>
        <w:right w:val="none" w:sz="0" w:space="0" w:color="auto"/>
      </w:divBdr>
    </w:div>
    <w:div w:id="1094857335">
      <w:bodyDiv w:val="1"/>
      <w:marLeft w:val="0"/>
      <w:marRight w:val="0"/>
      <w:marTop w:val="0"/>
      <w:marBottom w:val="0"/>
      <w:divBdr>
        <w:top w:val="none" w:sz="0" w:space="0" w:color="auto"/>
        <w:left w:val="none" w:sz="0" w:space="0" w:color="auto"/>
        <w:bottom w:val="none" w:sz="0" w:space="0" w:color="auto"/>
        <w:right w:val="none" w:sz="0" w:space="0" w:color="auto"/>
      </w:divBdr>
    </w:div>
    <w:div w:id="14895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926B6-BCF1-4FBA-980E-591BB87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6</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cp:lastModifiedBy>
  <cp:revision>204</cp:revision>
  <dcterms:created xsi:type="dcterms:W3CDTF">2024-03-25T04:07:00Z</dcterms:created>
  <dcterms:modified xsi:type="dcterms:W3CDTF">2026-04-08T09:09:00Z</dcterms:modified>
</cp:coreProperties>
</file>