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634" w:type="dxa"/>
        <w:tblInd w:w="108" w:type="dxa"/>
        <w:tblLook w:val="01E0" w:firstRow="1" w:lastRow="1" w:firstColumn="1" w:lastColumn="1" w:noHBand="0" w:noVBand="0"/>
      </w:tblPr>
      <w:tblGrid>
        <w:gridCol w:w="6129"/>
        <w:gridCol w:w="8505"/>
      </w:tblGrid>
      <w:tr w:rsidR="00F25075" w:rsidRPr="00F25075" w14:paraId="6EC28D97" w14:textId="77777777" w:rsidTr="00FD075C">
        <w:tc>
          <w:tcPr>
            <w:tcW w:w="6129" w:type="dxa"/>
          </w:tcPr>
          <w:p w14:paraId="614E6401" w14:textId="77777777" w:rsidR="00F25075" w:rsidRPr="00F25075" w:rsidRDefault="00F25075" w:rsidP="00F25075">
            <w:pPr>
              <w:jc w:val="center"/>
              <w:rPr>
                <w:sz w:val="26"/>
                <w:szCs w:val="26"/>
              </w:rPr>
            </w:pPr>
            <w:r w:rsidRPr="00F25075">
              <w:rPr>
                <w:sz w:val="26"/>
                <w:szCs w:val="26"/>
              </w:rPr>
              <w:t>UBND TỈNH TUYÊN QUANG</w:t>
            </w:r>
          </w:p>
          <w:p w14:paraId="175F5900" w14:textId="46565BF2" w:rsidR="00F25075" w:rsidRPr="00F25075" w:rsidRDefault="00F25075" w:rsidP="00F25075">
            <w:pPr>
              <w:jc w:val="center"/>
              <w:rPr>
                <w:b/>
                <w:sz w:val="26"/>
                <w:szCs w:val="26"/>
                <w:u w:val="single"/>
              </w:rPr>
            </w:pPr>
            <w:r w:rsidRPr="00F25075">
              <w:rPr>
                <w:b/>
                <w:sz w:val="26"/>
                <w:szCs w:val="26"/>
              </w:rPr>
              <w:t xml:space="preserve">SỞ </w:t>
            </w:r>
            <w:r w:rsidR="00787EAE">
              <w:rPr>
                <w:b/>
                <w:sz w:val="26"/>
                <w:szCs w:val="26"/>
              </w:rPr>
              <w:t>KHOA HỌC VÀ CÔNG NGHỆ</w:t>
            </w:r>
          </w:p>
        </w:tc>
        <w:tc>
          <w:tcPr>
            <w:tcW w:w="8505" w:type="dxa"/>
          </w:tcPr>
          <w:p w14:paraId="3FE61849" w14:textId="77777777" w:rsidR="00F25075" w:rsidRPr="00F25075" w:rsidRDefault="00F25075" w:rsidP="00F25075">
            <w:pPr>
              <w:jc w:val="center"/>
              <w:rPr>
                <w:b/>
                <w:sz w:val="26"/>
                <w:szCs w:val="26"/>
              </w:rPr>
            </w:pPr>
            <w:r w:rsidRPr="00F25075">
              <w:rPr>
                <w:b/>
                <w:sz w:val="26"/>
                <w:szCs w:val="26"/>
              </w:rPr>
              <w:t xml:space="preserve">CỘNG HOÀ XÃ HỘI CHỦ NGHĨA VIỆT </w:t>
            </w:r>
            <w:smartTag w:uri="urn:schemas-microsoft-com:office:smarttags" w:element="place">
              <w:smartTag w:uri="urn:schemas-microsoft-com:office:smarttags" w:element="country-region">
                <w:r w:rsidRPr="00F25075">
                  <w:rPr>
                    <w:b/>
                    <w:sz w:val="26"/>
                    <w:szCs w:val="26"/>
                  </w:rPr>
                  <w:t>NAM</w:t>
                </w:r>
              </w:smartTag>
            </w:smartTag>
          </w:p>
          <w:p w14:paraId="793E86B4" w14:textId="75E7CDF4" w:rsidR="00F25075" w:rsidRPr="00F25075" w:rsidRDefault="00F25075" w:rsidP="00F25075">
            <w:pPr>
              <w:jc w:val="center"/>
              <w:rPr>
                <w:b/>
                <w:sz w:val="26"/>
                <w:szCs w:val="26"/>
              </w:rPr>
            </w:pPr>
            <w:r w:rsidRPr="00F25075">
              <w:rPr>
                <w:b/>
                <w:sz w:val="26"/>
                <w:szCs w:val="26"/>
              </w:rPr>
              <w:t>Độc lập - Tự do - Hạnh phúc</w:t>
            </w:r>
          </w:p>
        </w:tc>
      </w:tr>
      <w:tr w:rsidR="00F25075" w:rsidRPr="00F25075" w14:paraId="3CA45C64" w14:textId="77777777" w:rsidTr="00FD075C">
        <w:trPr>
          <w:trHeight w:val="688"/>
        </w:trPr>
        <w:tc>
          <w:tcPr>
            <w:tcW w:w="6129" w:type="dxa"/>
          </w:tcPr>
          <w:p w14:paraId="38BED0C4" w14:textId="77777777" w:rsidR="00F25075" w:rsidRPr="00F25075" w:rsidRDefault="00F25075" w:rsidP="00F25075">
            <w:pPr>
              <w:ind w:firstLine="567"/>
              <w:jc w:val="center"/>
              <w:rPr>
                <w:szCs w:val="28"/>
              </w:rPr>
            </w:pPr>
            <w:r w:rsidRPr="00F25075">
              <w:rPr>
                <w:noProof/>
                <w:szCs w:val="28"/>
              </w:rPr>
              <mc:AlternateContent>
                <mc:Choice Requires="wps">
                  <w:drawing>
                    <wp:anchor distT="0" distB="0" distL="114300" distR="114300" simplePos="0" relativeHeight="251659264" behindDoc="0" locked="0" layoutInCell="1" allowOverlap="1" wp14:anchorId="5C0C22E1" wp14:editId="0D9F0D0B">
                      <wp:simplePos x="0" y="0"/>
                      <wp:positionH relativeFrom="column">
                        <wp:posOffset>1218777</wp:posOffset>
                      </wp:positionH>
                      <wp:positionV relativeFrom="paragraph">
                        <wp:posOffset>26670</wp:posOffset>
                      </wp:positionV>
                      <wp:extent cx="1361440" cy="0"/>
                      <wp:effectExtent l="0" t="0" r="29210" b="1905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4340D"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95pt,2.1pt" to="203.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WVxsAEAAEgDAAAOAAAAZHJzL2Uyb0RvYy54bWysU8Fu2zAMvQ/YPwi6L46zttiMOD2k6y7d&#10;FqDdBzCSbAuVRYFU4uTvJ6lJWmy3oT4Ikkg+vfdIL28PoxN7Q2zRt7KezaUwXqG2vm/l76f7T1+k&#10;4Aheg0NvWnk0LG9XHz8sp9CYBQ7otCGRQDw3U2jlEGNoqorVYEbgGQbjU7BDGiGmI/WVJpgS+uiq&#10;xXx+U01IOhAqw5xu716CclXwu86o+Kvr2EThWpm4xbJSWbd5rVZLaHqCMFh1ogH/wWIE69OjF6g7&#10;iCB2ZP+BGq0iZOziTOFYYddZZYqGpKae/6XmcYBgipZkDoeLTfx+sOrnfu03lKmrg38MD6ieWXhc&#10;D+B7Uwg8HUNqXJ2tqqbAzaUkHzhsSGynH6hTDuwiFhcOHY0ZMukTh2L28WK2OUSh0mX9+aa+uko9&#10;UedYBc25MBDH7wZHkTetdNZnH6CB/QPHTASac0q+9nhvnSu9dF5Mrfx6vbguBYzO6hzMaUz9du1I&#10;7CFPQ/mKqhR5m0a487qADQb0t9M+gnUv+/S48yczsv48bNxsUR83dDYptauwPI1Wnoe351L9+gOs&#10;/gAAAP//AwBQSwMEFAAGAAgAAAAhAGiZbH3bAAAABwEAAA8AAABkcnMvZG93bnJldi54bWxMjsFO&#10;wzAQRO9I/IO1SFwq6jStqjbEqRCQGxcKFddtvCQR8TqN3Tbw9Sxc4Pg0o5mXb0bXqRMNofVsYDZN&#10;QBFX3rZcG3h9KW9WoEJEtth5JgOfFGBTXF7kmFl/5mc6bWOtZIRDhgaaGPtM61A15DBMfU8s2bsf&#10;HEbBodZ2wLOMu06nSbLUDluWhwZ7um+o+tgenYFQ7uhQfk2qSfI2rz2lh4enRzTm+mq8uwUVaYx/&#10;ZfjRF3UoxGnvj2yD6oTXs7VUDSxSUJIvkuUc1P6XdZHr//7FNwAAAP//AwBQSwECLQAUAAYACAAA&#10;ACEAtoM4kv4AAADhAQAAEwAAAAAAAAAAAAAAAAAAAAAAW0NvbnRlbnRfVHlwZXNdLnhtbFBLAQIt&#10;ABQABgAIAAAAIQA4/SH/1gAAAJQBAAALAAAAAAAAAAAAAAAAAC8BAABfcmVscy8ucmVsc1BLAQIt&#10;ABQABgAIAAAAIQDnQWVxsAEAAEgDAAAOAAAAAAAAAAAAAAAAAC4CAABkcnMvZTJvRG9jLnhtbFBL&#10;AQItABQABgAIAAAAIQBomWx92wAAAAcBAAAPAAAAAAAAAAAAAAAAAAoEAABkcnMvZG93bnJldi54&#10;bWxQSwUGAAAAAAQABADzAAAAEgUAAAAA&#10;"/>
                  </w:pict>
                </mc:Fallback>
              </mc:AlternateContent>
            </w:r>
          </w:p>
          <w:p w14:paraId="0B5BD33C" w14:textId="77777777" w:rsidR="00F25075" w:rsidRPr="00F25075" w:rsidRDefault="00F25075" w:rsidP="00F25075">
            <w:pPr>
              <w:jc w:val="center"/>
              <w:rPr>
                <w:szCs w:val="28"/>
              </w:rPr>
            </w:pPr>
          </w:p>
        </w:tc>
        <w:tc>
          <w:tcPr>
            <w:tcW w:w="8505" w:type="dxa"/>
          </w:tcPr>
          <w:p w14:paraId="4FEFC6A4" w14:textId="63D90265" w:rsidR="00F25075" w:rsidRPr="00F25075" w:rsidRDefault="00B81DD1" w:rsidP="00DE4263">
            <w:pPr>
              <w:spacing w:before="120"/>
              <w:jc w:val="center"/>
              <w:rPr>
                <w:i/>
                <w:szCs w:val="28"/>
              </w:rPr>
            </w:pPr>
            <w:r w:rsidRPr="00F25075">
              <w:rPr>
                <w:i/>
                <w:noProof/>
                <w:szCs w:val="28"/>
              </w:rPr>
              <mc:AlternateContent>
                <mc:Choice Requires="wps">
                  <w:drawing>
                    <wp:anchor distT="0" distB="0" distL="114300" distR="114300" simplePos="0" relativeHeight="251660288" behindDoc="0" locked="0" layoutInCell="1" allowOverlap="1" wp14:anchorId="2EC41111" wp14:editId="36943B12">
                      <wp:simplePos x="0" y="0"/>
                      <wp:positionH relativeFrom="column">
                        <wp:posOffset>1613535</wp:posOffset>
                      </wp:positionH>
                      <wp:positionV relativeFrom="paragraph">
                        <wp:posOffset>13547</wp:posOffset>
                      </wp:positionV>
                      <wp:extent cx="1999615" cy="0"/>
                      <wp:effectExtent l="0" t="0" r="0" b="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9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A9EFD" id="Line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05pt,1.05pt" to="28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jVMrwEAAEgDAAAOAAAAZHJzL2Uyb0RvYy54bWysU8Fu2zAMvQ/YPwi6L04CpFiMOD2k6y7d&#10;FqDtBzCSbAuTRYFUYufvJ6lJVmy3YT4Iokg+vfdEb+6nwYmTIbboG7mYzaUwXqG2vmvk68vjp89S&#10;cASvwaE3jTwblvfbjx82Y6jNEnt02pBIIJ7rMTSyjzHUVcWqNwPwDIPxKdkiDRBTSF2lCcaEPrhq&#10;OZ/fVSOSDoTKMKfTh7ek3Bb8tjUq/mhbNlG4RiZusaxU1kNeq+0G6o4g9FZdaMA/sBjA+nTpDeoB&#10;Iogj2b+gBqsIGds4UzhU2LZWmaIhqVnM/1Dz3EMwRUsyh8PNJv5/sOr7aef3lKmryT+HJ1Q/WXjc&#10;9eA7Uwi8nEN6uEW2qhoD17eWHHDYkziM31CnGjhGLC5MLQ0ZMukTUzH7fDPbTFGodLhYr9d3i5UU&#10;6pqroL42BuL41eAg8qaRzvrsA9RweuKYiUB9LcnHHh+tc+UtnRdjI9er5ao0MDqrczKXMXWHnSNx&#10;gjwN5SuqUuZ9GeHR6wLWG9BfLvsI1r3t0+XOX8zI+vOwcX1Afd7T1aT0XIXlZbTyPLyPS/fvH2D7&#10;CwAA//8DAFBLAwQUAAYACAAAACEAwqRcCNsAAAAHAQAADwAAAGRycy9kb3ducmV2LnhtbEyPQU/D&#10;MAyF70j8h8hIXKYtXWETlKYTAnrjssHE1WtMW9E4XZNthV+P4QIn++k9PX/OV6Pr1JGG0Ho2MJ8l&#10;oIgrb1uuDby+lNMbUCEiW+w8k4FPCrAqzs9yzKw/8ZqOm1grKeGQoYEmxj7TOlQNOQwz3xOL9+4H&#10;h1HkUGs74EnKXafTJFlqhy3LhQZ7emio+tgcnIFQbmlffk2qSfJ2VXtK94/PT2jM5cV4fwcq0hj/&#10;wvCDL+hQCNPOH9gG1RlIF9dzicoiQ/zF8lZ+2/1qXeT6P3/xDQAA//8DAFBLAQItABQABgAIAAAA&#10;IQC2gziS/gAAAOEBAAATAAAAAAAAAAAAAAAAAAAAAABbQ29udGVudF9UeXBlc10ueG1sUEsBAi0A&#10;FAAGAAgAAAAhADj9If/WAAAAlAEAAAsAAAAAAAAAAAAAAAAALwEAAF9yZWxzLy5yZWxzUEsBAi0A&#10;FAAGAAgAAAAhAE9ONUyvAQAASAMAAA4AAAAAAAAAAAAAAAAALgIAAGRycy9lMm9Eb2MueG1sUEsB&#10;Ai0AFAAGAAgAAAAhAMKkXAjbAAAABwEAAA8AAAAAAAAAAAAAAAAACQQAAGRycy9kb3ducmV2Lnht&#10;bFBLBQYAAAAABAAEAPMAAAARBQAAAAA=&#10;"/>
                  </w:pict>
                </mc:Fallback>
              </mc:AlternateContent>
            </w:r>
          </w:p>
        </w:tc>
      </w:tr>
    </w:tbl>
    <w:p w14:paraId="33D96497" w14:textId="77777777" w:rsidR="00787EAE" w:rsidRDefault="00D94E2A" w:rsidP="00787EAE">
      <w:pPr>
        <w:jc w:val="center"/>
        <w:rPr>
          <w:b/>
          <w:bCs/>
        </w:rPr>
      </w:pPr>
      <w:r w:rsidRPr="00FB6ECB">
        <w:rPr>
          <w:b/>
          <w:bCs/>
        </w:rPr>
        <w:t>TỔNG HỢP Ý KIẾN VÀ GIẢI TRÌNH TIẾP THU Ý KIẾN</w:t>
      </w:r>
    </w:p>
    <w:p w14:paraId="050D1310" w14:textId="7D60AFF0" w:rsidR="003F56C3" w:rsidRDefault="00B67EF6" w:rsidP="003F56C3">
      <w:pPr>
        <w:jc w:val="center"/>
        <w:rPr>
          <w:b/>
          <w:bCs/>
        </w:rPr>
      </w:pPr>
      <w:r w:rsidRPr="00B67EF6">
        <w:rPr>
          <w:b/>
          <w:bCs/>
        </w:rPr>
        <w:t xml:space="preserve">Dự thảo Quyết định Ban hành Quy chế quản lý, vận hành, kết nối và chia sẻ dữ liệu thông qua Nền tảng tích hợp, chia sẻ dữ liệu (LGSP) tỉnh Tuyên Quang </w:t>
      </w:r>
    </w:p>
    <w:p w14:paraId="21394C45" w14:textId="77777777" w:rsidR="00B67EF6" w:rsidRPr="007B0167" w:rsidRDefault="00B67EF6" w:rsidP="003F56C3">
      <w:pPr>
        <w:jc w:val="center"/>
      </w:pPr>
    </w:p>
    <w:p w14:paraId="38753617" w14:textId="5198DA40" w:rsidR="00CD6BAE" w:rsidRDefault="00171949" w:rsidP="00813B84">
      <w:pPr>
        <w:ind w:firstLine="709"/>
        <w:jc w:val="both"/>
      </w:pPr>
      <w:r>
        <w:t xml:space="preserve">Căn cứ </w:t>
      </w:r>
      <w:r w:rsidR="00813B84">
        <w:t>c</w:t>
      </w:r>
      <w:r w:rsidR="004922E3">
        <w:t>á</w:t>
      </w:r>
      <w:r w:rsidR="00813B84">
        <w:t xml:space="preserve">c văn bản tham gia ý kiến góp ý của các sở, ban, ngành, </w:t>
      </w:r>
      <w:r>
        <w:t xml:space="preserve">Sở </w:t>
      </w:r>
      <w:r w:rsidR="00DE645B">
        <w:t>Khoa học và Công nghệ</w:t>
      </w:r>
      <w:r>
        <w:t xml:space="preserve"> </w:t>
      </w:r>
      <w:r w:rsidR="00813B84">
        <w:t xml:space="preserve">tổng hợp, </w:t>
      </w:r>
      <w:r>
        <w:t>tiếp thu báo cáo và giải trình như sau:</w:t>
      </w:r>
    </w:p>
    <w:p w14:paraId="03A8E21B" w14:textId="77777777" w:rsidR="00171949" w:rsidRDefault="00171949" w:rsidP="00092F7C"/>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693"/>
        <w:gridCol w:w="8080"/>
        <w:gridCol w:w="3685"/>
      </w:tblGrid>
      <w:tr w:rsidR="000437D3" w:rsidRPr="000920CA" w14:paraId="234A7F96" w14:textId="77777777" w:rsidTr="009E4A60">
        <w:trPr>
          <w:trHeight w:val="565"/>
        </w:trPr>
        <w:tc>
          <w:tcPr>
            <w:tcW w:w="568" w:type="dxa"/>
            <w:vAlign w:val="center"/>
          </w:tcPr>
          <w:p w14:paraId="00F6DFCF" w14:textId="314A5F27" w:rsidR="000437D3" w:rsidRPr="000920CA" w:rsidRDefault="000437D3" w:rsidP="001723BC">
            <w:pPr>
              <w:jc w:val="center"/>
              <w:rPr>
                <w:b/>
                <w:sz w:val="24"/>
              </w:rPr>
            </w:pPr>
            <w:r w:rsidRPr="000920CA">
              <w:rPr>
                <w:b/>
                <w:sz w:val="24"/>
              </w:rPr>
              <w:t>TT</w:t>
            </w:r>
          </w:p>
        </w:tc>
        <w:tc>
          <w:tcPr>
            <w:tcW w:w="2693" w:type="dxa"/>
            <w:vAlign w:val="center"/>
          </w:tcPr>
          <w:p w14:paraId="6B76CA26" w14:textId="67BDE615" w:rsidR="000437D3" w:rsidRPr="000920CA" w:rsidRDefault="000437D3" w:rsidP="002E1F95">
            <w:pPr>
              <w:jc w:val="center"/>
              <w:rPr>
                <w:b/>
                <w:sz w:val="24"/>
              </w:rPr>
            </w:pPr>
            <w:r w:rsidRPr="000920CA">
              <w:rPr>
                <w:b/>
                <w:sz w:val="24"/>
              </w:rPr>
              <w:t>Đơn vị tham gia ý kiến</w:t>
            </w:r>
          </w:p>
        </w:tc>
        <w:tc>
          <w:tcPr>
            <w:tcW w:w="8080" w:type="dxa"/>
            <w:vAlign w:val="center"/>
          </w:tcPr>
          <w:p w14:paraId="19F4ABF1" w14:textId="130E8AFB" w:rsidR="000437D3" w:rsidRPr="000920CA" w:rsidRDefault="000437D3" w:rsidP="001723BC">
            <w:pPr>
              <w:jc w:val="center"/>
              <w:rPr>
                <w:b/>
                <w:sz w:val="24"/>
              </w:rPr>
            </w:pPr>
            <w:r w:rsidRPr="000920CA">
              <w:rPr>
                <w:b/>
                <w:sz w:val="24"/>
              </w:rPr>
              <w:t>Nội dung ý kiến tham gia</w:t>
            </w:r>
          </w:p>
        </w:tc>
        <w:tc>
          <w:tcPr>
            <w:tcW w:w="3685" w:type="dxa"/>
            <w:vAlign w:val="center"/>
          </w:tcPr>
          <w:p w14:paraId="5A7508AE" w14:textId="77777777" w:rsidR="000437D3" w:rsidRPr="000920CA" w:rsidRDefault="000437D3" w:rsidP="00673C31">
            <w:pPr>
              <w:jc w:val="center"/>
              <w:rPr>
                <w:b/>
                <w:sz w:val="24"/>
              </w:rPr>
            </w:pPr>
            <w:r w:rsidRPr="000920CA">
              <w:rPr>
                <w:b/>
                <w:sz w:val="24"/>
              </w:rPr>
              <w:t>Giải trình, tiếp thu ý kiến</w:t>
            </w:r>
          </w:p>
        </w:tc>
      </w:tr>
      <w:tr w:rsidR="00041902" w:rsidRPr="000920CA" w14:paraId="5FCC352B" w14:textId="77777777" w:rsidTr="009E4A60">
        <w:trPr>
          <w:trHeight w:val="565"/>
        </w:trPr>
        <w:tc>
          <w:tcPr>
            <w:tcW w:w="568" w:type="dxa"/>
            <w:vMerge w:val="restart"/>
            <w:vAlign w:val="center"/>
          </w:tcPr>
          <w:p w14:paraId="7075A2F8" w14:textId="2B09CD3A" w:rsidR="00041902" w:rsidRPr="000920CA" w:rsidRDefault="00947D4C" w:rsidP="001723BC">
            <w:pPr>
              <w:jc w:val="center"/>
              <w:rPr>
                <w:bCs/>
                <w:sz w:val="24"/>
              </w:rPr>
            </w:pPr>
            <w:r>
              <w:rPr>
                <w:bCs/>
                <w:sz w:val="24"/>
              </w:rPr>
              <w:t>1</w:t>
            </w:r>
          </w:p>
        </w:tc>
        <w:tc>
          <w:tcPr>
            <w:tcW w:w="2693" w:type="dxa"/>
            <w:vMerge w:val="restart"/>
            <w:vAlign w:val="center"/>
          </w:tcPr>
          <w:p w14:paraId="6BF9EA85" w14:textId="56E99C48" w:rsidR="00041902" w:rsidRPr="000920CA" w:rsidRDefault="00041902" w:rsidP="00FC6050">
            <w:pPr>
              <w:jc w:val="center"/>
              <w:rPr>
                <w:sz w:val="24"/>
              </w:rPr>
            </w:pPr>
            <w:r>
              <w:rPr>
                <w:sz w:val="24"/>
              </w:rPr>
              <w:t>C</w:t>
            </w:r>
            <w:r w:rsidRPr="004E0735">
              <w:rPr>
                <w:sz w:val="24"/>
              </w:rPr>
              <w:t>ô</w:t>
            </w:r>
            <w:r>
              <w:rPr>
                <w:sz w:val="24"/>
              </w:rPr>
              <w:t>ng an t</w:t>
            </w:r>
            <w:r w:rsidRPr="004E0735">
              <w:rPr>
                <w:sz w:val="24"/>
              </w:rPr>
              <w:t>ỉnh</w:t>
            </w:r>
            <w:r>
              <w:rPr>
                <w:sz w:val="24"/>
              </w:rPr>
              <w:t xml:space="preserve"> (V</w:t>
            </w:r>
            <w:r w:rsidRPr="004E0735">
              <w:rPr>
                <w:sz w:val="24"/>
              </w:rPr>
              <w:t>ă</w:t>
            </w:r>
            <w:r>
              <w:rPr>
                <w:sz w:val="24"/>
              </w:rPr>
              <w:t>n b</w:t>
            </w:r>
            <w:r w:rsidRPr="004E0735">
              <w:rPr>
                <w:sz w:val="24"/>
              </w:rPr>
              <w:t>ản</w:t>
            </w:r>
            <w:r>
              <w:rPr>
                <w:sz w:val="24"/>
              </w:rPr>
              <w:t xml:space="preserve"> s</w:t>
            </w:r>
            <w:r w:rsidRPr="004E0735">
              <w:rPr>
                <w:sz w:val="24"/>
              </w:rPr>
              <w:t>ố</w:t>
            </w:r>
            <w:r>
              <w:rPr>
                <w:sz w:val="24"/>
              </w:rPr>
              <w:t xml:space="preserve"> 3213/CAT-TM ng</w:t>
            </w:r>
            <w:r w:rsidRPr="004E0735">
              <w:rPr>
                <w:sz w:val="24"/>
              </w:rPr>
              <w:t>ày</w:t>
            </w:r>
            <w:r>
              <w:rPr>
                <w:sz w:val="24"/>
              </w:rPr>
              <w:t xml:space="preserve"> 24/3/2026)</w:t>
            </w:r>
          </w:p>
        </w:tc>
        <w:tc>
          <w:tcPr>
            <w:tcW w:w="8080" w:type="dxa"/>
            <w:vAlign w:val="center"/>
          </w:tcPr>
          <w:p w14:paraId="5861C889" w14:textId="77777777" w:rsidR="00041902" w:rsidRDefault="00041902" w:rsidP="004E0735">
            <w:pPr>
              <w:shd w:val="clear" w:color="auto" w:fill="FFFFFF"/>
              <w:spacing w:before="120" w:after="120"/>
              <w:jc w:val="both"/>
              <w:rPr>
                <w:color w:val="000000"/>
                <w:sz w:val="24"/>
              </w:rPr>
            </w:pPr>
            <w:r w:rsidRPr="008C2219">
              <w:rPr>
                <w:b/>
                <w:bCs/>
                <w:color w:val="000000"/>
                <w:sz w:val="24"/>
              </w:rPr>
              <w:t>1. Về căn cứ pháp lý:</w:t>
            </w:r>
            <w:r>
              <w:rPr>
                <w:color w:val="000000"/>
                <w:sz w:val="24"/>
              </w:rPr>
              <w:t xml:space="preserve"> </w:t>
            </w:r>
            <w:r w:rsidRPr="008C2219">
              <w:rPr>
                <w:color w:val="000000"/>
                <w:sz w:val="24"/>
              </w:rPr>
              <w:t>đề</w:t>
            </w:r>
            <w:r>
              <w:rPr>
                <w:color w:val="000000"/>
                <w:sz w:val="24"/>
              </w:rPr>
              <w:t xml:space="preserve"> ngh</w:t>
            </w:r>
            <w:r w:rsidRPr="008C2219">
              <w:rPr>
                <w:color w:val="000000"/>
                <w:sz w:val="24"/>
              </w:rPr>
              <w:t>ị</w:t>
            </w:r>
            <w:r>
              <w:rPr>
                <w:color w:val="000000"/>
                <w:sz w:val="24"/>
              </w:rPr>
              <w:t xml:space="preserve"> b</w:t>
            </w:r>
            <w:r w:rsidRPr="008C2219">
              <w:rPr>
                <w:color w:val="000000"/>
                <w:sz w:val="24"/>
              </w:rPr>
              <w:t>ổ</w:t>
            </w:r>
            <w:r>
              <w:rPr>
                <w:color w:val="000000"/>
                <w:sz w:val="24"/>
              </w:rPr>
              <w:t xml:space="preserve"> sung c</w:t>
            </w:r>
            <w:r w:rsidRPr="008C2219">
              <w:rPr>
                <w:color w:val="000000"/>
                <w:sz w:val="24"/>
              </w:rPr>
              <w:t>ác</w:t>
            </w:r>
            <w:r>
              <w:rPr>
                <w:color w:val="000000"/>
                <w:sz w:val="24"/>
              </w:rPr>
              <w:t xml:space="preserve"> c</w:t>
            </w:r>
            <w:r w:rsidRPr="008C2219">
              <w:rPr>
                <w:color w:val="000000"/>
                <w:sz w:val="24"/>
              </w:rPr>
              <w:t>ă</w:t>
            </w:r>
            <w:r>
              <w:rPr>
                <w:color w:val="000000"/>
                <w:sz w:val="24"/>
              </w:rPr>
              <w:t>n c</w:t>
            </w:r>
            <w:r w:rsidRPr="008C2219">
              <w:rPr>
                <w:color w:val="000000"/>
                <w:sz w:val="24"/>
              </w:rPr>
              <w:t>ứ</w:t>
            </w:r>
            <w:r>
              <w:rPr>
                <w:color w:val="000000"/>
                <w:sz w:val="24"/>
              </w:rPr>
              <w:t xml:space="preserve"> sau:</w:t>
            </w:r>
          </w:p>
          <w:p w14:paraId="65C6D880" w14:textId="3989D6B0" w:rsidR="00041902" w:rsidRPr="008C2219" w:rsidRDefault="00041902" w:rsidP="004E0735">
            <w:pPr>
              <w:shd w:val="clear" w:color="auto" w:fill="FFFFFF"/>
              <w:spacing w:before="120" w:after="120"/>
              <w:jc w:val="both"/>
              <w:rPr>
                <w:color w:val="000000"/>
                <w:sz w:val="24"/>
              </w:rPr>
            </w:pPr>
            <w:r>
              <w:rPr>
                <w:color w:val="000000"/>
                <w:sz w:val="24"/>
              </w:rPr>
              <w:t xml:space="preserve">- </w:t>
            </w:r>
            <w:r w:rsidRPr="008C2219">
              <w:rPr>
                <w:color w:val="000000"/>
                <w:sz w:val="24"/>
              </w:rPr>
              <w:t>N</w:t>
            </w:r>
            <w:r w:rsidRPr="004E0735">
              <w:rPr>
                <w:color w:val="000000"/>
                <w:sz w:val="24"/>
                <w:lang w:val="vi-VN"/>
              </w:rPr>
              <w:t>ghị định số 85/2016/NĐ-CP của Chính phủ: Về bảo đảm an toàn hệ thống thông tin theo cấp độ</w:t>
            </w:r>
          </w:p>
          <w:p w14:paraId="6AE22648" w14:textId="65A158C1" w:rsidR="00041902" w:rsidRPr="004E0735" w:rsidRDefault="00041902" w:rsidP="004E0735">
            <w:pPr>
              <w:shd w:val="clear" w:color="auto" w:fill="FFFFFF"/>
              <w:spacing w:before="120" w:after="120"/>
              <w:jc w:val="both"/>
              <w:rPr>
                <w:color w:val="000000"/>
                <w:sz w:val="24"/>
                <w:lang w:val="vi-VN"/>
              </w:rPr>
            </w:pPr>
            <w:r>
              <w:rPr>
                <w:color w:val="000000"/>
                <w:sz w:val="24"/>
              </w:rPr>
              <w:t xml:space="preserve">- </w:t>
            </w:r>
            <w:r w:rsidRPr="004E0735">
              <w:rPr>
                <w:color w:val="000000"/>
                <w:sz w:val="24"/>
                <w:lang w:val="vi-VN"/>
              </w:rPr>
              <w:t>Nghị định số 42/2022/NĐ-CP của Chính phủ: Quy định về việc cung cấp thông tin và dịch vụ công trực tuyến của cơ quan nhà nước trên môi trường mạng</w:t>
            </w:r>
          </w:p>
          <w:p w14:paraId="4CF7FE48" w14:textId="431053F6" w:rsidR="00041902" w:rsidRPr="004E0735" w:rsidRDefault="00041902" w:rsidP="004E0735">
            <w:pPr>
              <w:shd w:val="clear" w:color="auto" w:fill="FFFFFF"/>
              <w:spacing w:before="120" w:after="120"/>
              <w:jc w:val="both"/>
              <w:rPr>
                <w:color w:val="000000"/>
                <w:sz w:val="24"/>
                <w:lang w:val="vi-VN"/>
              </w:rPr>
            </w:pPr>
            <w:r>
              <w:rPr>
                <w:color w:val="000000"/>
                <w:sz w:val="24"/>
              </w:rPr>
              <w:t xml:space="preserve">- </w:t>
            </w:r>
            <w:r w:rsidRPr="004E0735">
              <w:rPr>
                <w:color w:val="000000"/>
                <w:sz w:val="24"/>
                <w:lang w:val="vi-VN"/>
              </w:rPr>
              <w:t>Nghị định số 69/2024/NĐ-CP của Chính phủ: Quy định về định danh và xác thực điện tử</w:t>
            </w:r>
          </w:p>
          <w:p w14:paraId="4C677B5F" w14:textId="7F7D67E3" w:rsidR="00041902" w:rsidRPr="004E0735" w:rsidRDefault="00041902" w:rsidP="004E0735">
            <w:pPr>
              <w:shd w:val="clear" w:color="auto" w:fill="FFFFFF"/>
              <w:spacing w:before="120" w:after="120"/>
              <w:jc w:val="both"/>
              <w:rPr>
                <w:color w:val="000000"/>
                <w:sz w:val="24"/>
                <w:lang w:val="vi-VN"/>
              </w:rPr>
            </w:pPr>
            <w:r>
              <w:rPr>
                <w:color w:val="000000"/>
                <w:sz w:val="24"/>
              </w:rPr>
              <w:t xml:space="preserve">- </w:t>
            </w:r>
            <w:r w:rsidRPr="004E0735">
              <w:rPr>
                <w:color w:val="000000"/>
                <w:sz w:val="24"/>
                <w:lang w:val="vi-VN"/>
              </w:rPr>
              <w:t>Nghị định số 118/2025/NĐ-CP của Chính phủ: Về thực hiện thủ tục hành chính theo cơ chế một cửa, một cửa liên thông tại Bộ phận Một cửa và Cổng Dịch vụ công quốc gia</w:t>
            </w:r>
          </w:p>
          <w:p w14:paraId="4A5AA754" w14:textId="7E117C54" w:rsidR="00041902" w:rsidRPr="004E0735" w:rsidRDefault="00041902" w:rsidP="004E0735">
            <w:pPr>
              <w:shd w:val="clear" w:color="auto" w:fill="FFFFFF"/>
              <w:spacing w:before="120" w:after="120"/>
              <w:jc w:val="both"/>
              <w:rPr>
                <w:color w:val="000000"/>
                <w:sz w:val="24"/>
                <w:lang w:val="vi-VN"/>
              </w:rPr>
            </w:pPr>
            <w:r>
              <w:rPr>
                <w:color w:val="000000"/>
                <w:sz w:val="24"/>
              </w:rPr>
              <w:t xml:space="preserve">- </w:t>
            </w:r>
            <w:r w:rsidRPr="004E0735">
              <w:rPr>
                <w:color w:val="000000"/>
                <w:sz w:val="24"/>
                <w:lang w:val="vi-VN"/>
              </w:rPr>
              <w:t>Quyết định số 749/QĐ-TTg của Thủ tướng Chính phủ: Phê duyệt "Chương trình Chuyển đổi số quốc gia đến năm 2025, định hướng đến năm 2030"</w:t>
            </w:r>
          </w:p>
          <w:p w14:paraId="736D3504" w14:textId="28741937" w:rsidR="00041902" w:rsidRPr="008C2219" w:rsidRDefault="00041902" w:rsidP="008C2219">
            <w:pPr>
              <w:shd w:val="clear" w:color="auto" w:fill="FFFFFF"/>
              <w:spacing w:before="120" w:after="120"/>
              <w:jc w:val="both"/>
              <w:rPr>
                <w:color w:val="000000"/>
                <w:sz w:val="24"/>
                <w:lang w:val="vi-VN"/>
              </w:rPr>
            </w:pPr>
            <w:r>
              <w:rPr>
                <w:color w:val="000000"/>
                <w:sz w:val="24"/>
              </w:rPr>
              <w:t xml:space="preserve">- </w:t>
            </w:r>
            <w:r w:rsidRPr="008C2219">
              <w:rPr>
                <w:color w:val="000000"/>
                <w:sz w:val="24"/>
                <w:lang w:val="vi-VN"/>
              </w:rPr>
              <w:t>Thông tư số 12/2022/TT-BTTTT của Bộ Thông tin và Truyền thông: Quy định chi tiết và hướng dẫn một số điều của Nghị định số 85/2016/NĐ-CP ngày 01/7/2016 của Chính phủ về bảo đảm an toàn hệ thống thông tin theo cấp độ</w:t>
            </w:r>
          </w:p>
          <w:p w14:paraId="30E8BA45" w14:textId="317AE161" w:rsidR="00041902" w:rsidRPr="008C2219" w:rsidRDefault="00041902" w:rsidP="008C2219">
            <w:pPr>
              <w:shd w:val="clear" w:color="auto" w:fill="FFFFFF"/>
              <w:spacing w:before="120" w:after="120"/>
              <w:jc w:val="both"/>
              <w:rPr>
                <w:color w:val="000000"/>
                <w:sz w:val="24"/>
                <w:lang w:val="vi-VN"/>
              </w:rPr>
            </w:pPr>
            <w:r>
              <w:rPr>
                <w:color w:val="000000"/>
                <w:sz w:val="24"/>
              </w:rPr>
              <w:lastRenderedPageBreak/>
              <w:t xml:space="preserve">- </w:t>
            </w:r>
            <w:r w:rsidRPr="008C2219">
              <w:rPr>
                <w:color w:val="000000"/>
                <w:sz w:val="24"/>
                <w:lang w:val="vi-VN"/>
              </w:rPr>
              <w:t>Thông tư số 17/2023/TT-BTTTT của Bộ Thông tin và Truyền thông: Ban hành "Quy chuẩn kỹ thuật quốc gia về thiết bị vố tuyến cự ly ngắn dải tần từ 9 kHz đến 25 MHz và thiết bị vòng từ hoạt động trong dải tần từ 9 kHz đến 30 MHz"</w:t>
            </w:r>
          </w:p>
          <w:p w14:paraId="6DA6D5D7" w14:textId="5DC3764A" w:rsidR="00041902" w:rsidRPr="008C2219" w:rsidRDefault="00041902" w:rsidP="00FC6050">
            <w:pPr>
              <w:shd w:val="clear" w:color="auto" w:fill="FFFFFF"/>
              <w:spacing w:before="120" w:after="120"/>
              <w:jc w:val="both"/>
              <w:rPr>
                <w:color w:val="000000"/>
                <w:sz w:val="24"/>
              </w:rPr>
            </w:pPr>
            <w:r>
              <w:rPr>
                <w:color w:val="000000"/>
                <w:sz w:val="24"/>
              </w:rPr>
              <w:t xml:space="preserve">- </w:t>
            </w:r>
            <w:r w:rsidRPr="008C2219">
              <w:rPr>
                <w:color w:val="000000"/>
                <w:sz w:val="24"/>
                <w:lang w:val="vi-VN"/>
              </w:rPr>
              <w:t>Quyết định số 292/QĐ-BKHCN của Bộ KH&amp;CN ban hành Khung kiến trúc Chính phủ số Việt Nam, phiên bản 4.0.</w:t>
            </w:r>
          </w:p>
        </w:tc>
        <w:tc>
          <w:tcPr>
            <w:tcW w:w="3685" w:type="dxa"/>
          </w:tcPr>
          <w:p w14:paraId="34669E1B" w14:textId="2E0B7307" w:rsidR="00041902" w:rsidRPr="000920CA" w:rsidRDefault="005E02E5" w:rsidP="005F1BE4">
            <w:pPr>
              <w:jc w:val="both"/>
              <w:rPr>
                <w:bCs/>
                <w:sz w:val="24"/>
              </w:rPr>
            </w:pPr>
            <w:r>
              <w:rPr>
                <w:bCs/>
                <w:sz w:val="24"/>
              </w:rPr>
              <w:lastRenderedPageBreak/>
              <w:t>Nh</w:t>
            </w:r>
            <w:r w:rsidRPr="005E02E5">
              <w:rPr>
                <w:bCs/>
                <w:sz w:val="24"/>
              </w:rPr>
              <w:t>ất</w:t>
            </w:r>
            <w:r>
              <w:rPr>
                <w:bCs/>
                <w:sz w:val="24"/>
              </w:rPr>
              <w:t xml:space="preserve"> tr</w:t>
            </w:r>
            <w:r w:rsidRPr="005E02E5">
              <w:rPr>
                <w:bCs/>
                <w:sz w:val="24"/>
              </w:rPr>
              <w:t>í</w:t>
            </w:r>
            <w:r>
              <w:rPr>
                <w:bCs/>
                <w:sz w:val="24"/>
              </w:rPr>
              <w:t xml:space="preserve"> ti</w:t>
            </w:r>
            <w:r w:rsidRPr="005E02E5">
              <w:rPr>
                <w:bCs/>
                <w:sz w:val="24"/>
              </w:rPr>
              <w:t>ếp</w:t>
            </w:r>
            <w:r>
              <w:rPr>
                <w:bCs/>
                <w:sz w:val="24"/>
              </w:rPr>
              <w:t xml:space="preserve"> thu v</w:t>
            </w:r>
            <w:r w:rsidRPr="005E02E5">
              <w:rPr>
                <w:bCs/>
                <w:sz w:val="24"/>
              </w:rPr>
              <w:t>à</w:t>
            </w:r>
            <w:r>
              <w:rPr>
                <w:bCs/>
                <w:sz w:val="24"/>
              </w:rPr>
              <w:t xml:space="preserve"> b</w:t>
            </w:r>
            <w:r w:rsidRPr="005E02E5">
              <w:rPr>
                <w:bCs/>
                <w:sz w:val="24"/>
              </w:rPr>
              <w:t>ổ</w:t>
            </w:r>
            <w:r>
              <w:rPr>
                <w:bCs/>
                <w:sz w:val="24"/>
              </w:rPr>
              <w:t xml:space="preserve"> sung c</w:t>
            </w:r>
            <w:r w:rsidRPr="005E02E5">
              <w:rPr>
                <w:bCs/>
                <w:sz w:val="24"/>
              </w:rPr>
              <w:t>ác</w:t>
            </w:r>
            <w:r>
              <w:rPr>
                <w:bCs/>
                <w:sz w:val="24"/>
              </w:rPr>
              <w:t xml:space="preserve"> c</w:t>
            </w:r>
            <w:r w:rsidRPr="005E02E5">
              <w:rPr>
                <w:bCs/>
                <w:sz w:val="24"/>
              </w:rPr>
              <w:t>ă</w:t>
            </w:r>
            <w:r>
              <w:rPr>
                <w:bCs/>
                <w:sz w:val="24"/>
              </w:rPr>
              <w:t>n c</w:t>
            </w:r>
            <w:r w:rsidRPr="005E02E5">
              <w:rPr>
                <w:bCs/>
                <w:sz w:val="24"/>
              </w:rPr>
              <w:t>ứ</w:t>
            </w:r>
            <w:r>
              <w:rPr>
                <w:bCs/>
                <w:sz w:val="24"/>
              </w:rPr>
              <w:t xml:space="preserve"> ph</w:t>
            </w:r>
            <w:r w:rsidRPr="005E02E5">
              <w:rPr>
                <w:bCs/>
                <w:sz w:val="24"/>
              </w:rPr>
              <w:t>áp</w:t>
            </w:r>
            <w:r>
              <w:rPr>
                <w:bCs/>
                <w:sz w:val="24"/>
              </w:rPr>
              <w:t xml:space="preserve"> l</w:t>
            </w:r>
            <w:r w:rsidRPr="005E02E5">
              <w:rPr>
                <w:bCs/>
                <w:sz w:val="24"/>
              </w:rPr>
              <w:t>ý</w:t>
            </w:r>
            <w:r>
              <w:rPr>
                <w:bCs/>
                <w:sz w:val="24"/>
              </w:rPr>
              <w:t>.</w:t>
            </w:r>
          </w:p>
        </w:tc>
      </w:tr>
      <w:tr w:rsidR="00041902" w:rsidRPr="000920CA" w14:paraId="4E097DC0" w14:textId="77777777" w:rsidTr="009E4A60">
        <w:trPr>
          <w:trHeight w:val="565"/>
        </w:trPr>
        <w:tc>
          <w:tcPr>
            <w:tcW w:w="568" w:type="dxa"/>
            <w:vMerge/>
            <w:vAlign w:val="center"/>
          </w:tcPr>
          <w:p w14:paraId="382097C6" w14:textId="77777777" w:rsidR="00041902" w:rsidRPr="000920CA" w:rsidRDefault="00041902" w:rsidP="001723BC">
            <w:pPr>
              <w:jc w:val="center"/>
              <w:rPr>
                <w:bCs/>
                <w:sz w:val="24"/>
              </w:rPr>
            </w:pPr>
          </w:p>
        </w:tc>
        <w:tc>
          <w:tcPr>
            <w:tcW w:w="2693" w:type="dxa"/>
            <w:vMerge/>
            <w:vAlign w:val="center"/>
          </w:tcPr>
          <w:p w14:paraId="556B6903" w14:textId="77777777" w:rsidR="00041902" w:rsidRPr="000920CA" w:rsidRDefault="00041902" w:rsidP="00FC6050">
            <w:pPr>
              <w:jc w:val="center"/>
              <w:rPr>
                <w:sz w:val="24"/>
              </w:rPr>
            </w:pPr>
          </w:p>
        </w:tc>
        <w:tc>
          <w:tcPr>
            <w:tcW w:w="8080" w:type="dxa"/>
            <w:vAlign w:val="center"/>
          </w:tcPr>
          <w:p w14:paraId="14A86904" w14:textId="34B83880" w:rsidR="00041902" w:rsidRPr="000920CA" w:rsidRDefault="00041902" w:rsidP="00FC6050">
            <w:pPr>
              <w:shd w:val="clear" w:color="auto" w:fill="FFFFFF"/>
              <w:spacing w:before="120" w:after="120"/>
              <w:jc w:val="both"/>
              <w:rPr>
                <w:color w:val="000000"/>
                <w:sz w:val="24"/>
              </w:rPr>
            </w:pPr>
            <w:r>
              <w:rPr>
                <w:color w:val="000000"/>
                <w:sz w:val="24"/>
              </w:rPr>
              <w:t>2. V</w:t>
            </w:r>
            <w:r w:rsidRPr="008C2219">
              <w:rPr>
                <w:color w:val="000000"/>
                <w:sz w:val="24"/>
              </w:rPr>
              <w:t>ề</w:t>
            </w:r>
            <w:r>
              <w:rPr>
                <w:color w:val="000000"/>
                <w:sz w:val="24"/>
              </w:rPr>
              <w:t xml:space="preserve"> th</w:t>
            </w:r>
            <w:r w:rsidRPr="008C2219">
              <w:rPr>
                <w:color w:val="000000"/>
                <w:sz w:val="24"/>
              </w:rPr>
              <w:t>ể</w:t>
            </w:r>
            <w:r>
              <w:rPr>
                <w:color w:val="000000"/>
                <w:sz w:val="24"/>
              </w:rPr>
              <w:t xml:space="preserve"> th</w:t>
            </w:r>
            <w:r w:rsidRPr="008C2219">
              <w:rPr>
                <w:color w:val="000000"/>
                <w:sz w:val="24"/>
              </w:rPr>
              <w:t>ức</w:t>
            </w:r>
            <w:r>
              <w:rPr>
                <w:color w:val="000000"/>
                <w:sz w:val="24"/>
              </w:rPr>
              <w:t xml:space="preserve"> v</w:t>
            </w:r>
            <w:r w:rsidRPr="008C2219">
              <w:rPr>
                <w:color w:val="000000"/>
                <w:sz w:val="24"/>
              </w:rPr>
              <w:t>ă</w:t>
            </w:r>
            <w:r>
              <w:rPr>
                <w:color w:val="000000"/>
                <w:sz w:val="24"/>
              </w:rPr>
              <w:t>n b</w:t>
            </w:r>
            <w:r w:rsidRPr="008C2219">
              <w:rPr>
                <w:color w:val="000000"/>
                <w:sz w:val="24"/>
              </w:rPr>
              <w:t>ản</w:t>
            </w:r>
            <w:r>
              <w:rPr>
                <w:color w:val="000000"/>
                <w:sz w:val="24"/>
              </w:rPr>
              <w:t xml:space="preserve">: </w:t>
            </w:r>
            <w:r w:rsidRPr="008C2219">
              <w:rPr>
                <w:color w:val="000000"/>
                <w:sz w:val="24"/>
              </w:rPr>
              <w:t>đề</w:t>
            </w:r>
            <w:r>
              <w:rPr>
                <w:color w:val="000000"/>
                <w:sz w:val="24"/>
              </w:rPr>
              <w:t xml:space="preserve"> ngh</w:t>
            </w:r>
            <w:r w:rsidRPr="008C2219">
              <w:rPr>
                <w:color w:val="000000"/>
                <w:sz w:val="24"/>
              </w:rPr>
              <w:t>ị</w:t>
            </w:r>
            <w:r>
              <w:rPr>
                <w:color w:val="000000"/>
                <w:sz w:val="24"/>
              </w:rPr>
              <w:t xml:space="preserve"> c</w:t>
            </w:r>
            <w:r w:rsidRPr="008C2219">
              <w:rPr>
                <w:color w:val="000000"/>
                <w:sz w:val="24"/>
              </w:rPr>
              <w:t>ơ</w:t>
            </w:r>
            <w:r>
              <w:rPr>
                <w:color w:val="000000"/>
                <w:sz w:val="24"/>
              </w:rPr>
              <w:t xml:space="preserve"> quan </w:t>
            </w:r>
            <w:r w:rsidRPr="008C2219">
              <w:rPr>
                <w:color w:val="000000"/>
                <w:sz w:val="24"/>
              </w:rPr>
              <w:t>đơ</w:t>
            </w:r>
            <w:r>
              <w:rPr>
                <w:color w:val="000000"/>
                <w:sz w:val="24"/>
              </w:rPr>
              <w:t>n v</w:t>
            </w:r>
            <w:r w:rsidRPr="008C2219">
              <w:rPr>
                <w:color w:val="000000"/>
                <w:sz w:val="24"/>
              </w:rPr>
              <w:t>ị</w:t>
            </w:r>
            <w:r>
              <w:rPr>
                <w:color w:val="000000"/>
                <w:sz w:val="24"/>
              </w:rPr>
              <w:t xml:space="preserve"> nghi</w:t>
            </w:r>
            <w:r w:rsidRPr="008C2219">
              <w:rPr>
                <w:color w:val="000000"/>
                <w:sz w:val="24"/>
              </w:rPr>
              <w:t>ê</w:t>
            </w:r>
            <w:r>
              <w:rPr>
                <w:color w:val="000000"/>
                <w:sz w:val="24"/>
              </w:rPr>
              <w:t>n c</w:t>
            </w:r>
            <w:r w:rsidRPr="008C2219">
              <w:rPr>
                <w:color w:val="000000"/>
                <w:sz w:val="24"/>
              </w:rPr>
              <w:t>ứu</w:t>
            </w:r>
            <w:r>
              <w:rPr>
                <w:color w:val="000000"/>
                <w:sz w:val="24"/>
              </w:rPr>
              <w:t xml:space="preserve">, </w:t>
            </w:r>
            <w:r w:rsidRPr="008C2219">
              <w:rPr>
                <w:color w:val="000000"/>
                <w:sz w:val="24"/>
              </w:rPr>
              <w:t>đ</w:t>
            </w:r>
            <w:r>
              <w:rPr>
                <w:color w:val="000000"/>
                <w:sz w:val="24"/>
              </w:rPr>
              <w:t>i</w:t>
            </w:r>
            <w:r w:rsidRPr="008C2219">
              <w:rPr>
                <w:color w:val="000000"/>
                <w:sz w:val="24"/>
              </w:rPr>
              <w:t>ều</w:t>
            </w:r>
            <w:r>
              <w:rPr>
                <w:color w:val="000000"/>
                <w:sz w:val="24"/>
              </w:rPr>
              <w:t xml:space="preserve"> ch</w:t>
            </w:r>
            <w:r w:rsidRPr="008C2219">
              <w:rPr>
                <w:color w:val="000000"/>
                <w:sz w:val="24"/>
              </w:rPr>
              <w:t>ỉnh</w:t>
            </w:r>
            <w:r>
              <w:rPr>
                <w:color w:val="000000"/>
                <w:sz w:val="24"/>
              </w:rPr>
              <w:t xml:space="preserve"> l</w:t>
            </w:r>
            <w:r w:rsidRPr="008C2219">
              <w:rPr>
                <w:color w:val="000000"/>
                <w:sz w:val="24"/>
              </w:rPr>
              <w:t>ại</w:t>
            </w:r>
            <w:r>
              <w:rPr>
                <w:color w:val="000000"/>
                <w:sz w:val="24"/>
              </w:rPr>
              <w:t xml:space="preserve"> th</w:t>
            </w:r>
            <w:r w:rsidRPr="008C2219">
              <w:rPr>
                <w:color w:val="000000"/>
                <w:sz w:val="24"/>
              </w:rPr>
              <w:t>ể</w:t>
            </w:r>
            <w:r>
              <w:rPr>
                <w:color w:val="000000"/>
                <w:sz w:val="24"/>
              </w:rPr>
              <w:t xml:space="preserve"> th</w:t>
            </w:r>
            <w:r w:rsidRPr="008C2219">
              <w:rPr>
                <w:color w:val="000000"/>
                <w:sz w:val="24"/>
              </w:rPr>
              <w:t>ức</w:t>
            </w:r>
            <w:r>
              <w:rPr>
                <w:color w:val="000000"/>
                <w:sz w:val="24"/>
              </w:rPr>
              <w:t xml:space="preserve"> quy</w:t>
            </w:r>
            <w:r w:rsidRPr="008C2219">
              <w:rPr>
                <w:color w:val="000000"/>
                <w:sz w:val="24"/>
              </w:rPr>
              <w:t>ết</w:t>
            </w:r>
            <w:r>
              <w:rPr>
                <w:color w:val="000000"/>
                <w:sz w:val="24"/>
              </w:rPr>
              <w:t xml:space="preserve"> </w:t>
            </w:r>
            <w:r w:rsidRPr="008C2219">
              <w:rPr>
                <w:color w:val="000000"/>
                <w:sz w:val="24"/>
              </w:rPr>
              <w:t>định</w:t>
            </w:r>
            <w:r>
              <w:rPr>
                <w:color w:val="000000"/>
                <w:sz w:val="24"/>
              </w:rPr>
              <w:t xml:space="preserve"> theo </w:t>
            </w:r>
            <w:r w:rsidRPr="008C2219">
              <w:rPr>
                <w:color w:val="000000"/>
                <w:sz w:val="24"/>
              </w:rPr>
              <w:t>đúng</w:t>
            </w:r>
            <w:r>
              <w:rPr>
                <w:color w:val="000000"/>
                <w:sz w:val="24"/>
              </w:rPr>
              <w:t xml:space="preserve"> quy </w:t>
            </w:r>
            <w:r w:rsidRPr="008C2219">
              <w:rPr>
                <w:color w:val="000000"/>
                <w:sz w:val="24"/>
              </w:rPr>
              <w:t>định</w:t>
            </w:r>
            <w:r>
              <w:rPr>
                <w:color w:val="000000"/>
                <w:sz w:val="24"/>
              </w:rPr>
              <w:t>.</w:t>
            </w:r>
          </w:p>
        </w:tc>
        <w:tc>
          <w:tcPr>
            <w:tcW w:w="3685" w:type="dxa"/>
          </w:tcPr>
          <w:p w14:paraId="1BD17886" w14:textId="441D849C" w:rsidR="00041902" w:rsidRPr="000920CA" w:rsidRDefault="00427474" w:rsidP="005F1BE4">
            <w:pPr>
              <w:jc w:val="both"/>
              <w:rPr>
                <w:bCs/>
                <w:sz w:val="24"/>
              </w:rPr>
            </w:pPr>
            <w:r>
              <w:rPr>
                <w:bCs/>
                <w:sz w:val="24"/>
              </w:rPr>
              <w:t>Nh</w:t>
            </w:r>
            <w:r w:rsidRPr="00427474">
              <w:rPr>
                <w:bCs/>
                <w:sz w:val="24"/>
              </w:rPr>
              <w:t>ất</w:t>
            </w:r>
            <w:r>
              <w:rPr>
                <w:bCs/>
                <w:sz w:val="24"/>
              </w:rPr>
              <w:t xml:space="preserve"> tr</w:t>
            </w:r>
            <w:r w:rsidRPr="00427474">
              <w:rPr>
                <w:bCs/>
                <w:sz w:val="24"/>
              </w:rPr>
              <w:t>í</w:t>
            </w:r>
            <w:r>
              <w:rPr>
                <w:bCs/>
                <w:sz w:val="24"/>
              </w:rPr>
              <w:t xml:space="preserve"> ti</w:t>
            </w:r>
            <w:r w:rsidRPr="00427474">
              <w:rPr>
                <w:bCs/>
                <w:sz w:val="24"/>
              </w:rPr>
              <w:t>ếp</w:t>
            </w:r>
            <w:r>
              <w:rPr>
                <w:bCs/>
                <w:sz w:val="24"/>
              </w:rPr>
              <w:t xml:space="preserve"> thu v</w:t>
            </w:r>
            <w:r w:rsidRPr="00427474">
              <w:rPr>
                <w:bCs/>
                <w:sz w:val="24"/>
              </w:rPr>
              <w:t>à</w:t>
            </w:r>
            <w:r>
              <w:rPr>
                <w:bCs/>
                <w:sz w:val="24"/>
              </w:rPr>
              <w:t xml:space="preserve"> ch</w:t>
            </w:r>
            <w:r w:rsidRPr="00427474">
              <w:rPr>
                <w:bCs/>
                <w:sz w:val="24"/>
              </w:rPr>
              <w:t>ỉnh</w:t>
            </w:r>
            <w:r>
              <w:rPr>
                <w:bCs/>
                <w:sz w:val="24"/>
              </w:rPr>
              <w:t xml:space="preserve"> s</w:t>
            </w:r>
            <w:r w:rsidRPr="00427474">
              <w:rPr>
                <w:bCs/>
                <w:sz w:val="24"/>
              </w:rPr>
              <w:t>ửa</w:t>
            </w:r>
            <w:r>
              <w:rPr>
                <w:bCs/>
                <w:sz w:val="24"/>
              </w:rPr>
              <w:t>.</w:t>
            </w:r>
          </w:p>
        </w:tc>
      </w:tr>
      <w:tr w:rsidR="00041902" w:rsidRPr="000920CA" w14:paraId="37A09615" w14:textId="77777777" w:rsidTr="009E4A60">
        <w:trPr>
          <w:trHeight w:val="565"/>
        </w:trPr>
        <w:tc>
          <w:tcPr>
            <w:tcW w:w="568" w:type="dxa"/>
            <w:vMerge/>
            <w:vAlign w:val="center"/>
          </w:tcPr>
          <w:p w14:paraId="5D2A1D1E" w14:textId="77777777" w:rsidR="00041902" w:rsidRPr="000920CA" w:rsidRDefault="00041902" w:rsidP="001723BC">
            <w:pPr>
              <w:jc w:val="center"/>
              <w:rPr>
                <w:bCs/>
                <w:sz w:val="24"/>
              </w:rPr>
            </w:pPr>
          </w:p>
        </w:tc>
        <w:tc>
          <w:tcPr>
            <w:tcW w:w="2693" w:type="dxa"/>
            <w:vMerge/>
            <w:vAlign w:val="center"/>
          </w:tcPr>
          <w:p w14:paraId="33ABF718" w14:textId="77777777" w:rsidR="00041902" w:rsidRPr="000920CA" w:rsidRDefault="00041902" w:rsidP="00FC6050">
            <w:pPr>
              <w:jc w:val="center"/>
              <w:rPr>
                <w:sz w:val="24"/>
              </w:rPr>
            </w:pPr>
          </w:p>
        </w:tc>
        <w:tc>
          <w:tcPr>
            <w:tcW w:w="8080" w:type="dxa"/>
            <w:vAlign w:val="center"/>
          </w:tcPr>
          <w:p w14:paraId="6632C661" w14:textId="77777777" w:rsidR="00041902" w:rsidRPr="005E02E5" w:rsidRDefault="00041902" w:rsidP="00FC6050">
            <w:pPr>
              <w:shd w:val="clear" w:color="auto" w:fill="FFFFFF"/>
              <w:spacing w:before="120" w:after="120"/>
              <w:jc w:val="both"/>
              <w:rPr>
                <w:b/>
                <w:bCs/>
                <w:color w:val="000000"/>
                <w:sz w:val="24"/>
              </w:rPr>
            </w:pPr>
            <w:r w:rsidRPr="005E02E5">
              <w:rPr>
                <w:b/>
                <w:bCs/>
                <w:color w:val="000000"/>
                <w:sz w:val="24"/>
              </w:rPr>
              <w:t>3. Về Nội dung:</w:t>
            </w:r>
          </w:p>
          <w:p w14:paraId="3550B21E" w14:textId="77777777" w:rsidR="00041902" w:rsidRDefault="00041902" w:rsidP="00FC6050">
            <w:pPr>
              <w:shd w:val="clear" w:color="auto" w:fill="FFFFFF"/>
              <w:spacing w:before="120" w:after="120"/>
              <w:jc w:val="both"/>
              <w:rPr>
                <w:color w:val="000000"/>
                <w:sz w:val="24"/>
              </w:rPr>
            </w:pPr>
            <w:r>
              <w:rPr>
                <w:color w:val="000000"/>
                <w:sz w:val="24"/>
              </w:rPr>
              <w:t xml:space="preserve">3.1 </w:t>
            </w:r>
            <w:r w:rsidRPr="008C2219">
              <w:rPr>
                <w:color w:val="000000"/>
                <w:sz w:val="24"/>
              </w:rPr>
              <w:t>Đề</w:t>
            </w:r>
            <w:r>
              <w:rPr>
                <w:color w:val="000000"/>
                <w:sz w:val="24"/>
              </w:rPr>
              <w:t xml:space="preserve"> ngh</w:t>
            </w:r>
            <w:r w:rsidRPr="008C2219">
              <w:rPr>
                <w:color w:val="000000"/>
                <w:sz w:val="24"/>
              </w:rPr>
              <w:t>ị</w:t>
            </w:r>
            <w:r>
              <w:rPr>
                <w:color w:val="000000"/>
                <w:sz w:val="24"/>
              </w:rPr>
              <w:t xml:space="preserve"> gi</w:t>
            </w:r>
            <w:r w:rsidRPr="008C2219">
              <w:rPr>
                <w:color w:val="000000"/>
                <w:sz w:val="24"/>
              </w:rPr>
              <w:t>ải</w:t>
            </w:r>
            <w:r>
              <w:rPr>
                <w:color w:val="000000"/>
                <w:sz w:val="24"/>
              </w:rPr>
              <w:t xml:space="preserve"> th</w:t>
            </w:r>
            <w:r w:rsidRPr="008C2219">
              <w:rPr>
                <w:color w:val="000000"/>
                <w:sz w:val="24"/>
              </w:rPr>
              <w:t>ích</w:t>
            </w:r>
            <w:r>
              <w:rPr>
                <w:color w:val="000000"/>
                <w:sz w:val="24"/>
              </w:rPr>
              <w:t xml:space="preserve"> c</w:t>
            </w:r>
            <w:r w:rsidRPr="008C2219">
              <w:rPr>
                <w:color w:val="000000"/>
                <w:sz w:val="24"/>
              </w:rPr>
              <w:t>ác</w:t>
            </w:r>
            <w:r>
              <w:rPr>
                <w:color w:val="000000"/>
                <w:sz w:val="24"/>
              </w:rPr>
              <w:t xml:space="preserve"> kh</w:t>
            </w:r>
            <w:r w:rsidRPr="008C2219">
              <w:rPr>
                <w:color w:val="000000"/>
                <w:sz w:val="24"/>
              </w:rPr>
              <w:t>ái</w:t>
            </w:r>
            <w:r>
              <w:rPr>
                <w:color w:val="000000"/>
                <w:sz w:val="24"/>
              </w:rPr>
              <w:t xml:space="preserve"> ni</w:t>
            </w:r>
            <w:r w:rsidRPr="008C2219">
              <w:rPr>
                <w:color w:val="000000"/>
                <w:sz w:val="24"/>
              </w:rPr>
              <w:t>ệm</w:t>
            </w:r>
            <w:r>
              <w:rPr>
                <w:color w:val="000000"/>
                <w:sz w:val="24"/>
              </w:rPr>
              <w:t xml:space="preserve"> sau trong </w:t>
            </w:r>
            <w:r w:rsidRPr="008C2219">
              <w:rPr>
                <w:color w:val="000000"/>
                <w:sz w:val="24"/>
              </w:rPr>
              <w:t>Đ</w:t>
            </w:r>
            <w:r>
              <w:rPr>
                <w:color w:val="000000"/>
                <w:sz w:val="24"/>
              </w:rPr>
              <w:t>i</w:t>
            </w:r>
            <w:r w:rsidRPr="008C2219">
              <w:rPr>
                <w:color w:val="000000"/>
                <w:sz w:val="24"/>
              </w:rPr>
              <w:t>ều</w:t>
            </w:r>
            <w:r>
              <w:rPr>
                <w:color w:val="000000"/>
                <w:sz w:val="24"/>
              </w:rPr>
              <w:t xml:space="preserve"> 2: N</w:t>
            </w:r>
            <w:r w:rsidRPr="008C2219">
              <w:rPr>
                <w:color w:val="000000"/>
                <w:sz w:val="24"/>
              </w:rPr>
              <w:t>ền</w:t>
            </w:r>
            <w:r>
              <w:rPr>
                <w:color w:val="000000"/>
                <w:sz w:val="24"/>
              </w:rPr>
              <w:t xml:space="preserve"> t</w:t>
            </w:r>
            <w:r w:rsidRPr="008C2219">
              <w:rPr>
                <w:color w:val="000000"/>
                <w:sz w:val="24"/>
              </w:rPr>
              <w:t>ảng</w:t>
            </w:r>
            <w:r>
              <w:rPr>
                <w:color w:val="000000"/>
                <w:sz w:val="24"/>
              </w:rPr>
              <w:t xml:space="preserve"> t</w:t>
            </w:r>
            <w:r w:rsidRPr="008C2219">
              <w:rPr>
                <w:color w:val="000000"/>
                <w:sz w:val="24"/>
              </w:rPr>
              <w:t>ích</w:t>
            </w:r>
            <w:r>
              <w:rPr>
                <w:color w:val="000000"/>
                <w:sz w:val="24"/>
              </w:rPr>
              <w:t xml:space="preserve"> h</w:t>
            </w:r>
            <w:r w:rsidRPr="008C2219">
              <w:rPr>
                <w:color w:val="000000"/>
                <w:sz w:val="24"/>
              </w:rPr>
              <w:t>ợp</w:t>
            </w:r>
            <w:r>
              <w:rPr>
                <w:color w:val="000000"/>
                <w:sz w:val="24"/>
              </w:rPr>
              <w:t>, chia s</w:t>
            </w:r>
            <w:r w:rsidRPr="008C2219">
              <w:rPr>
                <w:color w:val="000000"/>
                <w:sz w:val="24"/>
              </w:rPr>
              <w:t>ẻ</w:t>
            </w:r>
            <w:r>
              <w:rPr>
                <w:color w:val="000000"/>
                <w:sz w:val="24"/>
              </w:rPr>
              <w:t xml:space="preserve"> d</w:t>
            </w:r>
            <w:r w:rsidRPr="008C2219">
              <w:rPr>
                <w:color w:val="000000"/>
                <w:sz w:val="24"/>
              </w:rPr>
              <w:t>ữ</w:t>
            </w:r>
            <w:r>
              <w:rPr>
                <w:color w:val="000000"/>
                <w:sz w:val="24"/>
              </w:rPr>
              <w:t xml:space="preserve"> li</w:t>
            </w:r>
            <w:r w:rsidRPr="008C2219">
              <w:rPr>
                <w:color w:val="000000"/>
                <w:sz w:val="24"/>
              </w:rPr>
              <w:t>ệu</w:t>
            </w:r>
            <w:r>
              <w:rPr>
                <w:color w:val="000000"/>
                <w:sz w:val="24"/>
              </w:rPr>
              <w:t xml:space="preserve"> qu</w:t>
            </w:r>
            <w:r w:rsidRPr="008C2219">
              <w:rPr>
                <w:color w:val="000000"/>
                <w:sz w:val="24"/>
              </w:rPr>
              <w:t>ốc</w:t>
            </w:r>
            <w:r>
              <w:rPr>
                <w:color w:val="000000"/>
                <w:sz w:val="24"/>
              </w:rPr>
              <w:t xml:space="preserve"> gia (NDXP -National D</w:t>
            </w:r>
            <w:r w:rsidRPr="008C2219">
              <w:rPr>
                <w:color w:val="000000"/>
                <w:sz w:val="24"/>
              </w:rPr>
              <w:t>ata</w:t>
            </w:r>
            <w:r>
              <w:rPr>
                <w:color w:val="000000"/>
                <w:sz w:val="24"/>
              </w:rPr>
              <w:t xml:space="preserve"> </w:t>
            </w:r>
            <w:r w:rsidRPr="008C2219">
              <w:rPr>
                <w:color w:val="000000"/>
                <w:sz w:val="24"/>
              </w:rPr>
              <w:t>Ex</w:t>
            </w:r>
            <w:r>
              <w:rPr>
                <w:color w:val="000000"/>
                <w:sz w:val="24"/>
              </w:rPr>
              <w:t>change Platform); H</w:t>
            </w:r>
            <w:r w:rsidRPr="008C2219">
              <w:rPr>
                <w:color w:val="000000"/>
                <w:sz w:val="24"/>
              </w:rPr>
              <w:t>ệ</w:t>
            </w:r>
            <w:r>
              <w:rPr>
                <w:color w:val="000000"/>
                <w:sz w:val="24"/>
              </w:rPr>
              <w:t xml:space="preserve"> th</w:t>
            </w:r>
            <w:r w:rsidRPr="008C2219">
              <w:rPr>
                <w:color w:val="000000"/>
                <w:sz w:val="24"/>
              </w:rPr>
              <w:t>ống</w:t>
            </w:r>
            <w:r>
              <w:rPr>
                <w:color w:val="000000"/>
                <w:sz w:val="24"/>
              </w:rPr>
              <w:t xml:space="preserve"> th</w:t>
            </w:r>
            <w:r w:rsidRPr="008C2219">
              <w:rPr>
                <w:color w:val="000000"/>
                <w:sz w:val="24"/>
              </w:rPr>
              <w:t>ô</w:t>
            </w:r>
            <w:r>
              <w:rPr>
                <w:color w:val="000000"/>
                <w:sz w:val="24"/>
              </w:rPr>
              <w:t>ng tin (HTTT); C</w:t>
            </w:r>
            <w:r w:rsidRPr="008C2219">
              <w:rPr>
                <w:color w:val="000000"/>
                <w:sz w:val="24"/>
              </w:rPr>
              <w:t>ơ</w:t>
            </w:r>
            <w:r>
              <w:rPr>
                <w:color w:val="000000"/>
                <w:sz w:val="24"/>
              </w:rPr>
              <w:t xml:space="preserve"> s</w:t>
            </w:r>
            <w:r w:rsidRPr="008C2219">
              <w:rPr>
                <w:color w:val="000000"/>
                <w:sz w:val="24"/>
              </w:rPr>
              <w:t>ở</w:t>
            </w:r>
            <w:r>
              <w:rPr>
                <w:color w:val="000000"/>
                <w:sz w:val="24"/>
              </w:rPr>
              <w:t xml:space="preserve"> d</w:t>
            </w:r>
            <w:r w:rsidRPr="008C2219">
              <w:rPr>
                <w:color w:val="000000"/>
                <w:sz w:val="24"/>
              </w:rPr>
              <w:t>ữ</w:t>
            </w:r>
            <w:r>
              <w:rPr>
                <w:color w:val="000000"/>
                <w:sz w:val="24"/>
              </w:rPr>
              <w:t xml:space="preserve"> li</w:t>
            </w:r>
            <w:r w:rsidRPr="008C2219">
              <w:rPr>
                <w:color w:val="000000"/>
                <w:sz w:val="24"/>
              </w:rPr>
              <w:t>ệu</w:t>
            </w:r>
            <w:r>
              <w:rPr>
                <w:color w:val="000000"/>
                <w:sz w:val="24"/>
              </w:rPr>
              <w:t xml:space="preserve"> (CSDL); D</w:t>
            </w:r>
            <w:r w:rsidRPr="008C2219">
              <w:rPr>
                <w:color w:val="000000"/>
                <w:sz w:val="24"/>
              </w:rPr>
              <w:t>ịch</w:t>
            </w:r>
            <w:r>
              <w:rPr>
                <w:color w:val="000000"/>
                <w:sz w:val="24"/>
              </w:rPr>
              <w:t xml:space="preserve"> v</w:t>
            </w:r>
            <w:r w:rsidRPr="008C2219">
              <w:rPr>
                <w:color w:val="000000"/>
                <w:sz w:val="24"/>
              </w:rPr>
              <w:t>ụ</w:t>
            </w:r>
            <w:r>
              <w:rPr>
                <w:color w:val="000000"/>
                <w:sz w:val="24"/>
              </w:rPr>
              <w:t xml:space="preserve"> c</w:t>
            </w:r>
            <w:r w:rsidRPr="008C2219">
              <w:rPr>
                <w:color w:val="000000"/>
                <w:sz w:val="24"/>
              </w:rPr>
              <w:t>ô</w:t>
            </w:r>
            <w:r>
              <w:rPr>
                <w:color w:val="000000"/>
                <w:sz w:val="24"/>
              </w:rPr>
              <w:t>ng tr</w:t>
            </w:r>
            <w:r w:rsidRPr="008C2219">
              <w:rPr>
                <w:color w:val="000000"/>
                <w:sz w:val="24"/>
              </w:rPr>
              <w:t>ực</w:t>
            </w:r>
            <w:r>
              <w:rPr>
                <w:color w:val="000000"/>
                <w:sz w:val="24"/>
              </w:rPr>
              <w:t xml:space="preserve"> tuy</w:t>
            </w:r>
            <w:r w:rsidRPr="008C2219">
              <w:rPr>
                <w:color w:val="000000"/>
                <w:sz w:val="24"/>
              </w:rPr>
              <w:t>ến</w:t>
            </w:r>
            <w:r>
              <w:rPr>
                <w:color w:val="000000"/>
                <w:sz w:val="24"/>
              </w:rPr>
              <w:t>.</w:t>
            </w:r>
          </w:p>
          <w:p w14:paraId="4074BA29" w14:textId="059BEC40" w:rsidR="00041902" w:rsidRDefault="00041902" w:rsidP="00FC6050">
            <w:pPr>
              <w:shd w:val="clear" w:color="auto" w:fill="FFFFFF"/>
              <w:spacing w:before="120" w:after="120"/>
              <w:jc w:val="both"/>
              <w:rPr>
                <w:color w:val="000000"/>
                <w:sz w:val="24"/>
              </w:rPr>
            </w:pPr>
            <w:r>
              <w:rPr>
                <w:color w:val="000000"/>
                <w:sz w:val="24"/>
              </w:rPr>
              <w:t xml:space="preserve">3.2 </w:t>
            </w:r>
            <w:r w:rsidRPr="008C2219">
              <w:rPr>
                <w:color w:val="000000"/>
                <w:sz w:val="24"/>
              </w:rPr>
              <w:t>Đề</w:t>
            </w:r>
            <w:r>
              <w:rPr>
                <w:color w:val="000000"/>
                <w:sz w:val="24"/>
              </w:rPr>
              <w:t xml:space="preserve"> ngh</w:t>
            </w:r>
            <w:r w:rsidRPr="008C2219">
              <w:rPr>
                <w:color w:val="000000"/>
                <w:sz w:val="24"/>
              </w:rPr>
              <w:t>ị</w:t>
            </w:r>
            <w:r>
              <w:rPr>
                <w:color w:val="000000"/>
                <w:sz w:val="24"/>
              </w:rPr>
              <w:t xml:space="preserve"> b</w:t>
            </w:r>
            <w:r w:rsidRPr="008C2219">
              <w:rPr>
                <w:color w:val="000000"/>
                <w:sz w:val="24"/>
              </w:rPr>
              <w:t>ổ</w:t>
            </w:r>
            <w:r>
              <w:rPr>
                <w:color w:val="000000"/>
                <w:sz w:val="24"/>
              </w:rPr>
              <w:t xml:space="preserve"> sung 01 </w:t>
            </w:r>
            <w:r w:rsidRPr="008C2219">
              <w:rPr>
                <w:color w:val="000000"/>
                <w:sz w:val="24"/>
              </w:rPr>
              <w:t>đ</w:t>
            </w:r>
            <w:r>
              <w:rPr>
                <w:color w:val="000000"/>
                <w:sz w:val="24"/>
              </w:rPr>
              <w:t>i</w:t>
            </w:r>
            <w:r w:rsidRPr="008C2219">
              <w:rPr>
                <w:color w:val="000000"/>
                <w:sz w:val="24"/>
              </w:rPr>
              <w:t>ều</w:t>
            </w:r>
            <w:r>
              <w:rPr>
                <w:color w:val="000000"/>
                <w:sz w:val="24"/>
              </w:rPr>
              <w:t xml:space="preserve"> kh</w:t>
            </w:r>
            <w:r w:rsidR="00427474">
              <w:rPr>
                <w:color w:val="000000"/>
                <w:sz w:val="24"/>
              </w:rPr>
              <w:t>o</w:t>
            </w:r>
            <w:r w:rsidR="00427474" w:rsidRPr="00427474">
              <w:rPr>
                <w:color w:val="000000"/>
                <w:sz w:val="24"/>
              </w:rPr>
              <w:t>ản</w:t>
            </w:r>
            <w:r>
              <w:rPr>
                <w:color w:val="000000"/>
                <w:sz w:val="24"/>
              </w:rPr>
              <w:t xml:space="preserve"> trong quy </w:t>
            </w:r>
            <w:r w:rsidRPr="008C2219">
              <w:rPr>
                <w:color w:val="000000"/>
                <w:sz w:val="24"/>
              </w:rPr>
              <w:t>định</w:t>
            </w:r>
            <w:r>
              <w:rPr>
                <w:color w:val="000000"/>
                <w:sz w:val="24"/>
              </w:rPr>
              <w:t xml:space="preserve"> (Gi</w:t>
            </w:r>
            <w:r w:rsidRPr="008C2219">
              <w:rPr>
                <w:color w:val="000000"/>
                <w:sz w:val="24"/>
              </w:rPr>
              <w:t>á</w:t>
            </w:r>
            <w:r>
              <w:rPr>
                <w:color w:val="000000"/>
                <w:sz w:val="24"/>
              </w:rPr>
              <w:t xml:space="preserve"> tr</w:t>
            </w:r>
            <w:r w:rsidRPr="008C2219">
              <w:rPr>
                <w:color w:val="000000"/>
                <w:sz w:val="24"/>
              </w:rPr>
              <w:t>ị</w:t>
            </w:r>
            <w:r>
              <w:rPr>
                <w:color w:val="000000"/>
                <w:sz w:val="24"/>
              </w:rPr>
              <w:t xml:space="preserve"> ph</w:t>
            </w:r>
            <w:r w:rsidRPr="008C2219">
              <w:rPr>
                <w:color w:val="000000"/>
                <w:sz w:val="24"/>
              </w:rPr>
              <w:t>áp</w:t>
            </w:r>
            <w:r>
              <w:rPr>
                <w:color w:val="000000"/>
                <w:sz w:val="24"/>
              </w:rPr>
              <w:t xml:space="preserve"> l</w:t>
            </w:r>
            <w:r w:rsidRPr="008C2219">
              <w:rPr>
                <w:color w:val="000000"/>
                <w:sz w:val="24"/>
              </w:rPr>
              <w:t>ý</w:t>
            </w:r>
            <w:r>
              <w:rPr>
                <w:color w:val="000000"/>
                <w:sz w:val="24"/>
              </w:rPr>
              <w:t xml:space="preserve"> c</w:t>
            </w:r>
            <w:r w:rsidRPr="008C2219">
              <w:rPr>
                <w:color w:val="000000"/>
                <w:sz w:val="24"/>
              </w:rPr>
              <w:t>ủa</w:t>
            </w:r>
            <w:r>
              <w:rPr>
                <w:color w:val="000000"/>
                <w:sz w:val="24"/>
              </w:rPr>
              <w:t xml:space="preserve"> d</w:t>
            </w:r>
            <w:r w:rsidRPr="008C2219">
              <w:rPr>
                <w:color w:val="000000"/>
                <w:sz w:val="24"/>
              </w:rPr>
              <w:t>ữ</w:t>
            </w:r>
            <w:r>
              <w:rPr>
                <w:color w:val="000000"/>
                <w:sz w:val="24"/>
              </w:rPr>
              <w:t xml:space="preserve"> li</w:t>
            </w:r>
            <w:r w:rsidRPr="008C2219">
              <w:rPr>
                <w:color w:val="000000"/>
                <w:sz w:val="24"/>
              </w:rPr>
              <w:t>ệu</w:t>
            </w:r>
            <w:r>
              <w:rPr>
                <w:color w:val="000000"/>
                <w:sz w:val="24"/>
              </w:rPr>
              <w:t xml:space="preserve"> </w:t>
            </w:r>
            <w:r w:rsidRPr="008C2219">
              <w:rPr>
                <w:color w:val="000000"/>
                <w:sz w:val="24"/>
              </w:rPr>
              <w:t>được</w:t>
            </w:r>
            <w:r>
              <w:rPr>
                <w:color w:val="000000"/>
                <w:sz w:val="24"/>
              </w:rPr>
              <w:t xml:space="preserve"> chia s</w:t>
            </w:r>
            <w:r w:rsidRPr="008C2219">
              <w:rPr>
                <w:color w:val="000000"/>
                <w:sz w:val="24"/>
              </w:rPr>
              <w:t>ẻ</w:t>
            </w:r>
            <w:r>
              <w:rPr>
                <w:color w:val="000000"/>
                <w:sz w:val="24"/>
              </w:rPr>
              <w:t>”.</w:t>
            </w:r>
          </w:p>
          <w:p w14:paraId="020BBD76" w14:textId="49C301C8" w:rsidR="00041902" w:rsidRDefault="00041902" w:rsidP="00FC6050">
            <w:pPr>
              <w:shd w:val="clear" w:color="auto" w:fill="FFFFFF"/>
              <w:spacing w:before="120" w:after="120"/>
              <w:jc w:val="both"/>
              <w:rPr>
                <w:color w:val="000000"/>
                <w:sz w:val="24"/>
              </w:rPr>
            </w:pPr>
            <w:r>
              <w:rPr>
                <w:color w:val="000000"/>
                <w:sz w:val="24"/>
              </w:rPr>
              <w:t>- L</w:t>
            </w:r>
            <w:r w:rsidRPr="008C2219">
              <w:rPr>
                <w:color w:val="000000"/>
                <w:sz w:val="24"/>
              </w:rPr>
              <w:t>ý</w:t>
            </w:r>
            <w:r>
              <w:rPr>
                <w:color w:val="000000"/>
                <w:sz w:val="24"/>
              </w:rPr>
              <w:t xml:space="preserve"> do: V</w:t>
            </w:r>
            <w:r w:rsidRPr="008C2219">
              <w:rPr>
                <w:color w:val="000000"/>
                <w:sz w:val="24"/>
              </w:rPr>
              <w:t>ớ</w:t>
            </w:r>
            <w:r>
              <w:rPr>
                <w:color w:val="000000"/>
                <w:sz w:val="24"/>
              </w:rPr>
              <w:t>i vi</w:t>
            </w:r>
            <w:r w:rsidRPr="008C2219">
              <w:rPr>
                <w:color w:val="000000"/>
                <w:sz w:val="24"/>
              </w:rPr>
              <w:t>ệc</w:t>
            </w:r>
            <w:r>
              <w:rPr>
                <w:color w:val="000000"/>
                <w:sz w:val="24"/>
              </w:rPr>
              <w:t xml:space="preserve"> ph</w:t>
            </w:r>
            <w:r w:rsidRPr="008C2219">
              <w:rPr>
                <w:color w:val="000000"/>
                <w:sz w:val="24"/>
              </w:rPr>
              <w:t>át</w:t>
            </w:r>
            <w:r>
              <w:rPr>
                <w:color w:val="000000"/>
                <w:sz w:val="24"/>
              </w:rPr>
              <w:t xml:space="preserve"> tri</w:t>
            </w:r>
            <w:r w:rsidRPr="008C2219">
              <w:rPr>
                <w:color w:val="000000"/>
                <w:sz w:val="24"/>
              </w:rPr>
              <w:t>ển</w:t>
            </w:r>
            <w:r>
              <w:rPr>
                <w:color w:val="000000"/>
                <w:sz w:val="24"/>
              </w:rPr>
              <w:t xml:space="preserve"> ch</w:t>
            </w:r>
            <w:r w:rsidRPr="008C2219">
              <w:rPr>
                <w:color w:val="000000"/>
                <w:sz w:val="24"/>
              </w:rPr>
              <w:t>ính</w:t>
            </w:r>
            <w:r>
              <w:rPr>
                <w:color w:val="000000"/>
                <w:sz w:val="24"/>
              </w:rPr>
              <w:t xml:space="preserve"> ph</w:t>
            </w:r>
            <w:r w:rsidRPr="008C2219">
              <w:rPr>
                <w:color w:val="000000"/>
                <w:sz w:val="24"/>
              </w:rPr>
              <w:t>ủ</w:t>
            </w:r>
            <w:r>
              <w:rPr>
                <w:color w:val="000000"/>
                <w:sz w:val="24"/>
              </w:rPr>
              <w:t xml:space="preserve"> s</w:t>
            </w:r>
            <w:r w:rsidRPr="008C2219">
              <w:rPr>
                <w:color w:val="000000"/>
                <w:sz w:val="24"/>
              </w:rPr>
              <w:t>ố</w:t>
            </w:r>
            <w:r>
              <w:rPr>
                <w:color w:val="000000"/>
                <w:sz w:val="24"/>
              </w:rPr>
              <w:t>, ch</w:t>
            </w:r>
            <w:r w:rsidRPr="008C2219">
              <w:rPr>
                <w:color w:val="000000"/>
                <w:sz w:val="24"/>
              </w:rPr>
              <w:t>ính</w:t>
            </w:r>
            <w:r>
              <w:rPr>
                <w:color w:val="000000"/>
                <w:sz w:val="24"/>
              </w:rPr>
              <w:t xml:space="preserve"> quy</w:t>
            </w:r>
            <w:r w:rsidRPr="008C2219">
              <w:rPr>
                <w:color w:val="000000"/>
                <w:sz w:val="24"/>
              </w:rPr>
              <w:t>ền</w:t>
            </w:r>
            <w:r>
              <w:rPr>
                <w:color w:val="000000"/>
                <w:sz w:val="24"/>
              </w:rPr>
              <w:t xml:space="preserve"> </w:t>
            </w:r>
            <w:r w:rsidRPr="008C2219">
              <w:rPr>
                <w:color w:val="000000"/>
                <w:sz w:val="24"/>
              </w:rPr>
              <w:t>đ</w:t>
            </w:r>
            <w:r>
              <w:rPr>
                <w:color w:val="000000"/>
                <w:sz w:val="24"/>
              </w:rPr>
              <w:t>i</w:t>
            </w:r>
            <w:r w:rsidRPr="008C2219">
              <w:rPr>
                <w:color w:val="000000"/>
                <w:sz w:val="24"/>
              </w:rPr>
              <w:t>ện</w:t>
            </w:r>
            <w:r>
              <w:rPr>
                <w:color w:val="000000"/>
                <w:sz w:val="24"/>
              </w:rPr>
              <w:t xml:space="preserve"> t</w:t>
            </w:r>
            <w:r w:rsidRPr="008C2219">
              <w:rPr>
                <w:color w:val="000000"/>
                <w:sz w:val="24"/>
              </w:rPr>
              <w:t>ử</w:t>
            </w:r>
            <w:r>
              <w:rPr>
                <w:color w:val="000000"/>
                <w:sz w:val="24"/>
              </w:rPr>
              <w:t>, chuy</w:t>
            </w:r>
            <w:r w:rsidRPr="008C2219">
              <w:rPr>
                <w:color w:val="000000"/>
                <w:sz w:val="24"/>
              </w:rPr>
              <w:t>ển</w:t>
            </w:r>
            <w:r>
              <w:rPr>
                <w:color w:val="000000"/>
                <w:sz w:val="24"/>
              </w:rPr>
              <w:t xml:space="preserve"> </w:t>
            </w:r>
            <w:r w:rsidRPr="008C2219">
              <w:rPr>
                <w:color w:val="000000"/>
                <w:sz w:val="24"/>
              </w:rPr>
              <w:t>đổi</w:t>
            </w:r>
            <w:r>
              <w:rPr>
                <w:color w:val="000000"/>
                <w:sz w:val="24"/>
              </w:rPr>
              <w:t xml:space="preserve"> s</w:t>
            </w:r>
            <w:r w:rsidRPr="008C2219">
              <w:rPr>
                <w:color w:val="000000"/>
                <w:sz w:val="24"/>
              </w:rPr>
              <w:t>ố</w:t>
            </w:r>
            <w:r>
              <w:rPr>
                <w:color w:val="000000"/>
                <w:sz w:val="24"/>
              </w:rPr>
              <w:t xml:space="preserve"> s</w:t>
            </w:r>
            <w:r w:rsidRPr="008C2219">
              <w:rPr>
                <w:color w:val="000000"/>
                <w:sz w:val="24"/>
              </w:rPr>
              <w:t>â</w:t>
            </w:r>
            <w:r>
              <w:rPr>
                <w:color w:val="000000"/>
                <w:sz w:val="24"/>
              </w:rPr>
              <w:t>u r</w:t>
            </w:r>
            <w:r w:rsidRPr="008C2219">
              <w:rPr>
                <w:color w:val="000000"/>
                <w:sz w:val="24"/>
              </w:rPr>
              <w:t>ộng</w:t>
            </w:r>
            <w:r>
              <w:rPr>
                <w:color w:val="000000"/>
                <w:sz w:val="24"/>
              </w:rPr>
              <w:t xml:space="preserve"> hi</w:t>
            </w:r>
            <w:r w:rsidRPr="008C2219">
              <w:rPr>
                <w:color w:val="000000"/>
                <w:sz w:val="24"/>
              </w:rPr>
              <w:t>ện</w:t>
            </w:r>
            <w:r>
              <w:rPr>
                <w:color w:val="000000"/>
                <w:sz w:val="24"/>
              </w:rPr>
              <w:t xml:space="preserve"> nay, vi</w:t>
            </w:r>
            <w:r w:rsidRPr="008C2219">
              <w:rPr>
                <w:color w:val="000000"/>
                <w:sz w:val="24"/>
              </w:rPr>
              <w:t>ệc</w:t>
            </w:r>
            <w:r>
              <w:rPr>
                <w:color w:val="000000"/>
                <w:sz w:val="24"/>
              </w:rPr>
              <w:t xml:space="preserve"> s</w:t>
            </w:r>
            <w:r w:rsidRPr="008C2219">
              <w:rPr>
                <w:color w:val="000000"/>
                <w:sz w:val="24"/>
              </w:rPr>
              <w:t>ử</w:t>
            </w:r>
            <w:r>
              <w:rPr>
                <w:color w:val="000000"/>
                <w:sz w:val="24"/>
              </w:rPr>
              <w:t xml:space="preserve"> d</w:t>
            </w:r>
            <w:r w:rsidRPr="008C2219">
              <w:rPr>
                <w:color w:val="000000"/>
                <w:sz w:val="24"/>
              </w:rPr>
              <w:t>ụng</w:t>
            </w:r>
            <w:r>
              <w:rPr>
                <w:color w:val="000000"/>
                <w:sz w:val="24"/>
              </w:rPr>
              <w:t xml:space="preserve"> d</w:t>
            </w:r>
            <w:r w:rsidRPr="008C2219">
              <w:rPr>
                <w:color w:val="000000"/>
                <w:sz w:val="24"/>
              </w:rPr>
              <w:t>ữ</w:t>
            </w:r>
            <w:r>
              <w:rPr>
                <w:color w:val="000000"/>
                <w:sz w:val="24"/>
              </w:rPr>
              <w:t xml:space="preserve"> li</w:t>
            </w:r>
            <w:r w:rsidRPr="008C2219">
              <w:rPr>
                <w:color w:val="000000"/>
                <w:sz w:val="24"/>
              </w:rPr>
              <w:t>ệu</w:t>
            </w:r>
            <w:r>
              <w:rPr>
                <w:color w:val="000000"/>
                <w:sz w:val="24"/>
              </w:rPr>
              <w:t xml:space="preserve"> </w:t>
            </w:r>
            <w:r w:rsidRPr="008C2219">
              <w:rPr>
                <w:color w:val="000000"/>
                <w:sz w:val="24"/>
              </w:rPr>
              <w:t>đ</w:t>
            </w:r>
            <w:r>
              <w:rPr>
                <w:color w:val="000000"/>
                <w:sz w:val="24"/>
              </w:rPr>
              <w:t>i</w:t>
            </w:r>
            <w:r w:rsidRPr="008C2219">
              <w:rPr>
                <w:color w:val="000000"/>
                <w:sz w:val="24"/>
              </w:rPr>
              <w:t>ện</w:t>
            </w:r>
            <w:r>
              <w:rPr>
                <w:color w:val="000000"/>
                <w:sz w:val="24"/>
              </w:rPr>
              <w:t xml:space="preserve"> t</w:t>
            </w:r>
            <w:r w:rsidRPr="008C2219">
              <w:rPr>
                <w:color w:val="000000"/>
                <w:sz w:val="24"/>
              </w:rPr>
              <w:t>ử</w:t>
            </w:r>
            <w:r>
              <w:rPr>
                <w:color w:val="000000"/>
                <w:sz w:val="24"/>
              </w:rPr>
              <w:t xml:space="preserve"> gi</w:t>
            </w:r>
            <w:r w:rsidRPr="008C2219">
              <w:rPr>
                <w:color w:val="000000"/>
                <w:sz w:val="24"/>
              </w:rPr>
              <w:t>úp</w:t>
            </w:r>
            <w:r>
              <w:rPr>
                <w:color w:val="000000"/>
                <w:sz w:val="24"/>
              </w:rPr>
              <w:t xml:space="preserve"> ng</w:t>
            </w:r>
            <w:r w:rsidRPr="008C2219">
              <w:rPr>
                <w:color w:val="000000"/>
                <w:sz w:val="24"/>
              </w:rPr>
              <w:t>ười</w:t>
            </w:r>
            <w:r>
              <w:rPr>
                <w:color w:val="000000"/>
                <w:sz w:val="24"/>
              </w:rPr>
              <w:t xml:space="preserve"> d</w:t>
            </w:r>
            <w:r w:rsidRPr="008C2219">
              <w:rPr>
                <w:color w:val="000000"/>
                <w:sz w:val="24"/>
              </w:rPr>
              <w:t>â</w:t>
            </w:r>
            <w:r>
              <w:rPr>
                <w:color w:val="000000"/>
                <w:sz w:val="24"/>
              </w:rPr>
              <w:t>n, doanh nghi</w:t>
            </w:r>
            <w:r w:rsidRPr="008C2219">
              <w:rPr>
                <w:color w:val="000000"/>
                <w:sz w:val="24"/>
              </w:rPr>
              <w:t>ệp</w:t>
            </w:r>
            <w:r>
              <w:rPr>
                <w:color w:val="000000"/>
                <w:sz w:val="24"/>
              </w:rPr>
              <w:t xml:space="preserve"> th</w:t>
            </w:r>
            <w:r w:rsidRPr="008C2219">
              <w:rPr>
                <w:color w:val="000000"/>
                <w:sz w:val="24"/>
              </w:rPr>
              <w:t>ực</w:t>
            </w:r>
            <w:r>
              <w:rPr>
                <w:color w:val="000000"/>
                <w:sz w:val="24"/>
              </w:rPr>
              <w:t xml:space="preserve"> hi</w:t>
            </w:r>
            <w:r w:rsidRPr="008C2219">
              <w:rPr>
                <w:color w:val="000000"/>
                <w:sz w:val="24"/>
              </w:rPr>
              <w:t>ện</w:t>
            </w:r>
            <w:r>
              <w:rPr>
                <w:color w:val="000000"/>
                <w:sz w:val="24"/>
              </w:rPr>
              <w:t xml:space="preserve"> nhanh ch</w:t>
            </w:r>
            <w:r w:rsidRPr="008C2219">
              <w:rPr>
                <w:color w:val="000000"/>
                <w:sz w:val="24"/>
              </w:rPr>
              <w:t>óng</w:t>
            </w:r>
            <w:r>
              <w:rPr>
                <w:color w:val="000000"/>
                <w:sz w:val="24"/>
              </w:rPr>
              <w:t xml:space="preserve"> v</w:t>
            </w:r>
            <w:r w:rsidRPr="008C2219">
              <w:rPr>
                <w:color w:val="000000"/>
                <w:sz w:val="24"/>
              </w:rPr>
              <w:t>à</w:t>
            </w:r>
            <w:r>
              <w:rPr>
                <w:color w:val="000000"/>
                <w:sz w:val="24"/>
              </w:rPr>
              <w:t xml:space="preserve"> thu</w:t>
            </w:r>
            <w:r w:rsidRPr="008C2219">
              <w:rPr>
                <w:color w:val="000000"/>
                <w:sz w:val="24"/>
              </w:rPr>
              <w:t>ận</w:t>
            </w:r>
            <w:r>
              <w:rPr>
                <w:color w:val="000000"/>
                <w:sz w:val="24"/>
              </w:rPr>
              <w:t xml:space="preserve"> ti</w:t>
            </w:r>
            <w:r w:rsidRPr="008C2219">
              <w:rPr>
                <w:color w:val="000000"/>
                <w:sz w:val="24"/>
              </w:rPr>
              <w:t>ện</w:t>
            </w:r>
            <w:r>
              <w:rPr>
                <w:color w:val="000000"/>
                <w:sz w:val="24"/>
              </w:rPr>
              <w:t xml:space="preserve"> c</w:t>
            </w:r>
            <w:r w:rsidRPr="008C2219">
              <w:rPr>
                <w:color w:val="000000"/>
                <w:sz w:val="24"/>
              </w:rPr>
              <w:t>ác</w:t>
            </w:r>
            <w:r>
              <w:rPr>
                <w:color w:val="000000"/>
                <w:sz w:val="24"/>
              </w:rPr>
              <w:t xml:space="preserve"> giao d</w:t>
            </w:r>
            <w:r w:rsidRPr="008C2219">
              <w:rPr>
                <w:color w:val="000000"/>
                <w:sz w:val="24"/>
              </w:rPr>
              <w:t>ịch</w:t>
            </w:r>
            <w:r>
              <w:rPr>
                <w:color w:val="000000"/>
                <w:sz w:val="24"/>
              </w:rPr>
              <w:t xml:space="preserve"> h</w:t>
            </w:r>
            <w:r w:rsidRPr="008C2219">
              <w:rPr>
                <w:color w:val="000000"/>
                <w:sz w:val="24"/>
              </w:rPr>
              <w:t>ành</w:t>
            </w:r>
            <w:r>
              <w:rPr>
                <w:color w:val="000000"/>
                <w:sz w:val="24"/>
              </w:rPr>
              <w:t xml:space="preserve"> ch</w:t>
            </w:r>
            <w:r w:rsidRPr="008C2219">
              <w:rPr>
                <w:color w:val="000000"/>
                <w:sz w:val="24"/>
              </w:rPr>
              <w:t>ính</w:t>
            </w:r>
            <w:r>
              <w:rPr>
                <w:color w:val="000000"/>
                <w:sz w:val="24"/>
              </w:rPr>
              <w:t xml:space="preserve"> c</w:t>
            </w:r>
            <w:r w:rsidRPr="008C2219">
              <w:rPr>
                <w:color w:val="000000"/>
                <w:sz w:val="24"/>
              </w:rPr>
              <w:t>ô</w:t>
            </w:r>
            <w:r>
              <w:rPr>
                <w:color w:val="000000"/>
                <w:sz w:val="24"/>
              </w:rPr>
              <w:t>ng v</w:t>
            </w:r>
            <w:r w:rsidRPr="008C2219">
              <w:rPr>
                <w:color w:val="000000"/>
                <w:sz w:val="24"/>
              </w:rPr>
              <w:t>à</w:t>
            </w:r>
            <w:r>
              <w:rPr>
                <w:color w:val="000000"/>
                <w:sz w:val="24"/>
              </w:rPr>
              <w:t xml:space="preserve"> d</w:t>
            </w:r>
            <w:r w:rsidRPr="008C2219">
              <w:rPr>
                <w:color w:val="000000"/>
                <w:sz w:val="24"/>
              </w:rPr>
              <w:t>ịch</w:t>
            </w:r>
            <w:r>
              <w:rPr>
                <w:color w:val="000000"/>
                <w:sz w:val="24"/>
              </w:rPr>
              <w:t xml:space="preserve"> v</w:t>
            </w:r>
            <w:r w:rsidRPr="008C2219">
              <w:rPr>
                <w:color w:val="000000"/>
                <w:sz w:val="24"/>
              </w:rPr>
              <w:t>ụ</w:t>
            </w:r>
            <w:r>
              <w:rPr>
                <w:color w:val="000000"/>
                <w:sz w:val="24"/>
              </w:rPr>
              <w:t xml:space="preserve"> c</w:t>
            </w:r>
            <w:r w:rsidRPr="008C2219">
              <w:rPr>
                <w:color w:val="000000"/>
                <w:sz w:val="24"/>
              </w:rPr>
              <w:t>ô</w:t>
            </w:r>
            <w:r>
              <w:rPr>
                <w:color w:val="000000"/>
                <w:sz w:val="24"/>
              </w:rPr>
              <w:t>ng tr</w:t>
            </w:r>
            <w:r w:rsidRPr="008C2219">
              <w:rPr>
                <w:color w:val="000000"/>
                <w:sz w:val="24"/>
              </w:rPr>
              <w:t>ực</w:t>
            </w:r>
            <w:r>
              <w:rPr>
                <w:color w:val="000000"/>
                <w:sz w:val="24"/>
              </w:rPr>
              <w:t xml:space="preserve"> tuy</w:t>
            </w:r>
            <w:r w:rsidRPr="008C2219">
              <w:rPr>
                <w:color w:val="000000"/>
                <w:sz w:val="24"/>
              </w:rPr>
              <w:t>ến</w:t>
            </w:r>
            <w:r>
              <w:rPr>
                <w:color w:val="000000"/>
                <w:sz w:val="24"/>
              </w:rPr>
              <w:t xml:space="preserve">. Do </w:t>
            </w:r>
            <w:r w:rsidRPr="008C2219">
              <w:rPr>
                <w:color w:val="000000"/>
                <w:sz w:val="24"/>
              </w:rPr>
              <w:t>đó</w:t>
            </w:r>
            <w:r>
              <w:rPr>
                <w:color w:val="000000"/>
                <w:sz w:val="24"/>
              </w:rPr>
              <w:t>, c</w:t>
            </w:r>
            <w:r w:rsidRPr="008C2219">
              <w:rPr>
                <w:color w:val="000000"/>
                <w:sz w:val="24"/>
              </w:rPr>
              <w:t>ần</w:t>
            </w:r>
            <w:r>
              <w:rPr>
                <w:color w:val="000000"/>
                <w:sz w:val="24"/>
              </w:rPr>
              <w:t xml:space="preserve"> ph</w:t>
            </w:r>
            <w:r w:rsidRPr="008C2219">
              <w:rPr>
                <w:color w:val="000000"/>
                <w:sz w:val="24"/>
              </w:rPr>
              <w:t>ải</w:t>
            </w:r>
            <w:r>
              <w:rPr>
                <w:color w:val="000000"/>
                <w:sz w:val="24"/>
              </w:rPr>
              <w:t xml:space="preserve"> c</w:t>
            </w:r>
            <w:r w:rsidRPr="008C2219">
              <w:rPr>
                <w:color w:val="000000"/>
                <w:sz w:val="24"/>
              </w:rPr>
              <w:t>ó</w:t>
            </w:r>
            <w:r>
              <w:rPr>
                <w:color w:val="000000"/>
                <w:sz w:val="24"/>
              </w:rPr>
              <w:t xml:space="preserve"> quy </w:t>
            </w:r>
            <w:r w:rsidRPr="008C2219">
              <w:rPr>
                <w:color w:val="000000"/>
                <w:sz w:val="24"/>
              </w:rPr>
              <w:t>định</w:t>
            </w:r>
            <w:r>
              <w:rPr>
                <w:color w:val="000000"/>
                <w:sz w:val="24"/>
              </w:rPr>
              <w:t xml:space="preserve"> r</w:t>
            </w:r>
            <w:r w:rsidRPr="008C2219">
              <w:rPr>
                <w:color w:val="000000"/>
                <w:sz w:val="24"/>
              </w:rPr>
              <w:t>õ</w:t>
            </w:r>
            <w:r>
              <w:rPr>
                <w:color w:val="000000"/>
                <w:sz w:val="24"/>
              </w:rPr>
              <w:t xml:space="preserve"> r</w:t>
            </w:r>
            <w:r w:rsidRPr="008C2219">
              <w:rPr>
                <w:color w:val="000000"/>
                <w:sz w:val="24"/>
              </w:rPr>
              <w:t>àng</w:t>
            </w:r>
            <w:r>
              <w:rPr>
                <w:color w:val="000000"/>
                <w:sz w:val="24"/>
              </w:rPr>
              <w:t xml:space="preserve"> v</w:t>
            </w:r>
            <w:r w:rsidRPr="008C2219">
              <w:rPr>
                <w:color w:val="000000"/>
                <w:sz w:val="24"/>
              </w:rPr>
              <w:t>ề</w:t>
            </w:r>
            <w:r>
              <w:rPr>
                <w:color w:val="000000"/>
                <w:sz w:val="24"/>
              </w:rPr>
              <w:t xml:space="preserve"> gi</w:t>
            </w:r>
            <w:r w:rsidRPr="008C2219">
              <w:rPr>
                <w:color w:val="000000"/>
                <w:sz w:val="24"/>
              </w:rPr>
              <w:t>á</w:t>
            </w:r>
            <w:r>
              <w:rPr>
                <w:color w:val="000000"/>
                <w:sz w:val="24"/>
              </w:rPr>
              <w:t xml:space="preserve"> tr</w:t>
            </w:r>
            <w:r w:rsidRPr="008C2219">
              <w:rPr>
                <w:color w:val="000000"/>
                <w:sz w:val="24"/>
              </w:rPr>
              <w:t>ị</w:t>
            </w:r>
            <w:r>
              <w:rPr>
                <w:color w:val="000000"/>
                <w:sz w:val="24"/>
              </w:rPr>
              <w:t xml:space="preserve"> ph</w:t>
            </w:r>
            <w:r w:rsidRPr="008C2219">
              <w:rPr>
                <w:color w:val="000000"/>
                <w:sz w:val="24"/>
              </w:rPr>
              <w:t>áp</w:t>
            </w:r>
            <w:r>
              <w:rPr>
                <w:color w:val="000000"/>
                <w:sz w:val="24"/>
              </w:rPr>
              <w:t xml:space="preserve"> l</w:t>
            </w:r>
            <w:r w:rsidRPr="008C2219">
              <w:rPr>
                <w:color w:val="000000"/>
                <w:sz w:val="24"/>
              </w:rPr>
              <w:t>ý</w:t>
            </w:r>
            <w:r>
              <w:rPr>
                <w:color w:val="000000"/>
                <w:sz w:val="24"/>
              </w:rPr>
              <w:t xml:space="preserve"> c</w:t>
            </w:r>
            <w:r w:rsidRPr="008C2219">
              <w:rPr>
                <w:color w:val="000000"/>
                <w:sz w:val="24"/>
              </w:rPr>
              <w:t>ủa</w:t>
            </w:r>
            <w:r>
              <w:rPr>
                <w:color w:val="000000"/>
                <w:sz w:val="24"/>
              </w:rPr>
              <w:t xml:space="preserve"> d</w:t>
            </w:r>
            <w:r w:rsidRPr="008C2219">
              <w:rPr>
                <w:color w:val="000000"/>
                <w:sz w:val="24"/>
              </w:rPr>
              <w:t>ữ</w:t>
            </w:r>
            <w:r>
              <w:rPr>
                <w:color w:val="000000"/>
                <w:sz w:val="24"/>
              </w:rPr>
              <w:t xml:space="preserve"> li</w:t>
            </w:r>
            <w:r w:rsidRPr="008C2219">
              <w:rPr>
                <w:color w:val="000000"/>
                <w:sz w:val="24"/>
              </w:rPr>
              <w:t>ệu</w:t>
            </w:r>
            <w:r>
              <w:rPr>
                <w:color w:val="000000"/>
                <w:sz w:val="24"/>
              </w:rPr>
              <w:t xml:space="preserve"> </w:t>
            </w:r>
            <w:r w:rsidRPr="008C2219">
              <w:rPr>
                <w:color w:val="000000"/>
                <w:sz w:val="24"/>
              </w:rPr>
              <w:t>được</w:t>
            </w:r>
            <w:r>
              <w:rPr>
                <w:color w:val="000000"/>
                <w:sz w:val="24"/>
              </w:rPr>
              <w:t xml:space="preserve"> chia s</w:t>
            </w:r>
            <w:r w:rsidRPr="008C2219">
              <w:rPr>
                <w:color w:val="000000"/>
                <w:sz w:val="24"/>
              </w:rPr>
              <w:t>ẻ</w:t>
            </w:r>
            <w:r>
              <w:rPr>
                <w:color w:val="000000"/>
                <w:sz w:val="24"/>
              </w:rPr>
              <w:t xml:space="preserve"> qua LGSP.</w:t>
            </w:r>
          </w:p>
          <w:p w14:paraId="3D88ED5D" w14:textId="43EB9C66" w:rsidR="00041902" w:rsidRDefault="00041902" w:rsidP="00FC6050">
            <w:pPr>
              <w:shd w:val="clear" w:color="auto" w:fill="FFFFFF"/>
              <w:spacing w:before="120" w:after="120"/>
              <w:jc w:val="both"/>
              <w:rPr>
                <w:color w:val="000000"/>
                <w:sz w:val="24"/>
              </w:rPr>
            </w:pPr>
            <w:r>
              <w:rPr>
                <w:color w:val="000000"/>
                <w:sz w:val="24"/>
              </w:rPr>
              <w:t xml:space="preserve">3.3 </w:t>
            </w:r>
            <w:r w:rsidRPr="008C2219">
              <w:rPr>
                <w:color w:val="000000"/>
                <w:sz w:val="24"/>
              </w:rPr>
              <w:t>Đề</w:t>
            </w:r>
            <w:r>
              <w:rPr>
                <w:color w:val="000000"/>
                <w:sz w:val="24"/>
              </w:rPr>
              <w:t xml:space="preserve"> ngh</w:t>
            </w:r>
            <w:r w:rsidRPr="008C2219">
              <w:rPr>
                <w:color w:val="000000"/>
                <w:sz w:val="24"/>
              </w:rPr>
              <w:t>ị</w:t>
            </w:r>
            <w:r>
              <w:rPr>
                <w:color w:val="000000"/>
                <w:sz w:val="24"/>
              </w:rPr>
              <w:t xml:space="preserve"> b</w:t>
            </w:r>
            <w:r w:rsidRPr="008C2219">
              <w:rPr>
                <w:color w:val="000000"/>
                <w:sz w:val="24"/>
              </w:rPr>
              <w:t>ổ</w:t>
            </w:r>
            <w:r>
              <w:rPr>
                <w:color w:val="000000"/>
                <w:sz w:val="24"/>
              </w:rPr>
              <w:t xml:space="preserve"> sung 01 Kho</w:t>
            </w:r>
            <w:r w:rsidRPr="008C2219">
              <w:rPr>
                <w:color w:val="000000"/>
                <w:sz w:val="24"/>
              </w:rPr>
              <w:t>ản</w:t>
            </w:r>
            <w:r>
              <w:rPr>
                <w:color w:val="000000"/>
                <w:sz w:val="24"/>
              </w:rPr>
              <w:t xml:space="preserve"> trong </w:t>
            </w:r>
            <w:r w:rsidRPr="008C2219">
              <w:rPr>
                <w:color w:val="000000"/>
                <w:sz w:val="24"/>
              </w:rPr>
              <w:t>Đ</w:t>
            </w:r>
            <w:r>
              <w:rPr>
                <w:color w:val="000000"/>
                <w:sz w:val="24"/>
              </w:rPr>
              <w:t>i</w:t>
            </w:r>
            <w:r w:rsidRPr="008C2219">
              <w:rPr>
                <w:color w:val="000000"/>
                <w:sz w:val="24"/>
              </w:rPr>
              <w:t>ều</w:t>
            </w:r>
            <w:r>
              <w:rPr>
                <w:color w:val="000000"/>
                <w:sz w:val="24"/>
              </w:rPr>
              <w:t xml:space="preserve"> 14 v</w:t>
            </w:r>
            <w:r w:rsidRPr="008C2219">
              <w:rPr>
                <w:color w:val="000000"/>
                <w:sz w:val="24"/>
              </w:rPr>
              <w:t>ới</w:t>
            </w:r>
            <w:r>
              <w:rPr>
                <w:color w:val="000000"/>
                <w:sz w:val="24"/>
              </w:rPr>
              <w:t xml:space="preserve"> n</w:t>
            </w:r>
            <w:r w:rsidRPr="008C2219">
              <w:rPr>
                <w:color w:val="000000"/>
                <w:sz w:val="24"/>
              </w:rPr>
              <w:t>ội</w:t>
            </w:r>
            <w:r>
              <w:rPr>
                <w:color w:val="000000"/>
                <w:sz w:val="24"/>
              </w:rPr>
              <w:t xml:space="preserve"> dung “T</w:t>
            </w:r>
            <w:r w:rsidRPr="008C2219">
              <w:rPr>
                <w:color w:val="000000"/>
                <w:sz w:val="24"/>
              </w:rPr>
              <w:t>ổ</w:t>
            </w:r>
            <w:r>
              <w:rPr>
                <w:color w:val="000000"/>
                <w:sz w:val="24"/>
              </w:rPr>
              <w:t xml:space="preserve"> ch</w:t>
            </w:r>
            <w:r w:rsidRPr="008C2219">
              <w:rPr>
                <w:color w:val="000000"/>
                <w:sz w:val="24"/>
              </w:rPr>
              <w:t>ức</w:t>
            </w:r>
            <w:r>
              <w:rPr>
                <w:color w:val="000000"/>
                <w:sz w:val="24"/>
              </w:rPr>
              <w:t xml:space="preserve"> b</w:t>
            </w:r>
            <w:r w:rsidRPr="008C2219">
              <w:rPr>
                <w:color w:val="000000"/>
                <w:sz w:val="24"/>
              </w:rPr>
              <w:t>ồi</w:t>
            </w:r>
            <w:r>
              <w:rPr>
                <w:color w:val="000000"/>
                <w:sz w:val="24"/>
              </w:rPr>
              <w:t xml:space="preserve"> d</w:t>
            </w:r>
            <w:r w:rsidRPr="008C2219">
              <w:rPr>
                <w:color w:val="000000"/>
                <w:sz w:val="24"/>
              </w:rPr>
              <w:t>ưỡng</w:t>
            </w:r>
            <w:r>
              <w:rPr>
                <w:color w:val="000000"/>
                <w:sz w:val="24"/>
              </w:rPr>
              <w:t xml:space="preserve">, </w:t>
            </w:r>
            <w:r w:rsidRPr="008C2219">
              <w:rPr>
                <w:color w:val="000000"/>
                <w:sz w:val="24"/>
              </w:rPr>
              <w:t>đào</w:t>
            </w:r>
            <w:r>
              <w:rPr>
                <w:color w:val="000000"/>
                <w:sz w:val="24"/>
              </w:rPr>
              <w:t xml:space="preserve"> t</w:t>
            </w:r>
            <w:r w:rsidRPr="008C2219">
              <w:rPr>
                <w:color w:val="000000"/>
                <w:sz w:val="24"/>
              </w:rPr>
              <w:t>ạo</w:t>
            </w:r>
            <w:r>
              <w:rPr>
                <w:color w:val="000000"/>
                <w:sz w:val="24"/>
              </w:rPr>
              <w:t xml:space="preserve"> n</w:t>
            </w:r>
            <w:r w:rsidRPr="008C2219">
              <w:rPr>
                <w:color w:val="000000"/>
                <w:sz w:val="24"/>
              </w:rPr>
              <w:t>â</w:t>
            </w:r>
            <w:r>
              <w:rPr>
                <w:color w:val="000000"/>
                <w:sz w:val="24"/>
              </w:rPr>
              <w:t>ng cao tr</w:t>
            </w:r>
            <w:r w:rsidRPr="008C2219">
              <w:rPr>
                <w:color w:val="000000"/>
                <w:sz w:val="24"/>
              </w:rPr>
              <w:t>ình</w:t>
            </w:r>
            <w:r>
              <w:rPr>
                <w:color w:val="000000"/>
                <w:sz w:val="24"/>
              </w:rPr>
              <w:t xml:space="preserve"> </w:t>
            </w:r>
            <w:r w:rsidRPr="008C2219">
              <w:rPr>
                <w:color w:val="000000"/>
                <w:sz w:val="24"/>
              </w:rPr>
              <w:t>độ</w:t>
            </w:r>
            <w:r>
              <w:rPr>
                <w:color w:val="000000"/>
                <w:sz w:val="24"/>
              </w:rPr>
              <w:t xml:space="preserve"> chuy</w:t>
            </w:r>
            <w:r w:rsidRPr="008C2219">
              <w:rPr>
                <w:color w:val="000000"/>
                <w:sz w:val="24"/>
              </w:rPr>
              <w:t>ê</w:t>
            </w:r>
            <w:r>
              <w:rPr>
                <w:color w:val="000000"/>
                <w:sz w:val="24"/>
              </w:rPr>
              <w:t>n m</w:t>
            </w:r>
            <w:r w:rsidRPr="008C2219">
              <w:rPr>
                <w:color w:val="000000"/>
                <w:sz w:val="24"/>
              </w:rPr>
              <w:t>ô</w:t>
            </w:r>
            <w:r>
              <w:rPr>
                <w:color w:val="000000"/>
                <w:sz w:val="24"/>
              </w:rPr>
              <w:t>n, nghi</w:t>
            </w:r>
            <w:r w:rsidRPr="008C2219">
              <w:rPr>
                <w:color w:val="000000"/>
                <w:sz w:val="24"/>
              </w:rPr>
              <w:t>ệp</w:t>
            </w:r>
            <w:r>
              <w:rPr>
                <w:color w:val="000000"/>
                <w:sz w:val="24"/>
              </w:rPr>
              <w:t xml:space="preserve"> v</w:t>
            </w:r>
            <w:r w:rsidRPr="008C2219">
              <w:rPr>
                <w:color w:val="000000"/>
                <w:sz w:val="24"/>
              </w:rPr>
              <w:t>ụ</w:t>
            </w:r>
            <w:r>
              <w:rPr>
                <w:color w:val="000000"/>
                <w:sz w:val="24"/>
              </w:rPr>
              <w:t>, k</w:t>
            </w:r>
            <w:r w:rsidRPr="00041902">
              <w:rPr>
                <w:color w:val="000000"/>
                <w:sz w:val="24"/>
              </w:rPr>
              <w:t>ỹ</w:t>
            </w:r>
            <w:r>
              <w:rPr>
                <w:color w:val="000000"/>
                <w:sz w:val="24"/>
              </w:rPr>
              <w:t xml:space="preserve"> thu</w:t>
            </w:r>
            <w:r w:rsidRPr="00041902">
              <w:rPr>
                <w:color w:val="000000"/>
                <w:sz w:val="24"/>
              </w:rPr>
              <w:t>ật</w:t>
            </w:r>
            <w:r>
              <w:rPr>
                <w:color w:val="000000"/>
                <w:sz w:val="24"/>
              </w:rPr>
              <w:t xml:space="preserve"> t</w:t>
            </w:r>
            <w:r w:rsidRPr="00041902">
              <w:rPr>
                <w:color w:val="000000"/>
                <w:sz w:val="24"/>
              </w:rPr>
              <w:t>ích</w:t>
            </w:r>
            <w:r>
              <w:rPr>
                <w:color w:val="000000"/>
                <w:sz w:val="24"/>
              </w:rPr>
              <w:t xml:space="preserve"> h</w:t>
            </w:r>
            <w:r w:rsidRPr="00041902">
              <w:rPr>
                <w:color w:val="000000"/>
                <w:sz w:val="24"/>
              </w:rPr>
              <w:t>ợp</w:t>
            </w:r>
            <w:r>
              <w:rPr>
                <w:color w:val="000000"/>
                <w:sz w:val="24"/>
              </w:rPr>
              <w:t xml:space="preserve"> cho c</w:t>
            </w:r>
            <w:r w:rsidRPr="00041902">
              <w:rPr>
                <w:color w:val="000000"/>
                <w:sz w:val="24"/>
              </w:rPr>
              <w:t>á</w:t>
            </w:r>
            <w:r>
              <w:rPr>
                <w:color w:val="000000"/>
                <w:sz w:val="24"/>
              </w:rPr>
              <w:t>n b</w:t>
            </w:r>
            <w:r w:rsidRPr="00041902">
              <w:rPr>
                <w:color w:val="000000"/>
                <w:sz w:val="24"/>
              </w:rPr>
              <w:t>ộ</w:t>
            </w:r>
            <w:r>
              <w:rPr>
                <w:color w:val="000000"/>
                <w:sz w:val="24"/>
              </w:rPr>
              <w:t xml:space="preserve"> tham gia, tri</w:t>
            </w:r>
            <w:r w:rsidRPr="00041902">
              <w:rPr>
                <w:color w:val="000000"/>
                <w:sz w:val="24"/>
              </w:rPr>
              <w:t>ển</w:t>
            </w:r>
            <w:r>
              <w:rPr>
                <w:color w:val="000000"/>
                <w:sz w:val="24"/>
              </w:rPr>
              <w:t xml:space="preserve"> khai LGSP c</w:t>
            </w:r>
            <w:r w:rsidRPr="00041902">
              <w:rPr>
                <w:color w:val="000000"/>
                <w:sz w:val="24"/>
              </w:rPr>
              <w:t>ủa</w:t>
            </w:r>
            <w:r>
              <w:rPr>
                <w:color w:val="000000"/>
                <w:sz w:val="24"/>
              </w:rPr>
              <w:t xml:space="preserve"> t</w:t>
            </w:r>
            <w:r w:rsidRPr="00041902">
              <w:rPr>
                <w:color w:val="000000"/>
                <w:sz w:val="24"/>
              </w:rPr>
              <w:t>ỉnh</w:t>
            </w:r>
            <w:r>
              <w:rPr>
                <w:color w:val="000000"/>
                <w:sz w:val="24"/>
              </w:rPr>
              <w:t>”.</w:t>
            </w:r>
          </w:p>
          <w:p w14:paraId="67331C79" w14:textId="19991376" w:rsidR="00041902" w:rsidRPr="000920CA" w:rsidRDefault="00041902" w:rsidP="00FC6050">
            <w:pPr>
              <w:shd w:val="clear" w:color="auto" w:fill="FFFFFF"/>
              <w:spacing w:before="120" w:after="120"/>
              <w:jc w:val="both"/>
              <w:rPr>
                <w:color w:val="000000"/>
                <w:sz w:val="24"/>
              </w:rPr>
            </w:pPr>
            <w:r>
              <w:rPr>
                <w:color w:val="000000"/>
                <w:sz w:val="24"/>
              </w:rPr>
              <w:t>- L</w:t>
            </w:r>
            <w:r w:rsidRPr="00041902">
              <w:rPr>
                <w:color w:val="000000"/>
                <w:sz w:val="24"/>
              </w:rPr>
              <w:t>ý</w:t>
            </w:r>
            <w:r>
              <w:rPr>
                <w:color w:val="000000"/>
                <w:sz w:val="24"/>
              </w:rPr>
              <w:t xml:space="preserve"> do: C</w:t>
            </w:r>
            <w:r w:rsidRPr="00041902">
              <w:rPr>
                <w:color w:val="000000"/>
                <w:sz w:val="24"/>
              </w:rPr>
              <w:t>ần</w:t>
            </w:r>
            <w:r>
              <w:rPr>
                <w:color w:val="000000"/>
                <w:sz w:val="24"/>
              </w:rPr>
              <w:t xml:space="preserve"> b</w:t>
            </w:r>
            <w:r w:rsidRPr="00041902">
              <w:rPr>
                <w:color w:val="000000"/>
                <w:sz w:val="24"/>
              </w:rPr>
              <w:t>ổ</w:t>
            </w:r>
            <w:r>
              <w:rPr>
                <w:color w:val="000000"/>
                <w:sz w:val="24"/>
              </w:rPr>
              <w:t xml:space="preserve"> sung n</w:t>
            </w:r>
            <w:r w:rsidRPr="00041902">
              <w:rPr>
                <w:color w:val="000000"/>
                <w:sz w:val="24"/>
              </w:rPr>
              <w:t>ội</w:t>
            </w:r>
            <w:r>
              <w:rPr>
                <w:color w:val="000000"/>
                <w:sz w:val="24"/>
              </w:rPr>
              <w:t xml:space="preserve"> dung </w:t>
            </w:r>
            <w:r w:rsidRPr="00041902">
              <w:rPr>
                <w:color w:val="000000"/>
                <w:sz w:val="24"/>
              </w:rPr>
              <w:t>đào</w:t>
            </w:r>
            <w:r>
              <w:rPr>
                <w:color w:val="000000"/>
                <w:sz w:val="24"/>
              </w:rPr>
              <w:t xml:space="preserve"> t</w:t>
            </w:r>
            <w:r w:rsidRPr="00041902">
              <w:rPr>
                <w:color w:val="000000"/>
                <w:sz w:val="24"/>
              </w:rPr>
              <w:t>ạo</w:t>
            </w:r>
            <w:r>
              <w:rPr>
                <w:color w:val="000000"/>
                <w:sz w:val="24"/>
              </w:rPr>
              <w:t>, t</w:t>
            </w:r>
            <w:r w:rsidRPr="00041902">
              <w:rPr>
                <w:color w:val="000000"/>
                <w:sz w:val="24"/>
              </w:rPr>
              <w:t>ập</w:t>
            </w:r>
            <w:r>
              <w:rPr>
                <w:color w:val="000000"/>
                <w:sz w:val="24"/>
              </w:rPr>
              <w:t xml:space="preserve"> hu</w:t>
            </w:r>
            <w:r w:rsidRPr="00041902">
              <w:rPr>
                <w:color w:val="000000"/>
                <w:sz w:val="24"/>
              </w:rPr>
              <w:t>ấn</w:t>
            </w:r>
            <w:r>
              <w:rPr>
                <w:color w:val="000000"/>
                <w:sz w:val="24"/>
              </w:rPr>
              <w:t xml:space="preserve"> </w:t>
            </w:r>
            <w:r w:rsidRPr="00041902">
              <w:rPr>
                <w:color w:val="000000"/>
                <w:sz w:val="24"/>
              </w:rPr>
              <w:t>để</w:t>
            </w:r>
            <w:r>
              <w:rPr>
                <w:color w:val="000000"/>
                <w:sz w:val="24"/>
              </w:rPr>
              <w:t xml:space="preserve"> n</w:t>
            </w:r>
            <w:r w:rsidRPr="00041902">
              <w:rPr>
                <w:color w:val="000000"/>
                <w:sz w:val="24"/>
              </w:rPr>
              <w:t>â</w:t>
            </w:r>
            <w:r>
              <w:rPr>
                <w:color w:val="000000"/>
                <w:sz w:val="24"/>
              </w:rPr>
              <w:t>ng cao n</w:t>
            </w:r>
            <w:r w:rsidRPr="00041902">
              <w:rPr>
                <w:color w:val="000000"/>
                <w:sz w:val="24"/>
              </w:rPr>
              <w:t>ă</w:t>
            </w:r>
            <w:r>
              <w:rPr>
                <w:color w:val="000000"/>
                <w:sz w:val="24"/>
              </w:rPr>
              <w:t>ng l</w:t>
            </w:r>
            <w:r w:rsidRPr="00041902">
              <w:rPr>
                <w:color w:val="000000"/>
                <w:sz w:val="24"/>
              </w:rPr>
              <w:t>ực</w:t>
            </w:r>
            <w:r>
              <w:rPr>
                <w:color w:val="000000"/>
                <w:sz w:val="24"/>
              </w:rPr>
              <w:t xml:space="preserve"> tr</w:t>
            </w:r>
            <w:r w:rsidRPr="00041902">
              <w:rPr>
                <w:color w:val="000000"/>
                <w:sz w:val="24"/>
              </w:rPr>
              <w:t>ình</w:t>
            </w:r>
            <w:r>
              <w:rPr>
                <w:color w:val="000000"/>
                <w:sz w:val="24"/>
              </w:rPr>
              <w:t xml:space="preserve"> </w:t>
            </w:r>
            <w:r w:rsidRPr="00041902">
              <w:rPr>
                <w:color w:val="000000"/>
                <w:sz w:val="24"/>
              </w:rPr>
              <w:t>độ</w:t>
            </w:r>
            <w:r>
              <w:rPr>
                <w:color w:val="000000"/>
                <w:sz w:val="24"/>
              </w:rPr>
              <w:t>, n</w:t>
            </w:r>
            <w:r w:rsidRPr="00041902">
              <w:rPr>
                <w:color w:val="000000"/>
                <w:sz w:val="24"/>
              </w:rPr>
              <w:t>ă</w:t>
            </w:r>
            <w:r>
              <w:rPr>
                <w:color w:val="000000"/>
                <w:sz w:val="24"/>
              </w:rPr>
              <w:t>ng l</w:t>
            </w:r>
            <w:r w:rsidRPr="00041902">
              <w:rPr>
                <w:color w:val="000000"/>
                <w:sz w:val="24"/>
              </w:rPr>
              <w:t>ực</w:t>
            </w:r>
            <w:r>
              <w:rPr>
                <w:color w:val="000000"/>
                <w:sz w:val="24"/>
              </w:rPr>
              <w:t xml:space="preserve"> chuy</w:t>
            </w:r>
            <w:r w:rsidRPr="00041902">
              <w:rPr>
                <w:color w:val="000000"/>
                <w:sz w:val="24"/>
              </w:rPr>
              <w:t>ê</w:t>
            </w:r>
            <w:r>
              <w:rPr>
                <w:color w:val="000000"/>
                <w:sz w:val="24"/>
              </w:rPr>
              <w:t>n m</w:t>
            </w:r>
            <w:r w:rsidRPr="00041902">
              <w:rPr>
                <w:color w:val="000000"/>
                <w:sz w:val="24"/>
              </w:rPr>
              <w:t>ô</w:t>
            </w:r>
            <w:r>
              <w:rPr>
                <w:color w:val="000000"/>
                <w:sz w:val="24"/>
              </w:rPr>
              <w:t>n c</w:t>
            </w:r>
            <w:r w:rsidRPr="00041902">
              <w:rPr>
                <w:color w:val="000000"/>
                <w:sz w:val="24"/>
              </w:rPr>
              <w:t>ủa</w:t>
            </w:r>
            <w:r>
              <w:rPr>
                <w:color w:val="000000"/>
                <w:sz w:val="24"/>
              </w:rPr>
              <w:t xml:space="preserve"> c</w:t>
            </w:r>
            <w:r w:rsidRPr="00041902">
              <w:rPr>
                <w:color w:val="000000"/>
                <w:sz w:val="24"/>
              </w:rPr>
              <w:t>án</w:t>
            </w:r>
            <w:r>
              <w:rPr>
                <w:color w:val="000000"/>
                <w:sz w:val="24"/>
              </w:rPr>
              <w:t xml:space="preserve"> b</w:t>
            </w:r>
            <w:r w:rsidRPr="00041902">
              <w:rPr>
                <w:color w:val="000000"/>
                <w:sz w:val="24"/>
              </w:rPr>
              <w:t>ộ</w:t>
            </w:r>
            <w:r>
              <w:rPr>
                <w:color w:val="000000"/>
                <w:sz w:val="24"/>
              </w:rPr>
              <w:t xml:space="preserve"> tham gia, tri</w:t>
            </w:r>
            <w:r w:rsidRPr="00041902">
              <w:rPr>
                <w:color w:val="000000"/>
                <w:sz w:val="24"/>
              </w:rPr>
              <w:t>ển</w:t>
            </w:r>
            <w:r>
              <w:rPr>
                <w:color w:val="000000"/>
                <w:sz w:val="24"/>
              </w:rPr>
              <w:t xml:space="preserve"> khai k</w:t>
            </w:r>
            <w:r w:rsidRPr="00041902">
              <w:rPr>
                <w:color w:val="000000"/>
                <w:sz w:val="24"/>
              </w:rPr>
              <w:t>ết</w:t>
            </w:r>
            <w:r>
              <w:rPr>
                <w:color w:val="000000"/>
                <w:sz w:val="24"/>
              </w:rPr>
              <w:t xml:space="preserve"> n</w:t>
            </w:r>
            <w:r w:rsidRPr="00041902">
              <w:rPr>
                <w:color w:val="000000"/>
                <w:sz w:val="24"/>
              </w:rPr>
              <w:t>ối</w:t>
            </w:r>
            <w:r>
              <w:rPr>
                <w:color w:val="000000"/>
                <w:sz w:val="24"/>
              </w:rPr>
              <w:t xml:space="preserve"> </w:t>
            </w:r>
            <w:r w:rsidRPr="00041902">
              <w:rPr>
                <w:color w:val="000000"/>
                <w:sz w:val="24"/>
              </w:rPr>
              <w:t>đến</w:t>
            </w:r>
            <w:r>
              <w:rPr>
                <w:color w:val="000000"/>
                <w:sz w:val="24"/>
              </w:rPr>
              <w:t xml:space="preserve"> tr</w:t>
            </w:r>
            <w:r w:rsidRPr="00041902">
              <w:rPr>
                <w:color w:val="000000"/>
                <w:sz w:val="24"/>
              </w:rPr>
              <w:t>ục</w:t>
            </w:r>
            <w:r>
              <w:rPr>
                <w:color w:val="000000"/>
                <w:sz w:val="24"/>
              </w:rPr>
              <w:t xml:space="preserve"> LGSP.</w:t>
            </w:r>
          </w:p>
        </w:tc>
        <w:tc>
          <w:tcPr>
            <w:tcW w:w="3685" w:type="dxa"/>
          </w:tcPr>
          <w:p w14:paraId="3A059180" w14:textId="320FB1A8" w:rsidR="00041902" w:rsidRDefault="009E4A60" w:rsidP="005F1BE4">
            <w:pPr>
              <w:jc w:val="both"/>
              <w:rPr>
                <w:bCs/>
                <w:sz w:val="24"/>
              </w:rPr>
            </w:pPr>
            <w:r>
              <w:rPr>
                <w:bCs/>
                <w:sz w:val="24"/>
              </w:rPr>
              <w:t xml:space="preserve">      3.1 </w:t>
            </w:r>
            <w:r w:rsidR="004A6C2E">
              <w:rPr>
                <w:bCs/>
                <w:sz w:val="24"/>
              </w:rPr>
              <w:t>Nh</w:t>
            </w:r>
            <w:r w:rsidR="004A6C2E" w:rsidRPr="004A6C2E">
              <w:rPr>
                <w:bCs/>
                <w:sz w:val="24"/>
              </w:rPr>
              <w:t>ất</w:t>
            </w:r>
            <w:r w:rsidR="004A6C2E">
              <w:rPr>
                <w:bCs/>
                <w:sz w:val="24"/>
              </w:rPr>
              <w:t xml:space="preserve"> tr</w:t>
            </w:r>
            <w:r w:rsidR="004A6C2E" w:rsidRPr="004A6C2E">
              <w:rPr>
                <w:bCs/>
                <w:sz w:val="24"/>
              </w:rPr>
              <w:t>í</w:t>
            </w:r>
            <w:r w:rsidR="004A6C2E">
              <w:rPr>
                <w:bCs/>
                <w:sz w:val="24"/>
              </w:rPr>
              <w:t xml:space="preserve"> ti</w:t>
            </w:r>
            <w:r w:rsidR="004A6C2E" w:rsidRPr="004A6C2E">
              <w:rPr>
                <w:bCs/>
                <w:sz w:val="24"/>
              </w:rPr>
              <w:t>ếp</w:t>
            </w:r>
            <w:r w:rsidR="004A6C2E">
              <w:rPr>
                <w:bCs/>
                <w:sz w:val="24"/>
              </w:rPr>
              <w:t xml:space="preserve"> thu v</w:t>
            </w:r>
            <w:r w:rsidR="004A6C2E" w:rsidRPr="004A6C2E">
              <w:rPr>
                <w:bCs/>
                <w:sz w:val="24"/>
              </w:rPr>
              <w:t>à</w:t>
            </w:r>
            <w:r w:rsidR="004A6C2E">
              <w:rPr>
                <w:bCs/>
                <w:sz w:val="24"/>
              </w:rPr>
              <w:t xml:space="preserve"> kh</w:t>
            </w:r>
            <w:r w:rsidR="004A6C2E" w:rsidRPr="004A6C2E">
              <w:rPr>
                <w:bCs/>
                <w:sz w:val="24"/>
              </w:rPr>
              <w:t>ô</w:t>
            </w:r>
            <w:r w:rsidR="004A6C2E">
              <w:rPr>
                <w:bCs/>
                <w:sz w:val="24"/>
              </w:rPr>
              <w:t>ng ch</w:t>
            </w:r>
            <w:r w:rsidR="004A6C2E" w:rsidRPr="004A6C2E">
              <w:rPr>
                <w:bCs/>
                <w:sz w:val="24"/>
              </w:rPr>
              <w:t>ỉnh</w:t>
            </w:r>
            <w:r w:rsidR="004A6C2E">
              <w:rPr>
                <w:bCs/>
                <w:sz w:val="24"/>
              </w:rPr>
              <w:t xml:space="preserve"> s</w:t>
            </w:r>
            <w:r w:rsidR="004A6C2E" w:rsidRPr="004A6C2E">
              <w:rPr>
                <w:bCs/>
                <w:sz w:val="24"/>
              </w:rPr>
              <w:t>ửa</w:t>
            </w:r>
            <w:r w:rsidR="004A6C2E">
              <w:rPr>
                <w:bCs/>
                <w:sz w:val="24"/>
              </w:rPr>
              <w:t>. L</w:t>
            </w:r>
            <w:r w:rsidR="004A6C2E" w:rsidRPr="004A6C2E">
              <w:rPr>
                <w:bCs/>
                <w:sz w:val="24"/>
              </w:rPr>
              <w:t>ý</w:t>
            </w:r>
            <w:r w:rsidR="004A6C2E">
              <w:rPr>
                <w:bCs/>
                <w:sz w:val="24"/>
              </w:rPr>
              <w:t xml:space="preserve"> do:</w:t>
            </w:r>
          </w:p>
          <w:p w14:paraId="794802F3" w14:textId="21D29E49" w:rsidR="004A6C2E" w:rsidRDefault="004A6C2E" w:rsidP="009E4A60">
            <w:pPr>
              <w:jc w:val="both"/>
              <w:rPr>
                <w:bCs/>
                <w:sz w:val="24"/>
              </w:rPr>
            </w:pPr>
            <w:r>
              <w:rPr>
                <w:bCs/>
                <w:sz w:val="24"/>
              </w:rPr>
              <w:t xml:space="preserve">- </w:t>
            </w:r>
            <w:r w:rsidR="009E4A60" w:rsidRPr="009E4A60">
              <w:rPr>
                <w:bCs/>
                <w:sz w:val="24"/>
              </w:rPr>
              <w:t>Các khái niệm đã được quy định, thống nhất ở văn bản cấp trên</w:t>
            </w:r>
            <w:r w:rsidR="009E4A60">
              <w:rPr>
                <w:bCs/>
                <w:sz w:val="24"/>
              </w:rPr>
              <w:t xml:space="preserve">. </w:t>
            </w:r>
            <w:r w:rsidR="009E4A60" w:rsidRPr="009E4A60">
              <w:rPr>
                <w:bCs/>
                <w:sz w:val="24"/>
              </w:rPr>
              <w:t>Các thuật ngữ như:</w:t>
            </w:r>
            <w:r w:rsidR="009E4A60">
              <w:rPr>
                <w:bCs/>
                <w:sz w:val="24"/>
              </w:rPr>
              <w:t xml:space="preserve"> </w:t>
            </w:r>
            <w:r w:rsidR="009E4A60" w:rsidRPr="009E4A60">
              <w:rPr>
                <w:bCs/>
                <w:sz w:val="24"/>
              </w:rPr>
              <w:t>Nền tảng tích hợp, chia sẻ dữ liệu quốc gia (NDXP)</w:t>
            </w:r>
            <w:r w:rsidR="009E4A60">
              <w:rPr>
                <w:bCs/>
                <w:sz w:val="24"/>
              </w:rPr>
              <w:t xml:space="preserve">; </w:t>
            </w:r>
            <w:r w:rsidR="009E4A60" w:rsidRPr="009E4A60">
              <w:rPr>
                <w:bCs/>
                <w:sz w:val="24"/>
              </w:rPr>
              <w:t>Hệ thống thông tin (HTTT)</w:t>
            </w:r>
            <w:r w:rsidR="009E4A60">
              <w:rPr>
                <w:bCs/>
                <w:sz w:val="24"/>
              </w:rPr>
              <w:t xml:space="preserve">; </w:t>
            </w:r>
            <w:r w:rsidR="009E4A60" w:rsidRPr="009E4A60">
              <w:rPr>
                <w:bCs/>
                <w:sz w:val="24"/>
              </w:rPr>
              <w:t>Cơ sở dữ liệu (CSDL)</w:t>
            </w:r>
            <w:r w:rsidR="009E4A60">
              <w:rPr>
                <w:bCs/>
                <w:sz w:val="24"/>
              </w:rPr>
              <w:t xml:space="preserve">; </w:t>
            </w:r>
            <w:r w:rsidR="009E4A60" w:rsidRPr="009E4A60">
              <w:rPr>
                <w:bCs/>
                <w:sz w:val="24"/>
              </w:rPr>
              <w:t>Dịch vụ công trực tuyến</w:t>
            </w:r>
            <w:r w:rsidR="009E4A60">
              <w:rPr>
                <w:bCs/>
                <w:sz w:val="24"/>
              </w:rPr>
              <w:t xml:space="preserve"> </w:t>
            </w:r>
            <w:r w:rsidR="009E4A60" w:rsidRPr="009E4A60">
              <w:rPr>
                <w:bCs/>
                <w:sz w:val="24"/>
              </w:rPr>
              <w:t xml:space="preserve">đã được quy định, giải thích trong các văn bản quy phạm pháp luật và tài liệu hướng dẫn của Trung ương (Bộ </w:t>
            </w:r>
            <w:r w:rsidR="003734C3">
              <w:rPr>
                <w:bCs/>
                <w:sz w:val="24"/>
              </w:rPr>
              <w:t>KH&amp;CN</w:t>
            </w:r>
            <w:r w:rsidR="009E4A60" w:rsidRPr="009E4A60">
              <w:rPr>
                <w:bCs/>
                <w:sz w:val="24"/>
              </w:rPr>
              <w:t xml:space="preserve"> và các văn bản liên quan). Vì vậy, không cần lặp lại trong Quy chế cấp tỉnh để tránh trùng lặp và đảm bảo tính thống nhất hệ thống pháp luật.</w:t>
            </w:r>
          </w:p>
          <w:p w14:paraId="086D800E" w14:textId="017CE0DE" w:rsidR="009E4A60" w:rsidRPr="009E4A60" w:rsidRDefault="009E4A60" w:rsidP="009E4A60">
            <w:pPr>
              <w:jc w:val="both"/>
              <w:rPr>
                <w:bCs/>
                <w:sz w:val="24"/>
              </w:rPr>
            </w:pPr>
            <w:r>
              <w:rPr>
                <w:bCs/>
                <w:sz w:val="24"/>
              </w:rPr>
              <w:t>- D</w:t>
            </w:r>
            <w:r w:rsidRPr="009E4A60">
              <w:rPr>
                <w:bCs/>
                <w:sz w:val="24"/>
              </w:rPr>
              <w:t>ự</w:t>
            </w:r>
            <w:r>
              <w:rPr>
                <w:bCs/>
                <w:sz w:val="24"/>
              </w:rPr>
              <w:t xml:space="preserve"> th</w:t>
            </w:r>
            <w:r w:rsidRPr="009E4A60">
              <w:rPr>
                <w:bCs/>
                <w:sz w:val="24"/>
              </w:rPr>
              <w:t>ảo</w:t>
            </w:r>
            <w:r>
              <w:rPr>
                <w:bCs/>
                <w:sz w:val="24"/>
              </w:rPr>
              <w:t xml:space="preserve"> </w:t>
            </w:r>
            <w:r w:rsidRPr="009E4A60">
              <w:rPr>
                <w:bCs/>
                <w:sz w:val="24"/>
              </w:rPr>
              <w:t>Quy chế đã giải thích các thuật ngữ đặc thù của phạm vi tỉnh</w:t>
            </w:r>
          </w:p>
          <w:p w14:paraId="1FA22308" w14:textId="09FB2D9C" w:rsidR="009E4A60" w:rsidRDefault="009E4A60" w:rsidP="009E4A60">
            <w:pPr>
              <w:jc w:val="both"/>
              <w:rPr>
                <w:bCs/>
                <w:sz w:val="24"/>
              </w:rPr>
            </w:pPr>
            <w:r w:rsidRPr="009E4A60">
              <w:rPr>
                <w:bCs/>
                <w:sz w:val="24"/>
              </w:rPr>
              <w:t>Tại Điều 3 dự thảo</w:t>
            </w:r>
            <w:r>
              <w:rPr>
                <w:bCs/>
                <w:sz w:val="24"/>
              </w:rPr>
              <w:t xml:space="preserve">: </w:t>
            </w:r>
            <w:r w:rsidRPr="009E4A60">
              <w:rPr>
                <w:bCs/>
                <w:sz w:val="24"/>
              </w:rPr>
              <w:t>Làm rõ LGSP của tỉnh</w:t>
            </w:r>
            <w:r>
              <w:rPr>
                <w:bCs/>
                <w:sz w:val="24"/>
              </w:rPr>
              <w:t xml:space="preserve">; </w:t>
            </w:r>
            <w:r w:rsidRPr="009E4A60">
              <w:rPr>
                <w:bCs/>
                <w:sz w:val="24"/>
              </w:rPr>
              <w:t>Xác định hệ thống kết nối LGSP</w:t>
            </w:r>
            <w:r>
              <w:rPr>
                <w:bCs/>
                <w:sz w:val="24"/>
              </w:rPr>
              <w:t xml:space="preserve">; </w:t>
            </w:r>
            <w:r w:rsidRPr="009E4A60">
              <w:rPr>
                <w:bCs/>
                <w:sz w:val="24"/>
              </w:rPr>
              <w:t>Định nghĩa dữ liệu dùng chung</w:t>
            </w:r>
            <w:r>
              <w:rPr>
                <w:bCs/>
                <w:sz w:val="24"/>
              </w:rPr>
              <w:t xml:space="preserve">. </w:t>
            </w:r>
            <w:r w:rsidRPr="009E4A60">
              <w:rPr>
                <w:bCs/>
                <w:sz w:val="24"/>
              </w:rPr>
              <w:t>Đây là các khái niệm đặc thù, chỉ áp dụng trong phạm vi Quy chế, nên cần quy định cụ thể.</w:t>
            </w:r>
          </w:p>
          <w:p w14:paraId="2B86BD20" w14:textId="6179E8EF" w:rsidR="009E4A60" w:rsidRPr="009E4A60" w:rsidRDefault="009E4A60" w:rsidP="009E4A60">
            <w:pPr>
              <w:jc w:val="both"/>
              <w:rPr>
                <w:bCs/>
                <w:sz w:val="24"/>
              </w:rPr>
            </w:pPr>
            <w:r w:rsidRPr="009E4A60">
              <w:rPr>
                <w:bCs/>
                <w:sz w:val="24"/>
              </w:rPr>
              <w:lastRenderedPageBreak/>
              <w:t xml:space="preserve">Trên cơ sở đó, </w:t>
            </w:r>
            <w:r>
              <w:rPr>
                <w:bCs/>
                <w:sz w:val="24"/>
              </w:rPr>
              <w:t>c</w:t>
            </w:r>
            <w:r w:rsidRPr="009E4A60">
              <w:rPr>
                <w:bCs/>
                <w:sz w:val="24"/>
              </w:rPr>
              <w:t>ơ</w:t>
            </w:r>
            <w:r>
              <w:rPr>
                <w:bCs/>
                <w:sz w:val="24"/>
              </w:rPr>
              <w:t xml:space="preserve"> quan</w:t>
            </w:r>
            <w:r w:rsidRPr="009E4A60">
              <w:rPr>
                <w:bCs/>
                <w:sz w:val="24"/>
              </w:rPr>
              <w:t xml:space="preserve"> soạn thảo xin tiếp thu ý kiến góp ý; tuy nhiên, do các khái niệm nêu trên đã được quy định, hướng dẫn thống nhất tại các văn bản của Trung ương và không phải là thuật ngữ đặc thù trong phạm vi điều chỉnh của Quy chế, nên </w:t>
            </w:r>
            <w:r w:rsidR="003734C3">
              <w:rPr>
                <w:bCs/>
                <w:sz w:val="24"/>
              </w:rPr>
              <w:t>c</w:t>
            </w:r>
            <w:r w:rsidR="003734C3" w:rsidRPr="003734C3">
              <w:rPr>
                <w:bCs/>
                <w:sz w:val="24"/>
              </w:rPr>
              <w:t>ơ</w:t>
            </w:r>
            <w:r w:rsidR="003734C3">
              <w:rPr>
                <w:bCs/>
                <w:sz w:val="24"/>
              </w:rPr>
              <w:t xml:space="preserve"> quan</w:t>
            </w:r>
            <w:r w:rsidRPr="009E4A60">
              <w:rPr>
                <w:bCs/>
                <w:sz w:val="24"/>
              </w:rPr>
              <w:t xml:space="preserve"> soạn thảo không bổ sung, chỉnh sửa nội dung tại Điều 2 của dự thảo.</w:t>
            </w:r>
          </w:p>
          <w:p w14:paraId="67F9BDF9" w14:textId="22FA400E" w:rsidR="009E4A60" w:rsidRDefault="009E4A60" w:rsidP="009E4A60">
            <w:pPr>
              <w:jc w:val="both"/>
              <w:rPr>
                <w:bCs/>
                <w:sz w:val="24"/>
              </w:rPr>
            </w:pPr>
            <w:r>
              <w:rPr>
                <w:bCs/>
                <w:sz w:val="24"/>
              </w:rPr>
              <w:t xml:space="preserve">      3.2 C</w:t>
            </w:r>
            <w:r w:rsidRPr="009E4A60">
              <w:rPr>
                <w:bCs/>
                <w:sz w:val="24"/>
              </w:rPr>
              <w:t>ơ</w:t>
            </w:r>
            <w:r>
              <w:rPr>
                <w:bCs/>
                <w:sz w:val="24"/>
              </w:rPr>
              <w:t xml:space="preserve"> quan</w:t>
            </w:r>
            <w:r w:rsidRPr="009E4A60">
              <w:rPr>
                <w:bCs/>
                <w:sz w:val="24"/>
              </w:rPr>
              <w:t xml:space="preserve"> soạn thảo tiếp thu ý kiến góp ý. Tuy nhiên, nội</w:t>
            </w:r>
            <w:r>
              <w:rPr>
                <w:bCs/>
                <w:sz w:val="24"/>
              </w:rPr>
              <w:t xml:space="preserve"> </w:t>
            </w:r>
            <w:r w:rsidRPr="009E4A60">
              <w:rPr>
                <w:bCs/>
                <w:sz w:val="24"/>
              </w:rPr>
              <w:t>dung về giá trị pháp lý của dữ liệu điện tử đã được quy định thống nhất tại Luật Giao dịch điện tử và Nghị định 47/2020/NĐ-CP.</w:t>
            </w:r>
          </w:p>
          <w:p w14:paraId="0DCABBBE" w14:textId="77777777" w:rsidR="009E4A60" w:rsidRDefault="009E4A60" w:rsidP="009E4A60">
            <w:pPr>
              <w:jc w:val="both"/>
              <w:rPr>
                <w:bCs/>
                <w:sz w:val="24"/>
              </w:rPr>
            </w:pPr>
            <w:r w:rsidRPr="009E4A60">
              <w:rPr>
                <w:bCs/>
                <w:sz w:val="24"/>
              </w:rPr>
              <w:t>Quy chế này là văn bản cấp tỉnh, không quy định lại các nội dung đã được pháp luật hiện hành điều chỉnh.</w:t>
            </w:r>
            <w:r w:rsidRPr="009E4A60">
              <w:rPr>
                <w:bCs/>
                <w:sz w:val="24"/>
              </w:rPr>
              <w:br/>
              <w:t xml:space="preserve">Do đó, </w:t>
            </w:r>
            <w:r>
              <w:rPr>
                <w:bCs/>
                <w:sz w:val="24"/>
              </w:rPr>
              <w:t>c</w:t>
            </w:r>
            <w:r w:rsidRPr="009E4A60">
              <w:rPr>
                <w:bCs/>
                <w:sz w:val="24"/>
              </w:rPr>
              <w:t>ơ</w:t>
            </w:r>
            <w:r>
              <w:rPr>
                <w:bCs/>
                <w:sz w:val="24"/>
              </w:rPr>
              <w:t xml:space="preserve"> quan</w:t>
            </w:r>
            <w:r w:rsidRPr="009E4A60">
              <w:rPr>
                <w:bCs/>
                <w:sz w:val="24"/>
              </w:rPr>
              <w:t xml:space="preserve"> soạn thảo không bổ sung điều khoản về nội dung này để bảo đảm tính thống nhất và tránh trùng lặp.</w:t>
            </w:r>
          </w:p>
          <w:p w14:paraId="2ED8361C" w14:textId="10D7C962" w:rsidR="009E4A60" w:rsidRPr="000920CA" w:rsidRDefault="000E514F" w:rsidP="009E4A60">
            <w:pPr>
              <w:jc w:val="both"/>
              <w:rPr>
                <w:bCs/>
                <w:sz w:val="24"/>
              </w:rPr>
            </w:pPr>
            <w:r>
              <w:rPr>
                <w:bCs/>
                <w:sz w:val="24"/>
              </w:rPr>
              <w:t xml:space="preserve">       </w:t>
            </w:r>
            <w:r w:rsidR="009E4A60">
              <w:rPr>
                <w:bCs/>
                <w:sz w:val="24"/>
              </w:rPr>
              <w:t xml:space="preserve">3.3 </w:t>
            </w:r>
            <w:r>
              <w:rPr>
                <w:bCs/>
                <w:sz w:val="24"/>
              </w:rPr>
              <w:t>C</w:t>
            </w:r>
            <w:r w:rsidRPr="000E514F">
              <w:rPr>
                <w:bCs/>
                <w:sz w:val="24"/>
              </w:rPr>
              <w:t>ơ</w:t>
            </w:r>
            <w:r>
              <w:rPr>
                <w:bCs/>
                <w:sz w:val="24"/>
              </w:rPr>
              <w:t xml:space="preserve"> quan</w:t>
            </w:r>
            <w:r w:rsidRPr="000E514F">
              <w:rPr>
                <w:bCs/>
                <w:sz w:val="24"/>
              </w:rPr>
              <w:t xml:space="preserve"> soạn thảo tiếp thu ý kiến góp ý. Tuy nhiên, nộ</w:t>
            </w:r>
            <w:r>
              <w:rPr>
                <w:bCs/>
                <w:sz w:val="24"/>
              </w:rPr>
              <w:t>i</w:t>
            </w:r>
            <w:r w:rsidRPr="000E514F">
              <w:rPr>
                <w:bCs/>
                <w:sz w:val="24"/>
              </w:rPr>
              <w:t xml:space="preserve"> dung về đào tạo, bồi dưỡng cán bộ được </w:t>
            </w:r>
            <w:r>
              <w:rPr>
                <w:bCs/>
                <w:sz w:val="24"/>
              </w:rPr>
              <w:t>tri</w:t>
            </w:r>
            <w:r w:rsidRPr="000E514F">
              <w:rPr>
                <w:bCs/>
                <w:sz w:val="24"/>
              </w:rPr>
              <w:t>ể</w:t>
            </w:r>
            <w:r>
              <w:rPr>
                <w:bCs/>
                <w:sz w:val="24"/>
              </w:rPr>
              <w:t>n khai</w:t>
            </w:r>
            <w:r w:rsidRPr="000E514F">
              <w:rPr>
                <w:bCs/>
                <w:sz w:val="24"/>
              </w:rPr>
              <w:t xml:space="preserve"> tại các chương trình, kế hoạch đào tạo, bồi dưỡng cán bộ, công chức, viên chức hằng năm của tỉnh.</w:t>
            </w:r>
            <w:r>
              <w:rPr>
                <w:bCs/>
                <w:sz w:val="24"/>
              </w:rPr>
              <w:t xml:space="preserve"> </w:t>
            </w:r>
            <w:r w:rsidRPr="000E514F">
              <w:rPr>
                <w:bCs/>
                <w:sz w:val="24"/>
              </w:rPr>
              <w:t>Đồng thời, trách nhiệm nâng cao năng lực cán bộ trong triển khai, vận hành hệ thống thông tin, nền tảng số đã được lồng ghép trong các quy định chung về tổ chức thực hiện.</w:t>
            </w:r>
            <w:r w:rsidRPr="000E514F">
              <w:rPr>
                <w:bCs/>
                <w:sz w:val="24"/>
              </w:rPr>
              <w:br/>
            </w:r>
            <w:r w:rsidRPr="000E514F">
              <w:rPr>
                <w:bCs/>
                <w:sz w:val="24"/>
              </w:rPr>
              <w:lastRenderedPageBreak/>
              <w:t xml:space="preserve">Do đó, </w:t>
            </w:r>
            <w:r>
              <w:rPr>
                <w:bCs/>
                <w:sz w:val="24"/>
              </w:rPr>
              <w:t>c</w:t>
            </w:r>
            <w:r w:rsidRPr="000E514F">
              <w:rPr>
                <w:bCs/>
                <w:sz w:val="24"/>
              </w:rPr>
              <w:t>ơ</w:t>
            </w:r>
            <w:r>
              <w:rPr>
                <w:bCs/>
                <w:sz w:val="24"/>
              </w:rPr>
              <w:t xml:space="preserve"> quan</w:t>
            </w:r>
            <w:r w:rsidRPr="000E514F">
              <w:rPr>
                <w:bCs/>
                <w:sz w:val="24"/>
              </w:rPr>
              <w:t xml:space="preserve"> soạn thảo không bổ sung nội dung riêng tại Điều 14 để tránh trùng lặp và bảo đảm tính khái quát của Quy chế.</w:t>
            </w:r>
          </w:p>
        </w:tc>
      </w:tr>
      <w:tr w:rsidR="006C68A2" w:rsidRPr="000920CA" w14:paraId="363EC1E2" w14:textId="77777777" w:rsidTr="009E4A60">
        <w:trPr>
          <w:trHeight w:val="565"/>
        </w:trPr>
        <w:tc>
          <w:tcPr>
            <w:tcW w:w="568" w:type="dxa"/>
            <w:vAlign w:val="center"/>
          </w:tcPr>
          <w:p w14:paraId="2FB2B763" w14:textId="3212E33E" w:rsidR="006C68A2" w:rsidRPr="006C68A2" w:rsidRDefault="00947D4C" w:rsidP="001723BC">
            <w:pPr>
              <w:jc w:val="center"/>
              <w:rPr>
                <w:bCs/>
                <w:sz w:val="24"/>
              </w:rPr>
            </w:pPr>
            <w:r>
              <w:rPr>
                <w:bCs/>
                <w:sz w:val="24"/>
              </w:rPr>
              <w:lastRenderedPageBreak/>
              <w:t>2</w:t>
            </w:r>
          </w:p>
        </w:tc>
        <w:tc>
          <w:tcPr>
            <w:tcW w:w="2693" w:type="dxa"/>
            <w:vAlign w:val="center"/>
          </w:tcPr>
          <w:p w14:paraId="2C7CA67A" w14:textId="77777777" w:rsidR="006C68A2" w:rsidRPr="006C68A2" w:rsidRDefault="006C68A2" w:rsidP="004E0735">
            <w:pPr>
              <w:jc w:val="center"/>
              <w:rPr>
                <w:sz w:val="24"/>
              </w:rPr>
            </w:pPr>
            <w:r w:rsidRPr="006C68A2">
              <w:rPr>
                <w:sz w:val="24"/>
              </w:rPr>
              <w:t>Sở Tư pháp (Văn bản số 779/STP-</w:t>
            </w:r>
          </w:p>
          <w:p w14:paraId="76320D5B" w14:textId="7AD7B99A" w:rsidR="006C68A2" w:rsidRPr="006C68A2" w:rsidRDefault="006C68A2" w:rsidP="006C68A2">
            <w:pPr>
              <w:jc w:val="center"/>
              <w:rPr>
                <w:sz w:val="24"/>
              </w:rPr>
            </w:pPr>
            <w:r w:rsidRPr="006C68A2">
              <w:rPr>
                <w:rStyle w:val="fontstyle01"/>
                <w:sz w:val="24"/>
                <w:szCs w:val="24"/>
              </w:rPr>
              <w:t>XDKTVB&amp;THPL</w:t>
            </w:r>
            <w:r>
              <w:rPr>
                <w:rStyle w:val="fontstyle01"/>
                <w:sz w:val="24"/>
                <w:szCs w:val="24"/>
              </w:rPr>
              <w:t xml:space="preserve"> ng</w:t>
            </w:r>
            <w:r w:rsidRPr="006C68A2">
              <w:rPr>
                <w:rStyle w:val="fontstyle01"/>
                <w:sz w:val="24"/>
                <w:szCs w:val="24"/>
              </w:rPr>
              <w:t>ày</w:t>
            </w:r>
            <w:r>
              <w:rPr>
                <w:rStyle w:val="fontstyle01"/>
                <w:sz w:val="24"/>
                <w:szCs w:val="24"/>
              </w:rPr>
              <w:t xml:space="preserve"> 24/3/2026)</w:t>
            </w:r>
          </w:p>
        </w:tc>
        <w:tc>
          <w:tcPr>
            <w:tcW w:w="8080" w:type="dxa"/>
            <w:vAlign w:val="center"/>
          </w:tcPr>
          <w:p w14:paraId="0ABF7A0C" w14:textId="77777777" w:rsidR="006C68A2" w:rsidRPr="006C68A2" w:rsidRDefault="006C68A2" w:rsidP="006C68A2">
            <w:pPr>
              <w:shd w:val="clear" w:color="auto" w:fill="FFFFFF"/>
              <w:spacing w:before="120" w:after="120"/>
              <w:jc w:val="both"/>
              <w:rPr>
                <w:color w:val="000000"/>
                <w:sz w:val="24"/>
              </w:rPr>
            </w:pPr>
            <w:r w:rsidRPr="006C68A2">
              <w:rPr>
                <w:b/>
                <w:bCs/>
                <w:color w:val="000000"/>
                <w:sz w:val="24"/>
              </w:rPr>
              <w:t>1. Cơ sở pháp lý và sự cần thiết</w:t>
            </w:r>
            <w:r w:rsidRPr="006C68A2">
              <w:rPr>
                <w:color w:val="000000"/>
                <w:sz w:val="24"/>
              </w:rPr>
              <w:t>:</w:t>
            </w:r>
          </w:p>
          <w:p w14:paraId="05498B5A" w14:textId="2F94D637" w:rsidR="006C68A2" w:rsidRPr="006C68A2" w:rsidRDefault="006C68A2" w:rsidP="006C68A2">
            <w:pPr>
              <w:shd w:val="clear" w:color="auto" w:fill="FFFFFF"/>
              <w:spacing w:before="120" w:after="120"/>
              <w:jc w:val="both"/>
              <w:rPr>
                <w:color w:val="000000"/>
                <w:sz w:val="24"/>
              </w:rPr>
            </w:pPr>
            <w:r w:rsidRPr="006C68A2">
              <w:rPr>
                <w:color w:val="000000"/>
                <w:sz w:val="24"/>
              </w:rPr>
              <w:t>- Qua rà soát các văn bản quy phạm pháp luật có liên quan, Sở Tư pháp nhận</w:t>
            </w:r>
            <w:r>
              <w:rPr>
                <w:color w:val="000000"/>
                <w:sz w:val="24"/>
              </w:rPr>
              <w:t xml:space="preserve"> </w:t>
            </w:r>
            <w:r w:rsidRPr="006C68A2">
              <w:rPr>
                <w:color w:val="000000"/>
                <w:sz w:val="24"/>
              </w:rPr>
              <w:t>thấy không có văn bản quy định trực tiếp thẩm quyền của Ủy ban nhân dân</w:t>
            </w:r>
            <w:r>
              <w:rPr>
                <w:color w:val="000000"/>
                <w:sz w:val="24"/>
              </w:rPr>
              <w:t xml:space="preserve"> </w:t>
            </w:r>
            <w:r w:rsidRPr="006C68A2">
              <w:rPr>
                <w:color w:val="000000"/>
                <w:sz w:val="24"/>
              </w:rPr>
              <w:t>(UBND) tỉnh ban hành Quyết định Ban hành Quy chế quản lý, vận hành, kết nối và</w:t>
            </w:r>
            <w:r>
              <w:rPr>
                <w:color w:val="000000"/>
                <w:sz w:val="24"/>
              </w:rPr>
              <w:t xml:space="preserve"> </w:t>
            </w:r>
            <w:r w:rsidRPr="006C68A2">
              <w:rPr>
                <w:color w:val="000000"/>
                <w:sz w:val="24"/>
              </w:rPr>
              <w:t>chia sẻ dữ liệu thông qua Nền tảng tích hợp, chia sẻ dữ liệu (LGSP) trên địa bàn</w:t>
            </w:r>
            <w:r>
              <w:rPr>
                <w:color w:val="000000"/>
                <w:sz w:val="24"/>
              </w:rPr>
              <w:t xml:space="preserve"> </w:t>
            </w:r>
            <w:r w:rsidRPr="006C68A2">
              <w:rPr>
                <w:color w:val="000000"/>
                <w:sz w:val="24"/>
              </w:rPr>
              <w:t>tỉnh. Tuy nhiên, theo quy định tại điểm c khoản 2 Điều 21 Luật Ban hành văn bản</w:t>
            </w:r>
            <w:r>
              <w:rPr>
                <w:color w:val="000000"/>
                <w:sz w:val="24"/>
              </w:rPr>
              <w:t xml:space="preserve"> </w:t>
            </w:r>
            <w:r w:rsidRPr="006C68A2">
              <w:rPr>
                <w:color w:val="000000"/>
                <w:sz w:val="24"/>
              </w:rPr>
              <w:t>quy phạm pháp luật số 64/2025/QH15 được sửa đổi, bổ sung bởi Luật số</w:t>
            </w:r>
            <w:r>
              <w:rPr>
                <w:color w:val="000000"/>
                <w:sz w:val="24"/>
              </w:rPr>
              <w:t xml:space="preserve"> </w:t>
            </w:r>
            <w:r w:rsidRPr="006C68A2">
              <w:rPr>
                <w:color w:val="000000"/>
                <w:sz w:val="24"/>
              </w:rPr>
              <w:t>87/2025/QH15 (viết tắt là Luật Ban hành văn bản quy phạm pháp luật) thì UBND</w:t>
            </w:r>
            <w:r>
              <w:rPr>
                <w:color w:val="000000"/>
                <w:sz w:val="24"/>
              </w:rPr>
              <w:t xml:space="preserve"> </w:t>
            </w:r>
            <w:r w:rsidRPr="006C68A2">
              <w:rPr>
                <w:color w:val="000000"/>
                <w:sz w:val="24"/>
              </w:rPr>
              <w:t>tỉnh có thể ban hành Quyết định Ban hành Quy chế quản lý, vận hành, kết nối và</w:t>
            </w:r>
            <w:r>
              <w:rPr>
                <w:color w:val="000000"/>
                <w:sz w:val="24"/>
              </w:rPr>
              <w:t xml:space="preserve"> </w:t>
            </w:r>
            <w:r w:rsidRPr="006C68A2">
              <w:rPr>
                <w:color w:val="000000"/>
                <w:sz w:val="24"/>
              </w:rPr>
              <w:t>chia sẻ dữ liệu thông qua Nền tảng tích hợp, chia sẻ dữ liệu (LGSP) tỉnh Tuyên</w:t>
            </w:r>
            <w:r>
              <w:rPr>
                <w:color w:val="000000"/>
                <w:sz w:val="24"/>
              </w:rPr>
              <w:t xml:space="preserve"> </w:t>
            </w:r>
            <w:r w:rsidRPr="006C68A2">
              <w:rPr>
                <w:color w:val="000000"/>
                <w:sz w:val="24"/>
              </w:rPr>
              <w:t>Quang để thực hiện “Biện pháp thực hiện chức năng quản lý nhà nước ở địa</w:t>
            </w:r>
            <w:r>
              <w:rPr>
                <w:color w:val="000000"/>
                <w:sz w:val="24"/>
              </w:rPr>
              <w:t xml:space="preserve"> </w:t>
            </w:r>
            <w:r w:rsidRPr="006C68A2">
              <w:rPr>
                <w:color w:val="000000"/>
                <w:sz w:val="24"/>
              </w:rPr>
              <w:t>phương” trong trường hợp cần thiết.</w:t>
            </w:r>
          </w:p>
          <w:p w14:paraId="79374554" w14:textId="32576704" w:rsidR="006C68A2" w:rsidRDefault="006C68A2" w:rsidP="006C68A2">
            <w:pPr>
              <w:shd w:val="clear" w:color="auto" w:fill="FFFFFF"/>
              <w:spacing w:before="120" w:after="120"/>
              <w:jc w:val="both"/>
              <w:rPr>
                <w:color w:val="000000"/>
                <w:sz w:val="24"/>
              </w:rPr>
            </w:pPr>
            <w:r w:rsidRPr="006C68A2">
              <w:rPr>
                <w:color w:val="000000"/>
                <w:sz w:val="24"/>
              </w:rPr>
              <w:t>- Năm 2022 nền tảng chung tích hợp chia sẻ các hệ thống thông tin quy mô</w:t>
            </w:r>
            <w:r>
              <w:rPr>
                <w:color w:val="000000"/>
                <w:sz w:val="24"/>
              </w:rPr>
              <w:t xml:space="preserve"> </w:t>
            </w:r>
            <w:r w:rsidRPr="006C68A2">
              <w:rPr>
                <w:color w:val="000000"/>
                <w:sz w:val="24"/>
              </w:rPr>
              <w:t>cấp tỉnh (LGSP tỉnh Tuyên Quang) đã được nâng cấp, xây dụng bổ sung và đưa</w:t>
            </w:r>
            <w:r>
              <w:rPr>
                <w:color w:val="000000"/>
                <w:sz w:val="24"/>
              </w:rPr>
              <w:t xml:space="preserve"> </w:t>
            </w:r>
            <w:r w:rsidRPr="006C68A2">
              <w:rPr>
                <w:color w:val="000000"/>
                <w:sz w:val="24"/>
              </w:rPr>
              <w:t>vào hoạt động. Để thiết lập các quy tắc và tiêu chuẩn chung, đảm bảo tính thống</w:t>
            </w:r>
            <w:r>
              <w:rPr>
                <w:color w:val="000000"/>
                <w:sz w:val="24"/>
              </w:rPr>
              <w:t xml:space="preserve"> </w:t>
            </w:r>
            <w:r w:rsidRPr="006C68A2">
              <w:rPr>
                <w:color w:val="000000"/>
                <w:sz w:val="24"/>
              </w:rPr>
              <w:t>nhất trong quản lý, vận hành và khai thác hệ thống thông tin tại cấp tỉnh; định rõ</w:t>
            </w:r>
            <w:r>
              <w:rPr>
                <w:color w:val="000000"/>
                <w:sz w:val="24"/>
              </w:rPr>
              <w:t xml:space="preserve"> </w:t>
            </w:r>
            <w:r w:rsidRPr="006C68A2">
              <w:rPr>
                <w:color w:val="000000"/>
                <w:sz w:val="24"/>
              </w:rPr>
              <w:t>vai trò, trách nhiệm và quyền hạn của các bên liên quan thì UBND tỉnh Tuyên</w:t>
            </w:r>
            <w:r>
              <w:rPr>
                <w:color w:val="000000"/>
                <w:sz w:val="24"/>
              </w:rPr>
              <w:t xml:space="preserve"> </w:t>
            </w:r>
            <w:r w:rsidRPr="006C68A2">
              <w:rPr>
                <w:color w:val="000000"/>
                <w:sz w:val="24"/>
              </w:rPr>
              <w:t>Quang trước sắp xếp đã ban hành Quyết định số 50/2024/QĐ-UBND ngày</w:t>
            </w:r>
            <w:r>
              <w:rPr>
                <w:color w:val="000000"/>
                <w:sz w:val="24"/>
              </w:rPr>
              <w:t xml:space="preserve"> </w:t>
            </w:r>
            <w:r w:rsidRPr="006C68A2">
              <w:rPr>
                <w:color w:val="000000"/>
                <w:sz w:val="24"/>
              </w:rPr>
              <w:t>27/12/2024 của UBND tỉnh Tuyên Quang Ban hành Quy chế quản lý, vận hành</w:t>
            </w:r>
            <w:r>
              <w:rPr>
                <w:color w:val="000000"/>
                <w:sz w:val="24"/>
              </w:rPr>
              <w:t xml:space="preserve"> </w:t>
            </w:r>
            <w:r w:rsidRPr="006C68A2">
              <w:rPr>
                <w:color w:val="000000"/>
                <w:sz w:val="24"/>
              </w:rPr>
              <w:t>Nền tảng tích hợp, chia sẻ dữ liệu (LGSP) tỉnh Tuyên Quang. Ngày 29/9/2025,</w:t>
            </w:r>
            <w:r>
              <w:rPr>
                <w:color w:val="000000"/>
                <w:sz w:val="24"/>
              </w:rPr>
              <w:t xml:space="preserve"> </w:t>
            </w:r>
            <w:r w:rsidRPr="006C68A2">
              <w:rPr>
                <w:color w:val="000000"/>
                <w:sz w:val="24"/>
              </w:rPr>
              <w:t>UBND tỉnh Tuyên Quang đã ban hành Quyết định số 764/QĐ-UBND Về việc áp</w:t>
            </w:r>
            <w:r>
              <w:rPr>
                <w:color w:val="000000"/>
                <w:sz w:val="24"/>
              </w:rPr>
              <w:t xml:space="preserve"> </w:t>
            </w:r>
            <w:r w:rsidRPr="006C68A2">
              <w:rPr>
                <w:color w:val="000000"/>
                <w:sz w:val="24"/>
              </w:rPr>
              <w:t>dụng các Quyết định quy phạm pháp luật của Ủy ban nhân dân tỉnh Tuyên Quang</w:t>
            </w:r>
            <w:r>
              <w:rPr>
                <w:color w:val="000000"/>
                <w:sz w:val="24"/>
              </w:rPr>
              <w:t xml:space="preserve"> </w:t>
            </w:r>
            <w:r w:rsidRPr="006C68A2">
              <w:rPr>
                <w:color w:val="000000"/>
                <w:sz w:val="24"/>
              </w:rPr>
              <w:t>và tỉnh Hà Giang trước sắp xếp trên địa bàn tỉnh Tuyên Quang, theo đó quyết định</w:t>
            </w:r>
            <w:r>
              <w:rPr>
                <w:color w:val="000000"/>
                <w:sz w:val="24"/>
              </w:rPr>
              <w:t xml:space="preserve"> </w:t>
            </w:r>
            <w:r w:rsidRPr="006C68A2">
              <w:rPr>
                <w:color w:val="000000"/>
                <w:sz w:val="24"/>
              </w:rPr>
              <w:t>Quyết định số 50/2024/QĐ-UBND được tiếp tục áp dụng trên địa bàn tỉnh Tuyên</w:t>
            </w:r>
            <w:r>
              <w:rPr>
                <w:color w:val="000000"/>
                <w:sz w:val="24"/>
              </w:rPr>
              <w:t xml:space="preserve"> </w:t>
            </w:r>
            <w:r w:rsidRPr="006C68A2">
              <w:rPr>
                <w:color w:val="000000"/>
                <w:sz w:val="24"/>
              </w:rPr>
              <w:t>Quang sau sắp xếp cho đến khi ban hành mới. Do đó, để đảm bảo phù hợp với tình</w:t>
            </w:r>
            <w:r>
              <w:rPr>
                <w:color w:val="000000"/>
                <w:sz w:val="24"/>
              </w:rPr>
              <w:t xml:space="preserve"> </w:t>
            </w:r>
            <w:r w:rsidRPr="006C68A2">
              <w:rPr>
                <w:color w:val="000000"/>
                <w:sz w:val="24"/>
              </w:rPr>
              <w:t>hình thực tiễn của địa phương và quy định của pháp luật hiện hành cần phải ban</w:t>
            </w:r>
            <w:r>
              <w:rPr>
                <w:color w:val="000000"/>
                <w:sz w:val="24"/>
              </w:rPr>
              <w:t xml:space="preserve"> </w:t>
            </w:r>
            <w:r w:rsidRPr="006C68A2">
              <w:rPr>
                <w:color w:val="000000"/>
                <w:sz w:val="24"/>
              </w:rPr>
              <w:t>hành Quyết định mới để áp dụng thống nhất, tuy nhiên đề nghị cơ quan soạn thảo</w:t>
            </w:r>
            <w:r>
              <w:rPr>
                <w:color w:val="000000"/>
                <w:sz w:val="24"/>
              </w:rPr>
              <w:t xml:space="preserve"> </w:t>
            </w:r>
            <w:r w:rsidRPr="006C68A2">
              <w:rPr>
                <w:color w:val="000000"/>
                <w:sz w:val="24"/>
              </w:rPr>
              <w:t>nêu rõ thêm về sự cần thiết phải ban hành Quyết định tại tờ trình.</w:t>
            </w:r>
          </w:p>
        </w:tc>
        <w:tc>
          <w:tcPr>
            <w:tcW w:w="3685" w:type="dxa"/>
          </w:tcPr>
          <w:p w14:paraId="586BAFA9" w14:textId="30A7CBF0" w:rsidR="006C68A2" w:rsidRPr="000920CA" w:rsidRDefault="000E514F" w:rsidP="005F1BE4">
            <w:pPr>
              <w:jc w:val="both"/>
              <w:rPr>
                <w:bCs/>
                <w:sz w:val="24"/>
              </w:rPr>
            </w:pPr>
            <w:r>
              <w:rPr>
                <w:bCs/>
                <w:sz w:val="24"/>
              </w:rPr>
              <w:t>Nh</w:t>
            </w:r>
            <w:r w:rsidRPr="000E514F">
              <w:rPr>
                <w:bCs/>
                <w:sz w:val="24"/>
              </w:rPr>
              <w:t>ất</w:t>
            </w:r>
            <w:r>
              <w:rPr>
                <w:bCs/>
                <w:sz w:val="24"/>
              </w:rPr>
              <w:t xml:space="preserve"> tr</w:t>
            </w:r>
            <w:r w:rsidRPr="000E514F">
              <w:rPr>
                <w:bCs/>
                <w:sz w:val="24"/>
              </w:rPr>
              <w:t>í</w:t>
            </w:r>
            <w:r>
              <w:rPr>
                <w:bCs/>
                <w:sz w:val="24"/>
              </w:rPr>
              <w:t xml:space="preserve"> ti</w:t>
            </w:r>
            <w:r w:rsidRPr="000E514F">
              <w:rPr>
                <w:bCs/>
                <w:sz w:val="24"/>
              </w:rPr>
              <w:t>ếp</w:t>
            </w:r>
            <w:r>
              <w:rPr>
                <w:bCs/>
                <w:sz w:val="24"/>
              </w:rPr>
              <w:t xml:space="preserve"> thu v</w:t>
            </w:r>
            <w:r w:rsidRPr="000E514F">
              <w:rPr>
                <w:bCs/>
                <w:sz w:val="24"/>
              </w:rPr>
              <w:t>à</w:t>
            </w:r>
            <w:r>
              <w:rPr>
                <w:bCs/>
                <w:sz w:val="24"/>
              </w:rPr>
              <w:t xml:space="preserve"> ch</w:t>
            </w:r>
            <w:r w:rsidRPr="000E514F">
              <w:rPr>
                <w:bCs/>
                <w:sz w:val="24"/>
              </w:rPr>
              <w:t>ỉnh</w:t>
            </w:r>
            <w:r>
              <w:rPr>
                <w:bCs/>
                <w:sz w:val="24"/>
              </w:rPr>
              <w:t xml:space="preserve"> s</w:t>
            </w:r>
            <w:r w:rsidRPr="000E514F">
              <w:rPr>
                <w:bCs/>
                <w:sz w:val="24"/>
              </w:rPr>
              <w:t>ửa</w:t>
            </w:r>
            <w:r>
              <w:rPr>
                <w:bCs/>
                <w:sz w:val="24"/>
              </w:rPr>
              <w:t>, b</w:t>
            </w:r>
            <w:r w:rsidRPr="000E514F">
              <w:rPr>
                <w:bCs/>
                <w:sz w:val="24"/>
              </w:rPr>
              <w:t>ổ</w:t>
            </w:r>
            <w:r>
              <w:rPr>
                <w:bCs/>
                <w:sz w:val="24"/>
              </w:rPr>
              <w:t xml:space="preserve"> sung</w:t>
            </w:r>
            <w:r w:rsidR="003734C3">
              <w:rPr>
                <w:bCs/>
                <w:sz w:val="24"/>
              </w:rPr>
              <w:t xml:space="preserve"> s</w:t>
            </w:r>
            <w:r w:rsidR="003734C3" w:rsidRPr="003734C3">
              <w:rPr>
                <w:bCs/>
                <w:sz w:val="24"/>
              </w:rPr>
              <w:t>ự</w:t>
            </w:r>
            <w:r w:rsidR="003734C3">
              <w:rPr>
                <w:bCs/>
                <w:sz w:val="24"/>
              </w:rPr>
              <w:t xml:space="preserve"> c</w:t>
            </w:r>
            <w:r w:rsidR="003734C3" w:rsidRPr="003734C3">
              <w:rPr>
                <w:bCs/>
                <w:sz w:val="24"/>
              </w:rPr>
              <w:t>ần</w:t>
            </w:r>
            <w:r w:rsidR="003734C3">
              <w:rPr>
                <w:bCs/>
                <w:sz w:val="24"/>
              </w:rPr>
              <w:t xml:space="preserve"> thi</w:t>
            </w:r>
            <w:r w:rsidR="003734C3" w:rsidRPr="003734C3">
              <w:rPr>
                <w:bCs/>
                <w:sz w:val="24"/>
              </w:rPr>
              <w:t>ết</w:t>
            </w:r>
            <w:r w:rsidR="003734C3">
              <w:rPr>
                <w:bCs/>
                <w:sz w:val="24"/>
              </w:rPr>
              <w:t xml:space="preserve"> c</w:t>
            </w:r>
            <w:r w:rsidR="003734C3" w:rsidRPr="003734C3">
              <w:rPr>
                <w:bCs/>
                <w:sz w:val="24"/>
              </w:rPr>
              <w:t>ủa</w:t>
            </w:r>
            <w:r w:rsidR="003734C3">
              <w:rPr>
                <w:bCs/>
                <w:sz w:val="24"/>
              </w:rPr>
              <w:t xml:space="preserve"> vi</w:t>
            </w:r>
            <w:r w:rsidR="003734C3" w:rsidRPr="003734C3">
              <w:rPr>
                <w:bCs/>
                <w:sz w:val="24"/>
              </w:rPr>
              <w:t>ệc</w:t>
            </w:r>
            <w:r w:rsidR="003734C3">
              <w:rPr>
                <w:bCs/>
                <w:sz w:val="24"/>
              </w:rPr>
              <w:t xml:space="preserve"> </w:t>
            </w:r>
            <w:r w:rsidR="003734C3" w:rsidRPr="006C68A2">
              <w:rPr>
                <w:color w:val="000000"/>
                <w:sz w:val="24"/>
              </w:rPr>
              <w:t>ban hành Quyết định tại tờ trình</w:t>
            </w:r>
            <w:r>
              <w:rPr>
                <w:bCs/>
                <w:sz w:val="24"/>
              </w:rPr>
              <w:t>.</w:t>
            </w:r>
          </w:p>
        </w:tc>
      </w:tr>
      <w:tr w:rsidR="006C68A2" w:rsidRPr="000920CA" w14:paraId="4831BC91" w14:textId="77777777" w:rsidTr="009E4A60">
        <w:trPr>
          <w:trHeight w:val="565"/>
        </w:trPr>
        <w:tc>
          <w:tcPr>
            <w:tcW w:w="568" w:type="dxa"/>
            <w:vAlign w:val="center"/>
          </w:tcPr>
          <w:p w14:paraId="20A0CCA0" w14:textId="77777777" w:rsidR="006C68A2" w:rsidRPr="000920CA" w:rsidRDefault="006C68A2" w:rsidP="001723BC">
            <w:pPr>
              <w:jc w:val="center"/>
              <w:rPr>
                <w:bCs/>
                <w:sz w:val="24"/>
              </w:rPr>
            </w:pPr>
          </w:p>
        </w:tc>
        <w:tc>
          <w:tcPr>
            <w:tcW w:w="2693" w:type="dxa"/>
            <w:vAlign w:val="center"/>
          </w:tcPr>
          <w:p w14:paraId="53D6E194" w14:textId="77777777" w:rsidR="006C68A2" w:rsidRPr="004E0735" w:rsidRDefault="006C68A2" w:rsidP="004E0735">
            <w:pPr>
              <w:jc w:val="center"/>
              <w:rPr>
                <w:sz w:val="24"/>
              </w:rPr>
            </w:pPr>
          </w:p>
        </w:tc>
        <w:tc>
          <w:tcPr>
            <w:tcW w:w="8080" w:type="dxa"/>
            <w:vAlign w:val="center"/>
          </w:tcPr>
          <w:p w14:paraId="38AEF699" w14:textId="77777777" w:rsidR="006C68A2" w:rsidRPr="006C68A2" w:rsidRDefault="006C68A2" w:rsidP="006C68A2">
            <w:pPr>
              <w:shd w:val="clear" w:color="auto" w:fill="FFFFFF"/>
              <w:spacing w:before="120" w:after="120"/>
              <w:jc w:val="both"/>
              <w:rPr>
                <w:b/>
                <w:bCs/>
                <w:color w:val="000000"/>
                <w:sz w:val="24"/>
              </w:rPr>
            </w:pPr>
            <w:r w:rsidRPr="006C68A2">
              <w:rPr>
                <w:b/>
                <w:bCs/>
                <w:color w:val="000000"/>
                <w:sz w:val="24"/>
              </w:rPr>
              <w:t>2. Đối với dự thảo Quyết định</w:t>
            </w:r>
          </w:p>
          <w:p w14:paraId="2B372BDE" w14:textId="77777777" w:rsidR="006C68A2" w:rsidRPr="006C68A2" w:rsidRDefault="006C68A2" w:rsidP="006C68A2">
            <w:pPr>
              <w:shd w:val="clear" w:color="auto" w:fill="FFFFFF"/>
              <w:spacing w:before="120" w:after="120"/>
              <w:jc w:val="both"/>
              <w:rPr>
                <w:color w:val="000000"/>
                <w:sz w:val="24"/>
              </w:rPr>
            </w:pPr>
            <w:r w:rsidRPr="006C68A2">
              <w:rPr>
                <w:color w:val="000000"/>
                <w:sz w:val="24"/>
              </w:rPr>
              <w:t>a) Phần căn cứ pháp lý đề nghị:</w:t>
            </w:r>
          </w:p>
          <w:p w14:paraId="0DFD3D45" w14:textId="58EB6494" w:rsidR="006C68A2" w:rsidRPr="006C68A2" w:rsidRDefault="006C68A2" w:rsidP="006C68A2">
            <w:pPr>
              <w:shd w:val="clear" w:color="auto" w:fill="FFFFFF"/>
              <w:spacing w:before="120" w:after="120"/>
              <w:jc w:val="both"/>
              <w:rPr>
                <w:color w:val="000000"/>
                <w:sz w:val="24"/>
              </w:rPr>
            </w:pPr>
            <w:r w:rsidRPr="006C68A2">
              <w:rPr>
                <w:color w:val="000000"/>
                <w:sz w:val="24"/>
              </w:rPr>
              <w:t>- Căn cứ thứ 3, đề nghị bỏ ngày tháng năm ban hành, bổ sung số văn bản và</w:t>
            </w:r>
            <w:r>
              <w:rPr>
                <w:color w:val="000000"/>
                <w:sz w:val="24"/>
              </w:rPr>
              <w:t xml:space="preserve"> </w:t>
            </w:r>
            <w:r w:rsidRPr="006C68A2">
              <w:rPr>
                <w:color w:val="000000"/>
                <w:sz w:val="24"/>
              </w:rPr>
              <w:t>các lần được sửa đổi, bổ sung cho đầy đủ.</w:t>
            </w:r>
          </w:p>
          <w:p w14:paraId="29E78206" w14:textId="63DE52A4" w:rsidR="006C68A2" w:rsidRPr="006C68A2" w:rsidRDefault="006C68A2" w:rsidP="006C68A2">
            <w:pPr>
              <w:shd w:val="clear" w:color="auto" w:fill="FFFFFF"/>
              <w:spacing w:before="120" w:after="120"/>
              <w:jc w:val="both"/>
              <w:rPr>
                <w:color w:val="000000"/>
                <w:sz w:val="24"/>
              </w:rPr>
            </w:pPr>
            <w:r w:rsidRPr="006C68A2">
              <w:rPr>
                <w:color w:val="000000"/>
                <w:sz w:val="24"/>
              </w:rPr>
              <w:t>- Bỏ căn cứ thứ 5, vì không cần thiết, không phải căn cứ ban hành theo Điều</w:t>
            </w:r>
            <w:r>
              <w:rPr>
                <w:color w:val="000000"/>
                <w:sz w:val="24"/>
              </w:rPr>
              <w:t xml:space="preserve"> </w:t>
            </w:r>
            <w:r w:rsidRPr="006C68A2">
              <w:rPr>
                <w:color w:val="000000"/>
                <w:sz w:val="24"/>
              </w:rPr>
              <w:t>62 Nghị định số 78/2025/NĐ-CP ngày 01/4/2025 của Chính phủ quy định chi tiết</w:t>
            </w:r>
            <w:r>
              <w:rPr>
                <w:color w:val="000000"/>
                <w:sz w:val="24"/>
              </w:rPr>
              <w:t xml:space="preserve"> </w:t>
            </w:r>
            <w:r w:rsidRPr="006C68A2">
              <w:rPr>
                <w:color w:val="000000"/>
                <w:sz w:val="24"/>
              </w:rPr>
              <w:t>một số điều và biện pháp để tổ chức, hướng dẫn thi hành Luật Ban hành văn bản</w:t>
            </w:r>
            <w:r>
              <w:rPr>
                <w:color w:val="000000"/>
                <w:sz w:val="24"/>
              </w:rPr>
              <w:t xml:space="preserve"> </w:t>
            </w:r>
            <w:r w:rsidRPr="006C68A2">
              <w:rPr>
                <w:color w:val="000000"/>
                <w:sz w:val="24"/>
              </w:rPr>
              <w:t>quy phạm pháp luật, được sửa đổi, bổ sung bởi Nghị định số 187/2025/NĐ-CP (viết</w:t>
            </w:r>
            <w:r>
              <w:rPr>
                <w:color w:val="000000"/>
                <w:sz w:val="24"/>
              </w:rPr>
              <w:t xml:space="preserve"> </w:t>
            </w:r>
            <w:r w:rsidRPr="006C68A2">
              <w:rPr>
                <w:color w:val="000000"/>
                <w:sz w:val="24"/>
              </w:rPr>
              <w:t>tắt là Nghị định số 78/2025/NĐ-CP).</w:t>
            </w:r>
          </w:p>
          <w:p w14:paraId="45D32B73" w14:textId="6F5654D1" w:rsidR="006C68A2" w:rsidRPr="006C68A2" w:rsidRDefault="006C68A2" w:rsidP="006C68A2">
            <w:pPr>
              <w:shd w:val="clear" w:color="auto" w:fill="FFFFFF"/>
              <w:spacing w:before="120" w:after="120"/>
              <w:jc w:val="both"/>
              <w:rPr>
                <w:color w:val="000000"/>
                <w:sz w:val="24"/>
              </w:rPr>
            </w:pPr>
            <w:r w:rsidRPr="006C68A2">
              <w:rPr>
                <w:color w:val="000000"/>
                <w:sz w:val="24"/>
              </w:rPr>
              <w:t>- Đối với các căn cứ là Nghị định, Thông tư đề nghị bỏ ngày tháng năm ban</w:t>
            </w:r>
            <w:r>
              <w:rPr>
                <w:color w:val="000000"/>
                <w:sz w:val="24"/>
              </w:rPr>
              <w:t xml:space="preserve"> </w:t>
            </w:r>
            <w:r w:rsidRPr="006C68A2">
              <w:rPr>
                <w:color w:val="000000"/>
                <w:sz w:val="24"/>
              </w:rPr>
              <w:t>hành cho khoa học.</w:t>
            </w:r>
          </w:p>
          <w:p w14:paraId="224D558C" w14:textId="0B3F3DA0" w:rsidR="006C68A2" w:rsidRPr="006C68A2" w:rsidRDefault="006C68A2" w:rsidP="006C68A2">
            <w:pPr>
              <w:shd w:val="clear" w:color="auto" w:fill="FFFFFF"/>
              <w:spacing w:before="120" w:after="120"/>
              <w:jc w:val="both"/>
              <w:rPr>
                <w:color w:val="000000"/>
                <w:sz w:val="24"/>
              </w:rPr>
            </w:pPr>
            <w:r w:rsidRPr="006C68A2">
              <w:rPr>
                <w:color w:val="000000"/>
                <w:sz w:val="24"/>
              </w:rPr>
              <w:t>- Đề nghị rà soát, chỉ căn cứ vào các văn bản quy định thẩm quyền, chức năng</w:t>
            </w:r>
            <w:r>
              <w:rPr>
                <w:color w:val="000000"/>
                <w:sz w:val="24"/>
              </w:rPr>
              <w:t xml:space="preserve"> </w:t>
            </w:r>
            <w:r w:rsidRPr="006C68A2">
              <w:rPr>
                <w:color w:val="000000"/>
                <w:sz w:val="24"/>
              </w:rPr>
              <w:t>của cơ quan ban hành văn bản đó và văn bản quy phạm pháp luật có hiệu lực pháp</w:t>
            </w:r>
            <w:r>
              <w:rPr>
                <w:color w:val="000000"/>
                <w:sz w:val="24"/>
              </w:rPr>
              <w:t xml:space="preserve"> </w:t>
            </w:r>
            <w:r w:rsidRPr="006C68A2">
              <w:rPr>
                <w:color w:val="000000"/>
                <w:sz w:val="24"/>
              </w:rPr>
              <w:t>lý cao hơn quy định nội dung, cơ sở để ban hành văn bản theo quy định tại Điều 62</w:t>
            </w:r>
            <w:r>
              <w:rPr>
                <w:color w:val="000000"/>
                <w:sz w:val="24"/>
              </w:rPr>
              <w:t xml:space="preserve"> </w:t>
            </w:r>
            <w:r w:rsidRPr="006C68A2">
              <w:rPr>
                <w:color w:val="000000"/>
                <w:sz w:val="24"/>
              </w:rPr>
              <w:t>Nghị định số 78/2025/NĐ-CP.</w:t>
            </w:r>
          </w:p>
          <w:p w14:paraId="682F8193" w14:textId="143F9201" w:rsidR="006C68A2" w:rsidRPr="006C68A2" w:rsidRDefault="006C68A2" w:rsidP="006C68A2">
            <w:pPr>
              <w:shd w:val="clear" w:color="auto" w:fill="FFFFFF"/>
              <w:spacing w:before="120" w:after="120"/>
              <w:jc w:val="both"/>
              <w:rPr>
                <w:color w:val="000000"/>
                <w:sz w:val="24"/>
              </w:rPr>
            </w:pPr>
            <w:r w:rsidRPr="006C68A2">
              <w:rPr>
                <w:color w:val="000000"/>
                <w:sz w:val="24"/>
              </w:rPr>
              <w:t>b) Điều 2 và Điều 3 đề nghị gộp thành 01 Điều quy định về Điều khoản thi</w:t>
            </w:r>
            <w:r>
              <w:rPr>
                <w:color w:val="000000"/>
                <w:sz w:val="24"/>
              </w:rPr>
              <w:t xml:space="preserve"> </w:t>
            </w:r>
            <w:r w:rsidRPr="006C68A2">
              <w:rPr>
                <w:color w:val="000000"/>
                <w:sz w:val="24"/>
              </w:rPr>
              <w:t>hành, đồng thời chỉnh sửa, bổ sung nội dung sau:</w:t>
            </w:r>
          </w:p>
          <w:p w14:paraId="018ADA0B" w14:textId="77777777" w:rsidR="006C68A2" w:rsidRPr="006C68A2" w:rsidRDefault="006C68A2" w:rsidP="006C68A2">
            <w:pPr>
              <w:shd w:val="clear" w:color="auto" w:fill="FFFFFF"/>
              <w:spacing w:before="120" w:after="120"/>
              <w:jc w:val="both"/>
              <w:rPr>
                <w:color w:val="000000"/>
                <w:sz w:val="24"/>
              </w:rPr>
            </w:pPr>
            <w:r w:rsidRPr="006C68A2">
              <w:rPr>
                <w:color w:val="000000"/>
                <w:sz w:val="24"/>
              </w:rPr>
              <w:t xml:space="preserve">- Tại khoản 2 chỉnh sửa cụm từ </w:t>
            </w:r>
            <w:r w:rsidRPr="006C68A2">
              <w:rPr>
                <w:i/>
                <w:iCs/>
                <w:color w:val="000000"/>
                <w:sz w:val="24"/>
              </w:rPr>
              <w:t>“thay thế”</w:t>
            </w:r>
            <w:r w:rsidRPr="006C68A2">
              <w:rPr>
                <w:color w:val="000000"/>
                <w:sz w:val="24"/>
              </w:rPr>
              <w:t xml:space="preserve"> bằng </w:t>
            </w:r>
            <w:r w:rsidRPr="006C68A2">
              <w:rPr>
                <w:i/>
                <w:iCs/>
                <w:color w:val="000000"/>
                <w:sz w:val="24"/>
              </w:rPr>
              <w:t>“bãi bỏ”</w:t>
            </w:r>
            <w:r w:rsidRPr="006C68A2">
              <w:rPr>
                <w:color w:val="000000"/>
                <w:sz w:val="24"/>
              </w:rPr>
              <w:t xml:space="preserve"> cho chính xác.</w:t>
            </w:r>
          </w:p>
          <w:p w14:paraId="0EEFDBF8" w14:textId="2B984566" w:rsidR="006C68A2" w:rsidRPr="006C68A2" w:rsidRDefault="006C68A2" w:rsidP="006C68A2">
            <w:pPr>
              <w:shd w:val="clear" w:color="auto" w:fill="FFFFFF"/>
              <w:spacing w:before="120" w:after="120"/>
              <w:jc w:val="both"/>
              <w:rPr>
                <w:color w:val="000000"/>
                <w:sz w:val="24"/>
              </w:rPr>
            </w:pPr>
            <w:r w:rsidRPr="006C68A2">
              <w:rPr>
                <w:color w:val="000000"/>
                <w:sz w:val="24"/>
              </w:rPr>
              <w:t xml:space="preserve">- Bổ sung 01 khoản quy định nội dung </w:t>
            </w:r>
            <w:r w:rsidRPr="006C68A2">
              <w:rPr>
                <w:i/>
                <w:iCs/>
                <w:color w:val="000000"/>
                <w:sz w:val="24"/>
              </w:rPr>
              <w:t xml:space="preserve">“Bãi bỏ Danh mục Quyết định tại số thứ tự 104 Mục IX Phụ lục II ban hành kèm theo Quyết định số 764/QĐ-UBND ngày 29/9/2025 của Ủy ban nhân dân tỉnh Tuyên Quang </w:t>
            </w:r>
            <w:r w:rsidR="000E514F">
              <w:rPr>
                <w:i/>
                <w:iCs/>
                <w:color w:val="000000"/>
                <w:sz w:val="24"/>
              </w:rPr>
              <w:t>v</w:t>
            </w:r>
            <w:r w:rsidRPr="006C68A2">
              <w:rPr>
                <w:i/>
                <w:iCs/>
                <w:color w:val="000000"/>
                <w:sz w:val="24"/>
              </w:rPr>
              <w:t>ề việc áp dụng các Quyết định quy phạm pháp luật của Ủy ban nhân dân tỉnh Tuyên Quang và tỉnh Hà Giang trước sắp xếp trên địa bàn tỉnh Tuyên Quang”</w:t>
            </w:r>
            <w:r w:rsidRPr="006C68A2">
              <w:rPr>
                <w:color w:val="000000"/>
                <w:sz w:val="24"/>
              </w:rPr>
              <w:t xml:space="preserve"> cho đầy đủ.</w:t>
            </w:r>
          </w:p>
          <w:p w14:paraId="7598C13B" w14:textId="40934C96" w:rsidR="006C68A2" w:rsidRDefault="006C68A2" w:rsidP="006C68A2">
            <w:pPr>
              <w:shd w:val="clear" w:color="auto" w:fill="FFFFFF"/>
              <w:spacing w:before="120" w:after="120"/>
              <w:jc w:val="both"/>
              <w:rPr>
                <w:color w:val="000000"/>
                <w:sz w:val="24"/>
              </w:rPr>
            </w:pPr>
            <w:r w:rsidRPr="006C68A2">
              <w:rPr>
                <w:color w:val="000000"/>
                <w:sz w:val="24"/>
              </w:rPr>
              <w:t xml:space="preserve">c) Phần Nơi nhận, đề nghị chỉnh sửa </w:t>
            </w:r>
            <w:r w:rsidRPr="006C68A2">
              <w:rPr>
                <w:i/>
                <w:iCs/>
                <w:color w:val="000000"/>
                <w:sz w:val="24"/>
              </w:rPr>
              <w:t>“Cục Kiểm tra văn bản và Quản lý xử lý vi phạm hành chính - Bộ Tư pháp;”</w:t>
            </w:r>
            <w:r w:rsidRPr="006C68A2">
              <w:rPr>
                <w:color w:val="000000"/>
                <w:sz w:val="24"/>
              </w:rPr>
              <w:t xml:space="preserve"> thành </w:t>
            </w:r>
            <w:r w:rsidRPr="006C68A2">
              <w:rPr>
                <w:i/>
                <w:iCs/>
                <w:color w:val="000000"/>
                <w:sz w:val="24"/>
              </w:rPr>
              <w:t>“Cục kiểm tra văn ban và tổ chức thi hành pháp luật- Bộ Tư pháp;”</w:t>
            </w:r>
            <w:r w:rsidRPr="006C68A2">
              <w:rPr>
                <w:color w:val="000000"/>
                <w:sz w:val="24"/>
              </w:rPr>
              <w:t xml:space="preserve">; </w:t>
            </w:r>
            <w:r w:rsidRPr="006C68A2">
              <w:rPr>
                <w:i/>
                <w:iCs/>
                <w:color w:val="000000"/>
                <w:sz w:val="24"/>
              </w:rPr>
              <w:t>“Trung tâm Thông tin - Công báo” thành “Trung tâm Thông tin - Hội nghị tỉnh (đăng Công báo)”;</w:t>
            </w:r>
            <w:r w:rsidRPr="006C68A2">
              <w:rPr>
                <w:color w:val="000000"/>
                <w:sz w:val="24"/>
              </w:rPr>
              <w:t xml:space="preserve"> </w:t>
            </w:r>
            <w:r w:rsidRPr="006C68A2">
              <w:rPr>
                <w:i/>
                <w:iCs/>
                <w:color w:val="000000"/>
                <w:sz w:val="24"/>
              </w:rPr>
              <w:t xml:space="preserve">“Cổng thông tin điện tử” </w:t>
            </w:r>
            <w:r w:rsidRPr="006C68A2">
              <w:rPr>
                <w:color w:val="000000"/>
                <w:sz w:val="24"/>
              </w:rPr>
              <w:t>thành</w:t>
            </w:r>
            <w:r w:rsidRPr="006C68A2">
              <w:rPr>
                <w:i/>
                <w:iCs/>
                <w:color w:val="000000"/>
                <w:sz w:val="24"/>
              </w:rPr>
              <w:t xml:space="preserve"> “Cổng Thông tin điện tử tỉnh Tuyên Quang”</w:t>
            </w:r>
            <w:r w:rsidRPr="006C68A2">
              <w:rPr>
                <w:color w:val="000000"/>
                <w:sz w:val="24"/>
              </w:rPr>
              <w:t xml:space="preserve"> cho chính xác.</w:t>
            </w:r>
          </w:p>
        </w:tc>
        <w:tc>
          <w:tcPr>
            <w:tcW w:w="3685" w:type="dxa"/>
          </w:tcPr>
          <w:p w14:paraId="6AE2B951" w14:textId="77777777" w:rsidR="006C68A2" w:rsidRDefault="000E514F" w:rsidP="005F1BE4">
            <w:pPr>
              <w:jc w:val="both"/>
              <w:rPr>
                <w:bCs/>
                <w:sz w:val="24"/>
              </w:rPr>
            </w:pPr>
            <w:r>
              <w:rPr>
                <w:bCs/>
                <w:sz w:val="24"/>
              </w:rPr>
              <w:t>Nh</w:t>
            </w:r>
            <w:r w:rsidRPr="000E514F">
              <w:rPr>
                <w:bCs/>
                <w:sz w:val="24"/>
              </w:rPr>
              <w:t>ất</w:t>
            </w:r>
            <w:r>
              <w:rPr>
                <w:bCs/>
                <w:sz w:val="24"/>
              </w:rPr>
              <w:t xml:space="preserve"> tr</w:t>
            </w:r>
            <w:r w:rsidRPr="000E514F">
              <w:rPr>
                <w:bCs/>
                <w:sz w:val="24"/>
              </w:rPr>
              <w:t>í</w:t>
            </w:r>
            <w:r>
              <w:rPr>
                <w:bCs/>
                <w:sz w:val="24"/>
              </w:rPr>
              <w:t xml:space="preserve"> ti</w:t>
            </w:r>
            <w:r w:rsidRPr="000E514F">
              <w:rPr>
                <w:bCs/>
                <w:sz w:val="24"/>
              </w:rPr>
              <w:t>ếp</w:t>
            </w:r>
            <w:r>
              <w:rPr>
                <w:bCs/>
                <w:sz w:val="24"/>
              </w:rPr>
              <w:t xml:space="preserve"> thu v</w:t>
            </w:r>
            <w:r w:rsidRPr="000E514F">
              <w:rPr>
                <w:bCs/>
                <w:sz w:val="24"/>
              </w:rPr>
              <w:t>à</w:t>
            </w:r>
            <w:r>
              <w:rPr>
                <w:bCs/>
                <w:sz w:val="24"/>
              </w:rPr>
              <w:t xml:space="preserve"> ch</w:t>
            </w:r>
            <w:r w:rsidRPr="000E514F">
              <w:rPr>
                <w:bCs/>
                <w:sz w:val="24"/>
              </w:rPr>
              <w:t>ỉnh</w:t>
            </w:r>
            <w:r>
              <w:rPr>
                <w:bCs/>
                <w:sz w:val="24"/>
              </w:rPr>
              <w:t xml:space="preserve"> s</w:t>
            </w:r>
            <w:r w:rsidRPr="000E514F">
              <w:rPr>
                <w:bCs/>
                <w:sz w:val="24"/>
              </w:rPr>
              <w:t>ửa</w:t>
            </w:r>
            <w:r>
              <w:rPr>
                <w:bCs/>
                <w:sz w:val="24"/>
              </w:rPr>
              <w:t>.</w:t>
            </w:r>
          </w:p>
          <w:p w14:paraId="2DBEEC9C" w14:textId="77777777" w:rsidR="000E514F" w:rsidRDefault="000E514F" w:rsidP="000E514F">
            <w:pPr>
              <w:shd w:val="clear" w:color="auto" w:fill="FFFFFF"/>
              <w:spacing w:before="120" w:after="120"/>
              <w:jc w:val="both"/>
              <w:rPr>
                <w:color w:val="000000"/>
                <w:sz w:val="24"/>
              </w:rPr>
            </w:pPr>
            <w:r w:rsidRPr="006C68A2">
              <w:rPr>
                <w:color w:val="000000"/>
                <w:sz w:val="24"/>
              </w:rPr>
              <w:t xml:space="preserve">a) Phần căn cứ pháp lý </w:t>
            </w:r>
          </w:p>
          <w:p w14:paraId="2FEA8123" w14:textId="25CFBE29" w:rsidR="000E514F" w:rsidRPr="006C68A2" w:rsidRDefault="000E514F" w:rsidP="000E514F">
            <w:pPr>
              <w:shd w:val="clear" w:color="auto" w:fill="FFFFFF"/>
              <w:spacing w:before="120" w:after="120"/>
              <w:jc w:val="both"/>
              <w:rPr>
                <w:color w:val="000000"/>
                <w:sz w:val="24"/>
              </w:rPr>
            </w:pPr>
            <w:r w:rsidRPr="006C68A2">
              <w:rPr>
                <w:color w:val="000000"/>
                <w:sz w:val="24"/>
              </w:rPr>
              <w:t>- Căn cứ thứ 3, đề nghị bỏ ngày tháng năm ban hành, bổ sung số văn bản và</w:t>
            </w:r>
            <w:r>
              <w:rPr>
                <w:color w:val="000000"/>
                <w:sz w:val="24"/>
              </w:rPr>
              <w:t xml:space="preserve"> </w:t>
            </w:r>
            <w:r w:rsidRPr="006C68A2">
              <w:rPr>
                <w:color w:val="000000"/>
                <w:sz w:val="24"/>
              </w:rPr>
              <w:t>các lần được sửa đổi, bổ sung.</w:t>
            </w:r>
          </w:p>
          <w:p w14:paraId="5268F601" w14:textId="16FF280F" w:rsidR="000E514F" w:rsidRPr="006C68A2" w:rsidRDefault="000E514F" w:rsidP="000E514F">
            <w:pPr>
              <w:shd w:val="clear" w:color="auto" w:fill="FFFFFF"/>
              <w:spacing w:before="120" w:after="120"/>
              <w:jc w:val="both"/>
              <w:rPr>
                <w:color w:val="000000"/>
                <w:sz w:val="24"/>
              </w:rPr>
            </w:pPr>
            <w:r w:rsidRPr="006C68A2">
              <w:rPr>
                <w:color w:val="000000"/>
                <w:sz w:val="24"/>
              </w:rPr>
              <w:t>- Bỏ căn cứ thứ 5</w:t>
            </w:r>
            <w:r>
              <w:rPr>
                <w:color w:val="000000"/>
                <w:sz w:val="24"/>
              </w:rPr>
              <w:t>.</w:t>
            </w:r>
          </w:p>
          <w:p w14:paraId="1FB2597C" w14:textId="6BAD2096" w:rsidR="000E514F" w:rsidRPr="006C68A2" w:rsidRDefault="000E514F" w:rsidP="000E514F">
            <w:pPr>
              <w:shd w:val="clear" w:color="auto" w:fill="FFFFFF"/>
              <w:spacing w:before="120" w:after="120"/>
              <w:jc w:val="both"/>
              <w:rPr>
                <w:color w:val="000000"/>
                <w:sz w:val="24"/>
              </w:rPr>
            </w:pPr>
            <w:r w:rsidRPr="006C68A2">
              <w:rPr>
                <w:color w:val="000000"/>
                <w:sz w:val="24"/>
              </w:rPr>
              <w:t xml:space="preserve">- </w:t>
            </w:r>
            <w:r>
              <w:rPr>
                <w:color w:val="000000"/>
                <w:sz w:val="24"/>
              </w:rPr>
              <w:t>C</w:t>
            </w:r>
            <w:r w:rsidRPr="000E514F">
              <w:rPr>
                <w:color w:val="000000"/>
                <w:sz w:val="24"/>
              </w:rPr>
              <w:t>ă</w:t>
            </w:r>
            <w:r w:rsidRPr="006C68A2">
              <w:rPr>
                <w:color w:val="000000"/>
                <w:sz w:val="24"/>
              </w:rPr>
              <w:t>n cứ là Nghị định, Thông tư bỏ ngày tháng năm ban</w:t>
            </w:r>
            <w:r>
              <w:rPr>
                <w:color w:val="000000"/>
                <w:sz w:val="24"/>
              </w:rPr>
              <w:t xml:space="preserve"> </w:t>
            </w:r>
            <w:r w:rsidRPr="006C68A2">
              <w:rPr>
                <w:color w:val="000000"/>
                <w:sz w:val="24"/>
              </w:rPr>
              <w:t>hành</w:t>
            </w:r>
            <w:r>
              <w:rPr>
                <w:color w:val="000000"/>
                <w:sz w:val="24"/>
              </w:rPr>
              <w:t>.</w:t>
            </w:r>
          </w:p>
          <w:p w14:paraId="3B4CD59F" w14:textId="46538C8C" w:rsidR="000E514F" w:rsidRPr="006C68A2" w:rsidRDefault="000E514F" w:rsidP="000E514F">
            <w:pPr>
              <w:shd w:val="clear" w:color="auto" w:fill="FFFFFF"/>
              <w:spacing w:before="120" w:after="120"/>
              <w:jc w:val="both"/>
              <w:rPr>
                <w:color w:val="000000"/>
                <w:sz w:val="24"/>
              </w:rPr>
            </w:pPr>
            <w:r w:rsidRPr="006C68A2">
              <w:rPr>
                <w:color w:val="000000"/>
                <w:sz w:val="24"/>
              </w:rPr>
              <w:t>b) Điều 2 và Điều 3 gộp thành 01 Điều quy định về Điều khoản thi</w:t>
            </w:r>
            <w:r>
              <w:rPr>
                <w:color w:val="000000"/>
                <w:sz w:val="24"/>
              </w:rPr>
              <w:t xml:space="preserve"> </w:t>
            </w:r>
            <w:r w:rsidRPr="006C68A2">
              <w:rPr>
                <w:color w:val="000000"/>
                <w:sz w:val="24"/>
              </w:rPr>
              <w:t>hành</w:t>
            </w:r>
            <w:r>
              <w:rPr>
                <w:color w:val="000000"/>
                <w:sz w:val="24"/>
              </w:rPr>
              <w:t>.</w:t>
            </w:r>
          </w:p>
          <w:p w14:paraId="0DABFAC0" w14:textId="55C1D5FE" w:rsidR="000E514F" w:rsidRPr="006C68A2" w:rsidRDefault="000E514F" w:rsidP="000E514F">
            <w:pPr>
              <w:shd w:val="clear" w:color="auto" w:fill="FFFFFF"/>
              <w:spacing w:before="120" w:after="120"/>
              <w:jc w:val="both"/>
              <w:rPr>
                <w:color w:val="000000"/>
                <w:sz w:val="24"/>
              </w:rPr>
            </w:pPr>
            <w:r w:rsidRPr="006C68A2">
              <w:rPr>
                <w:color w:val="000000"/>
                <w:sz w:val="24"/>
              </w:rPr>
              <w:t xml:space="preserve">- Tại khoản 2 chỉnh sửa cụm từ </w:t>
            </w:r>
            <w:r w:rsidRPr="006C68A2">
              <w:rPr>
                <w:i/>
                <w:iCs/>
                <w:color w:val="000000"/>
                <w:sz w:val="24"/>
              </w:rPr>
              <w:t>“thay thế”</w:t>
            </w:r>
            <w:r w:rsidRPr="006C68A2">
              <w:rPr>
                <w:color w:val="000000"/>
                <w:sz w:val="24"/>
              </w:rPr>
              <w:t xml:space="preserve"> bằng </w:t>
            </w:r>
            <w:r w:rsidRPr="006C68A2">
              <w:rPr>
                <w:i/>
                <w:iCs/>
                <w:color w:val="000000"/>
                <w:sz w:val="24"/>
              </w:rPr>
              <w:t>“bãi bỏ”</w:t>
            </w:r>
            <w:r w:rsidRPr="006C68A2">
              <w:rPr>
                <w:color w:val="000000"/>
                <w:sz w:val="24"/>
              </w:rPr>
              <w:t>.</w:t>
            </w:r>
          </w:p>
          <w:p w14:paraId="19BF3DE4" w14:textId="7E485C72" w:rsidR="000E514F" w:rsidRPr="006C68A2" w:rsidRDefault="000E514F" w:rsidP="000E514F">
            <w:pPr>
              <w:shd w:val="clear" w:color="auto" w:fill="FFFFFF"/>
              <w:spacing w:before="120" w:after="120"/>
              <w:jc w:val="both"/>
              <w:rPr>
                <w:color w:val="000000"/>
                <w:sz w:val="24"/>
              </w:rPr>
            </w:pPr>
            <w:r w:rsidRPr="006C68A2">
              <w:rPr>
                <w:color w:val="000000"/>
                <w:sz w:val="24"/>
              </w:rPr>
              <w:t xml:space="preserve">- Bổ sung 01 khoản quy định nội dung </w:t>
            </w:r>
            <w:r w:rsidRPr="006C68A2">
              <w:rPr>
                <w:i/>
                <w:iCs/>
                <w:color w:val="000000"/>
                <w:sz w:val="24"/>
              </w:rPr>
              <w:t xml:space="preserve">“Bãi bỏ Danh mục Quyết định tại số thứ tự 104 Mục IX Phụ lục II ban hành kèm theo Quyết định số 764/QĐ-UBND ngày 29/9/2025 của Ủy ban nhân dân tỉnh Tuyên Quang </w:t>
            </w:r>
            <w:r>
              <w:rPr>
                <w:i/>
                <w:iCs/>
                <w:color w:val="000000"/>
                <w:sz w:val="24"/>
              </w:rPr>
              <w:t>v</w:t>
            </w:r>
            <w:r w:rsidRPr="006C68A2">
              <w:rPr>
                <w:i/>
                <w:iCs/>
                <w:color w:val="000000"/>
                <w:sz w:val="24"/>
              </w:rPr>
              <w:t>ề việc áp dụng các Quyết định quy phạm pháp luật của Ủy ban nhân dân tỉnh Tuyên Quang và tỉnh Hà Giang trước sắp xếp trên địa bàn tỉnh Tuyên Quang”</w:t>
            </w:r>
            <w:r w:rsidRPr="006C68A2">
              <w:rPr>
                <w:color w:val="000000"/>
                <w:sz w:val="24"/>
              </w:rPr>
              <w:t>.</w:t>
            </w:r>
          </w:p>
          <w:p w14:paraId="0039E5CE" w14:textId="38D902CC" w:rsidR="000E514F" w:rsidRPr="000920CA" w:rsidRDefault="000E514F" w:rsidP="005F1BE4">
            <w:pPr>
              <w:jc w:val="both"/>
              <w:rPr>
                <w:bCs/>
                <w:sz w:val="24"/>
              </w:rPr>
            </w:pPr>
            <w:r w:rsidRPr="006C68A2">
              <w:rPr>
                <w:color w:val="000000"/>
                <w:sz w:val="24"/>
              </w:rPr>
              <w:t xml:space="preserve">c) Phần Nơi nhận, chỉnh sửa </w:t>
            </w:r>
            <w:r w:rsidRPr="006C68A2">
              <w:rPr>
                <w:i/>
                <w:iCs/>
                <w:color w:val="000000"/>
                <w:sz w:val="24"/>
              </w:rPr>
              <w:t>“Cục Kiểm tra văn bản và Quản lý xử lý vi phạm hành chính - Bộ Tư pháp;”</w:t>
            </w:r>
            <w:r w:rsidRPr="006C68A2">
              <w:rPr>
                <w:color w:val="000000"/>
                <w:sz w:val="24"/>
              </w:rPr>
              <w:t xml:space="preserve"> thành </w:t>
            </w:r>
            <w:r w:rsidRPr="006C68A2">
              <w:rPr>
                <w:i/>
                <w:iCs/>
                <w:color w:val="000000"/>
                <w:sz w:val="24"/>
              </w:rPr>
              <w:t xml:space="preserve">“Cục kiểm tra văn ban và tổ chức thi hành pháp luật- Bộ Tư </w:t>
            </w:r>
            <w:r w:rsidRPr="006C68A2">
              <w:rPr>
                <w:i/>
                <w:iCs/>
                <w:color w:val="000000"/>
                <w:sz w:val="24"/>
              </w:rPr>
              <w:lastRenderedPageBreak/>
              <w:t>pháp;”</w:t>
            </w:r>
            <w:r w:rsidRPr="006C68A2">
              <w:rPr>
                <w:color w:val="000000"/>
                <w:sz w:val="24"/>
              </w:rPr>
              <w:t xml:space="preserve">; </w:t>
            </w:r>
            <w:r w:rsidRPr="006C68A2">
              <w:rPr>
                <w:i/>
                <w:iCs/>
                <w:color w:val="000000"/>
                <w:sz w:val="24"/>
              </w:rPr>
              <w:t>“Trung tâm Thông tin - Công báo” thành “Trung tâm</w:t>
            </w:r>
            <w:r>
              <w:rPr>
                <w:i/>
                <w:iCs/>
                <w:color w:val="000000"/>
                <w:sz w:val="24"/>
              </w:rPr>
              <w:t xml:space="preserve"> </w:t>
            </w:r>
            <w:r w:rsidRPr="006C68A2">
              <w:rPr>
                <w:i/>
                <w:iCs/>
                <w:color w:val="000000"/>
                <w:sz w:val="24"/>
              </w:rPr>
              <w:t>Thông tin - Hội nghị tỉnh (đăng Công báo)”;</w:t>
            </w:r>
            <w:r w:rsidRPr="006C68A2">
              <w:rPr>
                <w:color w:val="000000"/>
                <w:sz w:val="24"/>
              </w:rPr>
              <w:t xml:space="preserve"> </w:t>
            </w:r>
            <w:r w:rsidRPr="006C68A2">
              <w:rPr>
                <w:i/>
                <w:iCs/>
                <w:color w:val="000000"/>
                <w:sz w:val="24"/>
              </w:rPr>
              <w:t xml:space="preserve">“Cổng thông tin điện tử” </w:t>
            </w:r>
            <w:r w:rsidRPr="006C68A2">
              <w:rPr>
                <w:color w:val="000000"/>
                <w:sz w:val="24"/>
              </w:rPr>
              <w:t>thành</w:t>
            </w:r>
            <w:r w:rsidRPr="006C68A2">
              <w:rPr>
                <w:i/>
                <w:iCs/>
                <w:color w:val="000000"/>
                <w:sz w:val="24"/>
              </w:rPr>
              <w:t xml:space="preserve"> “Cổng Thông tin điện tử tỉnh Tuyên Quang”</w:t>
            </w:r>
            <w:r w:rsidRPr="006C68A2">
              <w:rPr>
                <w:color w:val="000000"/>
                <w:sz w:val="24"/>
              </w:rPr>
              <w:t>.</w:t>
            </w:r>
          </w:p>
        </w:tc>
      </w:tr>
      <w:tr w:rsidR="006C68A2" w:rsidRPr="000920CA" w14:paraId="6841FA8C" w14:textId="77777777" w:rsidTr="009E4A60">
        <w:trPr>
          <w:trHeight w:val="565"/>
        </w:trPr>
        <w:tc>
          <w:tcPr>
            <w:tcW w:w="568" w:type="dxa"/>
            <w:vAlign w:val="center"/>
          </w:tcPr>
          <w:p w14:paraId="31A8A5C2" w14:textId="77777777" w:rsidR="006C68A2" w:rsidRPr="000920CA" w:rsidRDefault="006C68A2" w:rsidP="001723BC">
            <w:pPr>
              <w:jc w:val="center"/>
              <w:rPr>
                <w:bCs/>
                <w:sz w:val="24"/>
              </w:rPr>
            </w:pPr>
          </w:p>
        </w:tc>
        <w:tc>
          <w:tcPr>
            <w:tcW w:w="2693" w:type="dxa"/>
            <w:vAlign w:val="center"/>
          </w:tcPr>
          <w:p w14:paraId="2DEBC15E" w14:textId="77777777" w:rsidR="006C68A2" w:rsidRPr="004E0735" w:rsidRDefault="006C68A2" w:rsidP="004E0735">
            <w:pPr>
              <w:jc w:val="center"/>
              <w:rPr>
                <w:sz w:val="24"/>
              </w:rPr>
            </w:pPr>
          </w:p>
        </w:tc>
        <w:tc>
          <w:tcPr>
            <w:tcW w:w="8080" w:type="dxa"/>
            <w:vAlign w:val="center"/>
          </w:tcPr>
          <w:p w14:paraId="412881B4" w14:textId="77777777" w:rsidR="005E02E5" w:rsidRPr="005E02E5" w:rsidRDefault="005E02E5" w:rsidP="005E02E5">
            <w:pPr>
              <w:shd w:val="clear" w:color="auto" w:fill="FFFFFF"/>
              <w:spacing w:before="120" w:after="120"/>
              <w:jc w:val="both"/>
              <w:rPr>
                <w:color w:val="000000"/>
                <w:sz w:val="24"/>
              </w:rPr>
            </w:pPr>
            <w:r w:rsidRPr="005E02E5">
              <w:rPr>
                <w:color w:val="000000"/>
                <w:sz w:val="24"/>
              </w:rPr>
              <w:t>3. Đối với dự thảo Quy chế ban hành kèm theo:</w:t>
            </w:r>
          </w:p>
          <w:p w14:paraId="6B61B371" w14:textId="77777777" w:rsidR="005E02E5" w:rsidRPr="005E02E5" w:rsidRDefault="005E02E5" w:rsidP="005E02E5">
            <w:pPr>
              <w:shd w:val="clear" w:color="auto" w:fill="FFFFFF"/>
              <w:spacing w:before="120" w:after="120"/>
              <w:jc w:val="both"/>
              <w:rPr>
                <w:i/>
                <w:iCs/>
                <w:color w:val="000000"/>
                <w:sz w:val="24"/>
              </w:rPr>
            </w:pPr>
            <w:r w:rsidRPr="005E02E5">
              <w:rPr>
                <w:color w:val="000000"/>
                <w:sz w:val="24"/>
              </w:rPr>
              <w:t>a) Điều 1 dự thảo quy định</w:t>
            </w:r>
            <w:r w:rsidRPr="005E02E5">
              <w:rPr>
                <w:i/>
                <w:iCs/>
                <w:color w:val="000000"/>
                <w:sz w:val="24"/>
              </w:rPr>
              <w:t xml:space="preserve">: “Điều 1. Phạm vi điều chỉnh </w:t>
            </w:r>
          </w:p>
          <w:p w14:paraId="13EC8480" w14:textId="3CDFA8F6" w:rsidR="005E02E5" w:rsidRPr="005E02E5" w:rsidRDefault="005E02E5" w:rsidP="005E02E5">
            <w:pPr>
              <w:shd w:val="clear" w:color="auto" w:fill="FFFFFF"/>
              <w:spacing w:before="120" w:after="120"/>
              <w:jc w:val="both"/>
              <w:rPr>
                <w:i/>
                <w:iCs/>
                <w:color w:val="000000"/>
                <w:sz w:val="24"/>
              </w:rPr>
            </w:pPr>
            <w:r w:rsidRPr="005E02E5">
              <w:rPr>
                <w:i/>
                <w:iCs/>
                <w:color w:val="000000"/>
                <w:sz w:val="24"/>
              </w:rPr>
              <w:t>Quy chế này quy định việc quản lý, vận hành, kết nối, tích hợp và chia sẻ dữ liệu thông qua Nền tảng tích hợp, chia sẻ dữ liệu (LGSP) tỉnh Tuyên Quang; trách nhiệm của các cơ quan, tổ chức, cá nhân trong việc kết nối, khai thác và chia sẻ dữ liệu phục vụ hoạt động quản lý nhà nước, cung cấp dịch vụ công và phát triển chính quyền số trên địa bàn tỉnh”.</w:t>
            </w:r>
          </w:p>
          <w:p w14:paraId="703C0F14" w14:textId="00113682" w:rsidR="005E02E5" w:rsidRPr="005E02E5" w:rsidRDefault="005E02E5" w:rsidP="005E02E5">
            <w:pPr>
              <w:shd w:val="clear" w:color="auto" w:fill="FFFFFF"/>
              <w:spacing w:before="120" w:after="120"/>
              <w:jc w:val="both"/>
              <w:rPr>
                <w:color w:val="000000"/>
                <w:sz w:val="24"/>
              </w:rPr>
            </w:pPr>
            <w:r w:rsidRPr="005E02E5">
              <w:rPr>
                <w:color w:val="000000"/>
                <w:sz w:val="24"/>
              </w:rPr>
              <w:t xml:space="preserve">Đề nghị bổ sung từ </w:t>
            </w:r>
            <w:r w:rsidRPr="005E02E5">
              <w:rPr>
                <w:i/>
                <w:iCs/>
                <w:color w:val="000000"/>
                <w:sz w:val="24"/>
              </w:rPr>
              <w:t>“tỉnh Tuyên Quang”</w:t>
            </w:r>
            <w:r w:rsidRPr="005E02E5">
              <w:rPr>
                <w:color w:val="000000"/>
                <w:sz w:val="24"/>
              </w:rPr>
              <w:t xml:space="preserve"> vào sau cụm từ </w:t>
            </w:r>
            <w:r w:rsidRPr="005E02E5">
              <w:rPr>
                <w:i/>
                <w:iCs/>
                <w:color w:val="000000"/>
                <w:sz w:val="24"/>
              </w:rPr>
              <w:t>“trên địa bàn tỉnh”</w:t>
            </w:r>
            <w:r>
              <w:rPr>
                <w:color w:val="000000"/>
                <w:sz w:val="24"/>
              </w:rPr>
              <w:t xml:space="preserve"> </w:t>
            </w:r>
            <w:r w:rsidRPr="005E02E5">
              <w:rPr>
                <w:color w:val="000000"/>
                <w:sz w:val="24"/>
              </w:rPr>
              <w:t>cuối Điều 1 dự thảo cho rõ ràng.</w:t>
            </w:r>
          </w:p>
          <w:p w14:paraId="4B1B6C79" w14:textId="77777777" w:rsidR="005E02E5" w:rsidRPr="005E02E5" w:rsidRDefault="005E02E5" w:rsidP="005E02E5">
            <w:pPr>
              <w:shd w:val="clear" w:color="auto" w:fill="FFFFFF"/>
              <w:spacing w:before="120" w:after="120"/>
              <w:jc w:val="both"/>
              <w:rPr>
                <w:color w:val="000000"/>
                <w:sz w:val="24"/>
              </w:rPr>
            </w:pPr>
            <w:r w:rsidRPr="005E02E5">
              <w:rPr>
                <w:color w:val="000000"/>
                <w:sz w:val="24"/>
              </w:rPr>
              <w:t>b) Khoản 1 Điều 3 dự thảo quy định:</w:t>
            </w:r>
          </w:p>
          <w:p w14:paraId="38D9CD17" w14:textId="6C91BE00" w:rsidR="005E02E5" w:rsidRPr="005E02E5" w:rsidRDefault="005E02E5" w:rsidP="005E02E5">
            <w:pPr>
              <w:shd w:val="clear" w:color="auto" w:fill="FFFFFF"/>
              <w:spacing w:before="120" w:after="120"/>
              <w:jc w:val="both"/>
              <w:rPr>
                <w:i/>
                <w:iCs/>
                <w:color w:val="000000"/>
                <w:sz w:val="24"/>
              </w:rPr>
            </w:pPr>
            <w:r w:rsidRPr="005E02E5">
              <w:rPr>
                <w:i/>
                <w:iCs/>
                <w:color w:val="000000"/>
                <w:sz w:val="24"/>
              </w:rPr>
              <w:t xml:space="preserve">“1. Nền tảng tích hợp, chia sẻ dữ liệu của tỉnh (LGSP) là hạ tầng kỹ thuật trung gian phục vụ kết nối, tích hợp và chia sẻ dữ liệu giữa các hệ thống thông tin, cơ sở dữ liệu của các </w:t>
            </w:r>
            <w:r w:rsidRPr="005E02E5">
              <w:rPr>
                <w:i/>
                <w:iCs/>
                <w:color w:val="000000"/>
                <w:sz w:val="24"/>
                <w:u w:val="single"/>
              </w:rPr>
              <w:t>cơ quan nhà nước trên địa bàn tỉnh và với các hệ thống thông tin, cơ sở dữ liệu ở Trung ương</w:t>
            </w:r>
            <w:r w:rsidRPr="005E02E5">
              <w:rPr>
                <w:i/>
                <w:iCs/>
                <w:color w:val="000000"/>
                <w:sz w:val="24"/>
              </w:rPr>
              <w:t>”.</w:t>
            </w:r>
          </w:p>
          <w:p w14:paraId="03AB43D6" w14:textId="441163B3" w:rsidR="005E02E5" w:rsidRPr="005E02E5" w:rsidRDefault="005E02E5" w:rsidP="005E02E5">
            <w:pPr>
              <w:shd w:val="clear" w:color="auto" w:fill="FFFFFF"/>
              <w:spacing w:before="120" w:after="120"/>
              <w:jc w:val="both"/>
              <w:rPr>
                <w:i/>
                <w:iCs/>
                <w:color w:val="000000"/>
                <w:sz w:val="24"/>
              </w:rPr>
            </w:pPr>
            <w:r w:rsidRPr="005E02E5">
              <w:rPr>
                <w:color w:val="000000"/>
                <w:sz w:val="24"/>
              </w:rPr>
              <w:t>Tuy nhiên tại khoản 12 Điều 2 Thông tư số 13/2017/TT-BTTTT quy định</w:t>
            </w:r>
            <w:r>
              <w:rPr>
                <w:color w:val="000000"/>
                <w:sz w:val="24"/>
              </w:rPr>
              <w:t xml:space="preserve"> </w:t>
            </w:r>
            <w:r w:rsidRPr="005E02E5">
              <w:rPr>
                <w:i/>
                <w:iCs/>
                <w:color w:val="000000"/>
                <w:sz w:val="24"/>
              </w:rPr>
              <w:t xml:space="preserve">“12. LGSP: là nền tảng tích hợp, chia sẻ dữ liệu cấp Bộ, cấp tỉnh chứa các dịch vụ dùng chung để chia sẻ dữ liệu giữa các hệ thống thông tin của các cơ quan, đơn vị thuộc phạm vi một Bộ, ngành, địa phương và đóng vai trò trung gian phục vụ kết nối các hệ thống thông tin trong nội bộ của Bộ, ngành, </w:t>
            </w:r>
            <w:r w:rsidRPr="005E02E5">
              <w:rPr>
                <w:i/>
                <w:iCs/>
                <w:color w:val="000000"/>
                <w:sz w:val="24"/>
                <w:u w:val="single"/>
              </w:rPr>
              <w:t>địa phương với các hệ thống bên ngoài;</w:t>
            </w:r>
            <w:r w:rsidRPr="005E02E5">
              <w:rPr>
                <w:i/>
                <w:iCs/>
                <w:color w:val="000000"/>
                <w:sz w:val="24"/>
              </w:rPr>
              <w:t xml:space="preserve"> mô hình kết nối của LGSP theo kiến trúc Chính phủ điện tử của cơ quan cấp Bộ chủ quản hoặc kiến trúc chính quyền điện tử của cơ quan cấp tỉnh chủ quản phù hợp Khung kiến trúc Chính phủ điện tử Việt Nam.”.</w:t>
            </w:r>
          </w:p>
          <w:p w14:paraId="0DF33AF4" w14:textId="07E47888" w:rsidR="005E02E5" w:rsidRPr="005E02E5" w:rsidRDefault="005E02E5" w:rsidP="005E02E5">
            <w:pPr>
              <w:shd w:val="clear" w:color="auto" w:fill="FFFFFF"/>
              <w:spacing w:before="120" w:after="120"/>
              <w:jc w:val="both"/>
              <w:rPr>
                <w:color w:val="000000"/>
                <w:sz w:val="24"/>
              </w:rPr>
            </w:pPr>
            <w:r w:rsidRPr="005E02E5">
              <w:rPr>
                <w:color w:val="000000"/>
                <w:sz w:val="24"/>
              </w:rPr>
              <w:t xml:space="preserve">Dự thảo quy định phục vụ kết nối, tích hợp và chia sẻ dữ liệu </w:t>
            </w:r>
            <w:r w:rsidRPr="005E02E5">
              <w:rPr>
                <w:color w:val="000000"/>
                <w:sz w:val="24"/>
                <w:u w:val="single"/>
              </w:rPr>
              <w:t>giữa các hệ thống thông tin, cơ sở dữ liệu của các cơ quan nhà nước trên địa bàn tỉnh</w:t>
            </w:r>
            <w:r w:rsidRPr="005E02E5">
              <w:rPr>
                <w:color w:val="000000"/>
                <w:sz w:val="24"/>
              </w:rPr>
              <w:t xml:space="preserve"> và với</w:t>
            </w:r>
            <w:r>
              <w:rPr>
                <w:color w:val="000000"/>
                <w:sz w:val="24"/>
              </w:rPr>
              <w:t xml:space="preserve"> </w:t>
            </w:r>
            <w:r w:rsidRPr="005E02E5">
              <w:rPr>
                <w:color w:val="000000"/>
                <w:sz w:val="24"/>
              </w:rPr>
              <w:t xml:space="preserve">các hệ </w:t>
            </w:r>
            <w:r w:rsidRPr="005E02E5">
              <w:rPr>
                <w:color w:val="000000"/>
                <w:sz w:val="24"/>
              </w:rPr>
              <w:lastRenderedPageBreak/>
              <w:t>thống thông tin, cơ sở dữ liệu ở Trung ương. Tuy nhiên, tại Thông tư quy</w:t>
            </w:r>
            <w:r>
              <w:rPr>
                <w:color w:val="000000"/>
                <w:sz w:val="24"/>
              </w:rPr>
              <w:t xml:space="preserve"> </w:t>
            </w:r>
            <w:r w:rsidRPr="005E02E5">
              <w:rPr>
                <w:color w:val="000000"/>
                <w:sz w:val="24"/>
              </w:rPr>
              <w:t xml:space="preserve">định kết nối, chia sẻ với </w:t>
            </w:r>
            <w:r w:rsidRPr="005E02E5">
              <w:rPr>
                <w:color w:val="000000"/>
                <w:sz w:val="24"/>
                <w:u w:val="single"/>
              </w:rPr>
              <w:t>các hệ thống bên ngoài</w:t>
            </w:r>
            <w:r w:rsidRPr="005E02E5">
              <w:rPr>
                <w:color w:val="000000"/>
                <w:sz w:val="24"/>
              </w:rPr>
              <w:t>. Đề nghị làm rõ có sự kết nối, chia sẻ thông</w:t>
            </w:r>
            <w:r>
              <w:rPr>
                <w:color w:val="000000"/>
                <w:sz w:val="24"/>
              </w:rPr>
              <w:t xml:space="preserve"> </w:t>
            </w:r>
            <w:r w:rsidRPr="005E02E5">
              <w:rPr>
                <w:color w:val="000000"/>
                <w:sz w:val="24"/>
              </w:rPr>
              <w:t>tin với các tỉnh cho phù hợp, thống nhất với các quy định pháp luật có liên quan.</w:t>
            </w:r>
          </w:p>
          <w:p w14:paraId="11E7FA48" w14:textId="6EB0DCC1" w:rsidR="005E02E5" w:rsidRPr="005E02E5" w:rsidRDefault="005E02E5" w:rsidP="005E02E5">
            <w:pPr>
              <w:shd w:val="clear" w:color="auto" w:fill="FFFFFF"/>
              <w:spacing w:before="120" w:after="120"/>
              <w:jc w:val="both"/>
              <w:rPr>
                <w:color w:val="000000"/>
                <w:sz w:val="24"/>
              </w:rPr>
            </w:pPr>
            <w:r w:rsidRPr="005E02E5">
              <w:rPr>
                <w:color w:val="000000"/>
                <w:sz w:val="24"/>
              </w:rPr>
              <w:t>b) Khoản 7 Điều 7 yêu cầu đối với hệ thống LGSP đề nghị chỉnh sửa cụm từ</w:t>
            </w:r>
            <w:r>
              <w:rPr>
                <w:color w:val="000000"/>
                <w:sz w:val="24"/>
              </w:rPr>
              <w:t xml:space="preserve"> </w:t>
            </w:r>
            <w:r w:rsidRPr="005E02E5">
              <w:rPr>
                <w:i/>
                <w:iCs/>
                <w:color w:val="000000"/>
                <w:sz w:val="24"/>
              </w:rPr>
              <w:t xml:space="preserve">“7. LGSP tỉnh phải hỗ trợ tích hợp, chia sẻ dữ liệu phục vụ” </w:t>
            </w:r>
            <w:r w:rsidRPr="005E02E5">
              <w:rPr>
                <w:color w:val="000000"/>
                <w:sz w:val="24"/>
              </w:rPr>
              <w:t>thành</w:t>
            </w:r>
            <w:r w:rsidRPr="005E02E5">
              <w:rPr>
                <w:i/>
                <w:iCs/>
                <w:color w:val="000000"/>
                <w:sz w:val="24"/>
              </w:rPr>
              <w:t xml:space="preserve"> “7. LGSP tỉnh phải </w:t>
            </w:r>
            <w:r w:rsidRPr="005E02E5">
              <w:rPr>
                <w:i/>
                <w:iCs/>
                <w:color w:val="000000"/>
                <w:sz w:val="24"/>
                <w:u w:val="single"/>
              </w:rPr>
              <w:t>có tính năng</w:t>
            </w:r>
            <w:r w:rsidRPr="005E02E5">
              <w:rPr>
                <w:i/>
                <w:iCs/>
                <w:color w:val="000000"/>
                <w:sz w:val="24"/>
              </w:rPr>
              <w:t xml:space="preserve"> hỗ trợ tích hợp, chia sẻ dữ liệu phục vụ triển”</w:t>
            </w:r>
            <w:r w:rsidRPr="005E02E5">
              <w:rPr>
                <w:color w:val="000000"/>
                <w:sz w:val="24"/>
              </w:rPr>
              <w:t xml:space="preserve"> cho chính xác.</w:t>
            </w:r>
          </w:p>
          <w:p w14:paraId="7B11A119" w14:textId="5872E931" w:rsidR="005E02E5" w:rsidRPr="005E02E5" w:rsidRDefault="005E02E5" w:rsidP="005E02E5">
            <w:pPr>
              <w:shd w:val="clear" w:color="auto" w:fill="FFFFFF"/>
              <w:spacing w:before="120" w:after="120"/>
              <w:jc w:val="both"/>
              <w:rPr>
                <w:color w:val="000000"/>
                <w:sz w:val="24"/>
              </w:rPr>
            </w:pPr>
            <w:r w:rsidRPr="005E02E5">
              <w:rPr>
                <w:color w:val="000000"/>
                <w:sz w:val="24"/>
              </w:rPr>
              <w:t>c) Đối với nội dung dự thảo Quy chế Quản lý, vận hành, kết nối và chia sẻ dữ</w:t>
            </w:r>
            <w:r>
              <w:rPr>
                <w:color w:val="000000"/>
                <w:sz w:val="24"/>
              </w:rPr>
              <w:t xml:space="preserve"> </w:t>
            </w:r>
            <w:r w:rsidRPr="005E02E5">
              <w:rPr>
                <w:color w:val="000000"/>
                <w:sz w:val="24"/>
              </w:rPr>
              <w:t>liệu thông qua Nền tảng tích hợp, chia sẻ dữ liệu (LGSP) tỉnh Tuyên Quang, do</w:t>
            </w:r>
            <w:r>
              <w:rPr>
                <w:color w:val="000000"/>
                <w:sz w:val="24"/>
              </w:rPr>
              <w:t xml:space="preserve"> </w:t>
            </w:r>
            <w:r w:rsidRPr="005E02E5">
              <w:rPr>
                <w:color w:val="000000"/>
                <w:sz w:val="24"/>
              </w:rPr>
              <w:t>đây là các nội dung có tính chất chuyên ngành do đó đề nghị cơ quan soạn thảo rà</w:t>
            </w:r>
            <w:r>
              <w:rPr>
                <w:color w:val="000000"/>
                <w:sz w:val="24"/>
              </w:rPr>
              <w:t xml:space="preserve"> </w:t>
            </w:r>
            <w:r w:rsidRPr="005E02E5">
              <w:rPr>
                <w:color w:val="000000"/>
                <w:sz w:val="24"/>
              </w:rPr>
              <w:t>soát, tham mưu các nội dung đảm bảo phù hợp với các quy định pháp luật có liên</w:t>
            </w:r>
            <w:r>
              <w:rPr>
                <w:color w:val="000000"/>
                <w:sz w:val="24"/>
              </w:rPr>
              <w:t xml:space="preserve"> </w:t>
            </w:r>
            <w:r w:rsidRPr="005E02E5">
              <w:rPr>
                <w:color w:val="000000"/>
                <w:sz w:val="24"/>
              </w:rPr>
              <w:t>quan và tình hình quả lý Nền tảng tích hợp, chia sẻ dữ liệu (LGSP) của tỉnh.</w:t>
            </w:r>
          </w:p>
          <w:p w14:paraId="48660E56" w14:textId="03E3E6D1" w:rsidR="006C68A2" w:rsidRDefault="005E02E5" w:rsidP="005E02E5">
            <w:pPr>
              <w:shd w:val="clear" w:color="auto" w:fill="FFFFFF"/>
              <w:spacing w:before="120" w:after="120"/>
              <w:jc w:val="both"/>
              <w:rPr>
                <w:color w:val="000000"/>
                <w:sz w:val="24"/>
              </w:rPr>
            </w:pPr>
            <w:r w:rsidRPr="005E02E5">
              <w:rPr>
                <w:color w:val="000000"/>
                <w:sz w:val="24"/>
              </w:rPr>
              <w:t>d) Đề nghị cơ quan soạn thảo đánh số trang của dự thảo Quy chế riêng cho</w:t>
            </w:r>
            <w:r>
              <w:rPr>
                <w:color w:val="000000"/>
                <w:sz w:val="24"/>
              </w:rPr>
              <w:t xml:space="preserve"> </w:t>
            </w:r>
            <w:r w:rsidRPr="005E02E5">
              <w:rPr>
                <w:color w:val="000000"/>
                <w:sz w:val="24"/>
              </w:rPr>
              <w:t>phù hợp với quy định tại khoản 7 Phần I Mục 1 Phụ lục I ban hành kèm theo Nghị</w:t>
            </w:r>
            <w:r>
              <w:rPr>
                <w:color w:val="000000"/>
                <w:sz w:val="24"/>
              </w:rPr>
              <w:t xml:space="preserve"> </w:t>
            </w:r>
            <w:r w:rsidRPr="005E02E5">
              <w:rPr>
                <w:color w:val="000000"/>
                <w:sz w:val="24"/>
              </w:rPr>
              <w:t>số 187/2025/NĐ-CP.</w:t>
            </w:r>
          </w:p>
        </w:tc>
        <w:tc>
          <w:tcPr>
            <w:tcW w:w="3685" w:type="dxa"/>
          </w:tcPr>
          <w:p w14:paraId="726681D9" w14:textId="77777777" w:rsidR="006C68A2" w:rsidRDefault="000E514F" w:rsidP="005F1BE4">
            <w:pPr>
              <w:jc w:val="both"/>
              <w:rPr>
                <w:bCs/>
                <w:sz w:val="24"/>
              </w:rPr>
            </w:pPr>
            <w:r>
              <w:rPr>
                <w:bCs/>
                <w:sz w:val="24"/>
              </w:rPr>
              <w:lastRenderedPageBreak/>
              <w:t>Nh</w:t>
            </w:r>
            <w:r w:rsidRPr="000E514F">
              <w:rPr>
                <w:bCs/>
                <w:sz w:val="24"/>
              </w:rPr>
              <w:t>ất</w:t>
            </w:r>
            <w:r>
              <w:rPr>
                <w:bCs/>
                <w:sz w:val="24"/>
              </w:rPr>
              <w:t xml:space="preserve"> tr</w:t>
            </w:r>
            <w:r w:rsidRPr="000E514F">
              <w:rPr>
                <w:bCs/>
                <w:sz w:val="24"/>
              </w:rPr>
              <w:t>í</w:t>
            </w:r>
            <w:r>
              <w:rPr>
                <w:bCs/>
                <w:sz w:val="24"/>
              </w:rPr>
              <w:t xml:space="preserve"> ti</w:t>
            </w:r>
            <w:r w:rsidRPr="000E514F">
              <w:rPr>
                <w:bCs/>
                <w:sz w:val="24"/>
              </w:rPr>
              <w:t>ếp</w:t>
            </w:r>
            <w:r>
              <w:rPr>
                <w:bCs/>
                <w:sz w:val="24"/>
              </w:rPr>
              <w:t xml:space="preserve"> thu v</w:t>
            </w:r>
            <w:r w:rsidRPr="000E514F">
              <w:rPr>
                <w:bCs/>
                <w:sz w:val="24"/>
              </w:rPr>
              <w:t>à</w:t>
            </w:r>
            <w:r>
              <w:rPr>
                <w:bCs/>
                <w:sz w:val="24"/>
              </w:rPr>
              <w:t xml:space="preserve"> ch</w:t>
            </w:r>
            <w:r w:rsidRPr="000E514F">
              <w:rPr>
                <w:bCs/>
                <w:sz w:val="24"/>
              </w:rPr>
              <w:t>ỉnh</w:t>
            </w:r>
            <w:r>
              <w:rPr>
                <w:bCs/>
                <w:sz w:val="24"/>
              </w:rPr>
              <w:t xml:space="preserve"> s</w:t>
            </w:r>
            <w:r w:rsidRPr="000E514F">
              <w:rPr>
                <w:bCs/>
                <w:sz w:val="24"/>
              </w:rPr>
              <w:t>ửa</w:t>
            </w:r>
            <w:r>
              <w:rPr>
                <w:bCs/>
                <w:sz w:val="24"/>
              </w:rPr>
              <w:t>.</w:t>
            </w:r>
          </w:p>
          <w:p w14:paraId="6542F1D1" w14:textId="51680BAC" w:rsidR="000E514F" w:rsidRDefault="000E514F" w:rsidP="000E514F">
            <w:pPr>
              <w:shd w:val="clear" w:color="auto" w:fill="FFFFFF"/>
              <w:spacing w:before="120" w:after="120"/>
              <w:jc w:val="both"/>
              <w:rPr>
                <w:color w:val="000000"/>
                <w:sz w:val="24"/>
              </w:rPr>
            </w:pPr>
            <w:r w:rsidRPr="005E02E5">
              <w:rPr>
                <w:color w:val="000000"/>
                <w:sz w:val="24"/>
              </w:rPr>
              <w:t>a) Điều 1 dự thảo quy định</w:t>
            </w:r>
            <w:r w:rsidRPr="005E02E5">
              <w:rPr>
                <w:i/>
                <w:iCs/>
                <w:color w:val="000000"/>
                <w:sz w:val="24"/>
              </w:rPr>
              <w:t>:</w:t>
            </w:r>
            <w:r w:rsidR="008B3513">
              <w:rPr>
                <w:i/>
                <w:iCs/>
                <w:color w:val="000000"/>
                <w:sz w:val="24"/>
              </w:rPr>
              <w:t xml:space="preserve"> </w:t>
            </w:r>
            <w:r w:rsidRPr="005E02E5">
              <w:rPr>
                <w:color w:val="000000"/>
                <w:sz w:val="24"/>
              </w:rPr>
              <w:t xml:space="preserve">bổ sung từ </w:t>
            </w:r>
            <w:r w:rsidRPr="005E02E5">
              <w:rPr>
                <w:i/>
                <w:iCs/>
                <w:color w:val="000000"/>
                <w:sz w:val="24"/>
              </w:rPr>
              <w:t>“tỉnh Tuyên Quang”</w:t>
            </w:r>
            <w:r w:rsidRPr="005E02E5">
              <w:rPr>
                <w:color w:val="000000"/>
                <w:sz w:val="24"/>
              </w:rPr>
              <w:t xml:space="preserve"> vào sau cụm từ </w:t>
            </w:r>
            <w:r w:rsidRPr="005E02E5">
              <w:rPr>
                <w:i/>
                <w:iCs/>
                <w:color w:val="000000"/>
                <w:sz w:val="24"/>
              </w:rPr>
              <w:t>“trên địa bàn tỉnh”</w:t>
            </w:r>
            <w:r>
              <w:rPr>
                <w:color w:val="000000"/>
                <w:sz w:val="24"/>
              </w:rPr>
              <w:t xml:space="preserve"> </w:t>
            </w:r>
            <w:r w:rsidRPr="005E02E5">
              <w:rPr>
                <w:color w:val="000000"/>
                <w:sz w:val="24"/>
              </w:rPr>
              <w:t>cuối Điều 1 dự thảo.</w:t>
            </w:r>
          </w:p>
          <w:p w14:paraId="445B1218" w14:textId="4EB528EE" w:rsidR="000E514F" w:rsidRDefault="000E514F" w:rsidP="00FA169D">
            <w:pPr>
              <w:shd w:val="clear" w:color="auto" w:fill="FFFFFF"/>
              <w:spacing w:before="120" w:after="120"/>
              <w:jc w:val="both"/>
              <w:rPr>
                <w:color w:val="000000"/>
                <w:sz w:val="24"/>
              </w:rPr>
            </w:pPr>
            <w:r>
              <w:rPr>
                <w:color w:val="000000"/>
                <w:sz w:val="24"/>
              </w:rPr>
              <w:t xml:space="preserve">b) </w:t>
            </w:r>
            <w:r w:rsidR="00FA169D" w:rsidRPr="00FA169D">
              <w:rPr>
                <w:color w:val="000000"/>
                <w:sz w:val="24"/>
              </w:rPr>
              <w:t>Tiếp thu nhưng không chỉnh sửa</w:t>
            </w:r>
            <w:r w:rsidR="00FA169D">
              <w:rPr>
                <w:color w:val="000000"/>
                <w:sz w:val="24"/>
              </w:rPr>
              <w:t>: c</w:t>
            </w:r>
            <w:r w:rsidR="00FA169D" w:rsidRPr="00FA169D">
              <w:rPr>
                <w:color w:val="000000"/>
                <w:sz w:val="24"/>
              </w:rPr>
              <w:t>ơ</w:t>
            </w:r>
            <w:r w:rsidR="00FA169D">
              <w:rPr>
                <w:color w:val="000000"/>
                <w:sz w:val="24"/>
              </w:rPr>
              <w:t xml:space="preserve"> quan</w:t>
            </w:r>
            <w:r w:rsidR="00FA169D" w:rsidRPr="00FA169D">
              <w:rPr>
                <w:color w:val="000000"/>
                <w:sz w:val="24"/>
              </w:rPr>
              <w:t xml:space="preserve"> soạn thảo xin tiếp thu ý kiến góp ý của Sở Tư pháp.</w:t>
            </w:r>
            <w:r w:rsidR="00FA169D">
              <w:rPr>
                <w:color w:val="000000"/>
                <w:sz w:val="24"/>
              </w:rPr>
              <w:t xml:space="preserve"> </w:t>
            </w:r>
            <w:r w:rsidR="00FA169D" w:rsidRPr="00FA169D">
              <w:rPr>
                <w:color w:val="000000"/>
                <w:sz w:val="24"/>
              </w:rPr>
              <w:t>Tuy nhiên</w:t>
            </w:r>
            <w:r w:rsidR="00FA169D">
              <w:rPr>
                <w:color w:val="000000"/>
                <w:sz w:val="24"/>
              </w:rPr>
              <w:t xml:space="preserve">, </w:t>
            </w:r>
            <w:r w:rsidR="00FA169D" w:rsidRPr="00FA169D">
              <w:rPr>
                <w:color w:val="000000"/>
                <w:sz w:val="24"/>
              </w:rPr>
              <w:t>Quy định tại Khoản 1 Điều 3 dự thảo về LGSP của tỉnh được xây dựng trên cơ sở phù hợp với Thông tư 13/2017/TT-BTTTT.</w:t>
            </w:r>
            <w:r w:rsidR="00FA169D">
              <w:rPr>
                <w:color w:val="000000"/>
                <w:sz w:val="24"/>
              </w:rPr>
              <w:t xml:space="preserve"> </w:t>
            </w:r>
            <w:r w:rsidR="00FA169D" w:rsidRPr="00FA169D">
              <w:rPr>
                <w:color w:val="000000"/>
                <w:sz w:val="24"/>
              </w:rPr>
              <w:t>Nội dung “kết nối với các hệ thống bên ngoài” theo Thông tư đã được bao hàm trong việc kết nối với các hệ thống thông tin, cơ sở dữ liệu ở Trung ương và thông qua các nền tảng trung gian quốc gia.</w:t>
            </w:r>
            <w:r w:rsidR="00FA169D">
              <w:rPr>
                <w:color w:val="000000"/>
                <w:sz w:val="24"/>
              </w:rPr>
              <w:t xml:space="preserve"> </w:t>
            </w:r>
            <w:r w:rsidR="00FA169D" w:rsidRPr="00FA169D">
              <w:rPr>
                <w:color w:val="000000"/>
                <w:sz w:val="24"/>
              </w:rPr>
              <w:t>Nội dung dự thảo không mâu thuẫn với quy định tại Thông tư và đã bảo đảm phạm vi kết nối, chia sẻ dữ liệu theo quy định hiện hành.</w:t>
            </w:r>
          </w:p>
          <w:p w14:paraId="10D2CA4E" w14:textId="45516BA1" w:rsidR="000E514F" w:rsidRPr="005E02E5" w:rsidRDefault="000E514F" w:rsidP="000E514F">
            <w:pPr>
              <w:shd w:val="clear" w:color="auto" w:fill="FFFFFF"/>
              <w:spacing w:before="120" w:after="120"/>
              <w:jc w:val="both"/>
              <w:rPr>
                <w:color w:val="000000"/>
                <w:sz w:val="24"/>
              </w:rPr>
            </w:pPr>
            <w:r w:rsidRPr="005E02E5">
              <w:rPr>
                <w:color w:val="000000"/>
                <w:sz w:val="24"/>
              </w:rPr>
              <w:t xml:space="preserve">c) </w:t>
            </w:r>
            <w:r w:rsidR="004E00EF">
              <w:rPr>
                <w:color w:val="000000"/>
                <w:sz w:val="24"/>
              </w:rPr>
              <w:t>C</w:t>
            </w:r>
            <w:r w:rsidRPr="005E02E5">
              <w:rPr>
                <w:color w:val="000000"/>
                <w:sz w:val="24"/>
              </w:rPr>
              <w:t>ơ quan soạn thảo</w:t>
            </w:r>
            <w:r w:rsidR="004E00EF">
              <w:rPr>
                <w:color w:val="000000"/>
                <w:sz w:val="24"/>
              </w:rPr>
              <w:t xml:space="preserve"> </w:t>
            </w:r>
            <w:r w:rsidR="004E00EF" w:rsidRPr="004E00EF">
              <w:rPr>
                <w:color w:val="000000"/>
                <w:sz w:val="24"/>
              </w:rPr>
              <w:t>đã</w:t>
            </w:r>
            <w:r w:rsidRPr="005E02E5">
              <w:rPr>
                <w:color w:val="000000"/>
                <w:sz w:val="24"/>
              </w:rPr>
              <w:t xml:space="preserve"> rà</w:t>
            </w:r>
            <w:r>
              <w:rPr>
                <w:color w:val="000000"/>
                <w:sz w:val="24"/>
              </w:rPr>
              <w:t xml:space="preserve"> </w:t>
            </w:r>
            <w:r w:rsidRPr="005E02E5">
              <w:rPr>
                <w:color w:val="000000"/>
                <w:sz w:val="24"/>
              </w:rPr>
              <w:t>soát, tham mưu các nội dung đảm bảo phù hợp với các quy định pháp luật có liên</w:t>
            </w:r>
            <w:r>
              <w:rPr>
                <w:color w:val="000000"/>
                <w:sz w:val="24"/>
              </w:rPr>
              <w:t xml:space="preserve"> </w:t>
            </w:r>
            <w:r w:rsidRPr="005E02E5">
              <w:rPr>
                <w:color w:val="000000"/>
                <w:sz w:val="24"/>
              </w:rPr>
              <w:t xml:space="preserve">quan và tình hình quả lý Nền </w:t>
            </w:r>
            <w:r w:rsidRPr="005E02E5">
              <w:rPr>
                <w:color w:val="000000"/>
                <w:sz w:val="24"/>
              </w:rPr>
              <w:lastRenderedPageBreak/>
              <w:t>tảng tích hợp, chia sẻ dữ liệu (LGSP) của tỉnh.</w:t>
            </w:r>
          </w:p>
          <w:p w14:paraId="3B37C9D4" w14:textId="182A5CA4" w:rsidR="000E514F" w:rsidRPr="005E02E5" w:rsidRDefault="000E514F" w:rsidP="000E514F">
            <w:pPr>
              <w:shd w:val="clear" w:color="auto" w:fill="FFFFFF"/>
              <w:spacing w:before="120" w:after="120"/>
              <w:jc w:val="both"/>
              <w:rPr>
                <w:color w:val="000000"/>
                <w:sz w:val="24"/>
              </w:rPr>
            </w:pPr>
            <w:r w:rsidRPr="005E02E5">
              <w:rPr>
                <w:color w:val="000000"/>
                <w:sz w:val="24"/>
              </w:rPr>
              <w:t xml:space="preserve">d) </w:t>
            </w:r>
            <w:r>
              <w:rPr>
                <w:color w:val="000000"/>
                <w:sz w:val="24"/>
              </w:rPr>
              <w:t>B</w:t>
            </w:r>
            <w:r w:rsidRPr="000E514F">
              <w:rPr>
                <w:color w:val="000000"/>
                <w:sz w:val="24"/>
              </w:rPr>
              <w:t>ổ</w:t>
            </w:r>
            <w:r>
              <w:rPr>
                <w:color w:val="000000"/>
                <w:sz w:val="24"/>
              </w:rPr>
              <w:t xml:space="preserve"> sung </w:t>
            </w:r>
            <w:r w:rsidRPr="005E02E5">
              <w:rPr>
                <w:color w:val="000000"/>
                <w:sz w:val="24"/>
              </w:rPr>
              <w:t>số trang của dự thảo Quy chế riêng cho</w:t>
            </w:r>
            <w:r>
              <w:rPr>
                <w:color w:val="000000"/>
                <w:sz w:val="24"/>
              </w:rPr>
              <w:t xml:space="preserve"> </w:t>
            </w:r>
            <w:r w:rsidRPr="005E02E5">
              <w:rPr>
                <w:color w:val="000000"/>
                <w:sz w:val="24"/>
              </w:rPr>
              <w:t>phù hợp với quy định tại khoản 7 Phần I Mục 1 Phụ lục I ban hành kèm theo Nghị</w:t>
            </w:r>
            <w:r>
              <w:rPr>
                <w:color w:val="000000"/>
                <w:sz w:val="24"/>
              </w:rPr>
              <w:t xml:space="preserve"> </w:t>
            </w:r>
            <w:r w:rsidRPr="005E02E5">
              <w:rPr>
                <w:color w:val="000000"/>
                <w:sz w:val="24"/>
              </w:rPr>
              <w:t>số 187/2025/NĐ-CP.</w:t>
            </w:r>
          </w:p>
          <w:p w14:paraId="0E40D542" w14:textId="1351F960" w:rsidR="000E514F" w:rsidRPr="000920CA" w:rsidRDefault="000E514F" w:rsidP="005F1BE4">
            <w:pPr>
              <w:jc w:val="both"/>
              <w:rPr>
                <w:bCs/>
                <w:sz w:val="24"/>
              </w:rPr>
            </w:pPr>
          </w:p>
        </w:tc>
      </w:tr>
      <w:tr w:rsidR="0063741F" w:rsidRPr="000920CA" w14:paraId="221F25F9" w14:textId="77777777" w:rsidTr="009E4A60">
        <w:trPr>
          <w:trHeight w:val="565"/>
        </w:trPr>
        <w:tc>
          <w:tcPr>
            <w:tcW w:w="568" w:type="dxa"/>
            <w:vAlign w:val="center"/>
          </w:tcPr>
          <w:p w14:paraId="1948CC58" w14:textId="19A48BB5" w:rsidR="0063741F" w:rsidRPr="000920CA" w:rsidRDefault="00947D4C" w:rsidP="001723BC">
            <w:pPr>
              <w:jc w:val="center"/>
              <w:rPr>
                <w:bCs/>
                <w:sz w:val="24"/>
              </w:rPr>
            </w:pPr>
            <w:r>
              <w:rPr>
                <w:bCs/>
                <w:sz w:val="24"/>
              </w:rPr>
              <w:lastRenderedPageBreak/>
              <w:t>3</w:t>
            </w:r>
          </w:p>
        </w:tc>
        <w:tc>
          <w:tcPr>
            <w:tcW w:w="2693" w:type="dxa"/>
            <w:vAlign w:val="center"/>
          </w:tcPr>
          <w:p w14:paraId="18D3F87B" w14:textId="26029FF4" w:rsidR="008F7651" w:rsidRPr="000920CA" w:rsidRDefault="004E0735" w:rsidP="004E0735">
            <w:pPr>
              <w:jc w:val="center"/>
              <w:rPr>
                <w:sz w:val="24"/>
              </w:rPr>
            </w:pPr>
            <w:r w:rsidRPr="004E0735">
              <w:rPr>
                <w:sz w:val="24"/>
              </w:rPr>
              <w:t xml:space="preserve">Sở Nông nghiệp và Môi trường </w:t>
            </w:r>
            <w:r>
              <w:rPr>
                <w:sz w:val="24"/>
              </w:rPr>
              <w:t>(V</w:t>
            </w:r>
            <w:r w:rsidRPr="004E0735">
              <w:rPr>
                <w:sz w:val="24"/>
              </w:rPr>
              <w:t>ă</w:t>
            </w:r>
            <w:r>
              <w:rPr>
                <w:sz w:val="24"/>
              </w:rPr>
              <w:t>n b</w:t>
            </w:r>
            <w:r w:rsidRPr="004E0735">
              <w:rPr>
                <w:sz w:val="24"/>
              </w:rPr>
              <w:t>ản</w:t>
            </w:r>
            <w:r>
              <w:rPr>
                <w:sz w:val="24"/>
              </w:rPr>
              <w:t xml:space="preserve"> s</w:t>
            </w:r>
            <w:r w:rsidRPr="004E0735">
              <w:rPr>
                <w:sz w:val="24"/>
              </w:rPr>
              <w:t>ố</w:t>
            </w:r>
            <w:r>
              <w:rPr>
                <w:sz w:val="24"/>
              </w:rPr>
              <w:t xml:space="preserve"> 1645/SNNMT-VP ng</w:t>
            </w:r>
            <w:r w:rsidRPr="004E0735">
              <w:rPr>
                <w:sz w:val="24"/>
              </w:rPr>
              <w:t>ày</w:t>
            </w:r>
            <w:r>
              <w:rPr>
                <w:sz w:val="24"/>
              </w:rPr>
              <w:t xml:space="preserve"> 26/3/2026)</w:t>
            </w:r>
          </w:p>
        </w:tc>
        <w:tc>
          <w:tcPr>
            <w:tcW w:w="8080" w:type="dxa"/>
            <w:vAlign w:val="center"/>
          </w:tcPr>
          <w:p w14:paraId="16F0361E" w14:textId="1FFCBFFE" w:rsidR="00CE04FD" w:rsidRPr="000920CA" w:rsidRDefault="004E0735" w:rsidP="00FC6050">
            <w:pPr>
              <w:shd w:val="clear" w:color="auto" w:fill="FFFFFF"/>
              <w:spacing w:before="120" w:after="120"/>
              <w:jc w:val="both"/>
              <w:rPr>
                <w:color w:val="000000"/>
                <w:sz w:val="24"/>
              </w:rPr>
            </w:pPr>
            <w:r>
              <w:rPr>
                <w:color w:val="000000"/>
                <w:sz w:val="24"/>
              </w:rPr>
              <w:t>Nh</w:t>
            </w:r>
            <w:r w:rsidRPr="004E0735">
              <w:rPr>
                <w:color w:val="000000"/>
                <w:sz w:val="24"/>
              </w:rPr>
              <w:t>ất</w:t>
            </w:r>
            <w:r>
              <w:rPr>
                <w:color w:val="000000"/>
                <w:sz w:val="24"/>
              </w:rPr>
              <w:t xml:space="preserve"> tr</w:t>
            </w:r>
            <w:r w:rsidRPr="004E0735">
              <w:rPr>
                <w:color w:val="000000"/>
                <w:sz w:val="24"/>
              </w:rPr>
              <w:t>í</w:t>
            </w:r>
          </w:p>
        </w:tc>
        <w:tc>
          <w:tcPr>
            <w:tcW w:w="3685" w:type="dxa"/>
          </w:tcPr>
          <w:p w14:paraId="1858CF8D" w14:textId="552085E8" w:rsidR="004144E7" w:rsidRPr="000920CA" w:rsidRDefault="004144E7" w:rsidP="005F1BE4">
            <w:pPr>
              <w:jc w:val="both"/>
              <w:rPr>
                <w:bCs/>
                <w:sz w:val="24"/>
              </w:rPr>
            </w:pPr>
          </w:p>
        </w:tc>
      </w:tr>
      <w:tr w:rsidR="00AD123F" w:rsidRPr="000920CA" w14:paraId="05FC7FD6" w14:textId="77777777" w:rsidTr="009E4A60">
        <w:trPr>
          <w:trHeight w:val="565"/>
        </w:trPr>
        <w:tc>
          <w:tcPr>
            <w:tcW w:w="568" w:type="dxa"/>
            <w:vAlign w:val="center"/>
          </w:tcPr>
          <w:p w14:paraId="0F99AD9E" w14:textId="58904B7C" w:rsidR="00AD123F" w:rsidRPr="000920CA" w:rsidRDefault="00947D4C" w:rsidP="001723BC">
            <w:pPr>
              <w:jc w:val="center"/>
              <w:rPr>
                <w:bCs/>
                <w:sz w:val="24"/>
              </w:rPr>
            </w:pPr>
            <w:r>
              <w:rPr>
                <w:bCs/>
                <w:sz w:val="24"/>
              </w:rPr>
              <w:t>4</w:t>
            </w:r>
          </w:p>
        </w:tc>
        <w:tc>
          <w:tcPr>
            <w:tcW w:w="2693" w:type="dxa"/>
            <w:vAlign w:val="center"/>
          </w:tcPr>
          <w:p w14:paraId="15A640D8" w14:textId="1BE6393E" w:rsidR="00AD123F" w:rsidRPr="00A27EC0" w:rsidRDefault="00644599" w:rsidP="00A27EC0">
            <w:pPr>
              <w:jc w:val="center"/>
              <w:rPr>
                <w:sz w:val="24"/>
              </w:rPr>
            </w:pPr>
            <w:r>
              <w:rPr>
                <w:sz w:val="24"/>
              </w:rPr>
              <w:t>S</w:t>
            </w:r>
            <w:r w:rsidRPr="00644599">
              <w:rPr>
                <w:sz w:val="24"/>
              </w:rPr>
              <w:t>ở</w:t>
            </w:r>
            <w:r>
              <w:rPr>
                <w:sz w:val="24"/>
              </w:rPr>
              <w:t xml:space="preserve"> X</w:t>
            </w:r>
            <w:r w:rsidRPr="00644599">
              <w:rPr>
                <w:sz w:val="24"/>
              </w:rPr>
              <w:t>â</w:t>
            </w:r>
            <w:r>
              <w:rPr>
                <w:sz w:val="24"/>
              </w:rPr>
              <w:t>y d</w:t>
            </w:r>
            <w:r w:rsidRPr="00644599">
              <w:rPr>
                <w:sz w:val="24"/>
              </w:rPr>
              <w:t>ựng</w:t>
            </w:r>
            <w:r>
              <w:rPr>
                <w:sz w:val="24"/>
              </w:rPr>
              <w:t xml:space="preserve"> (V</w:t>
            </w:r>
            <w:r w:rsidRPr="00644599">
              <w:rPr>
                <w:sz w:val="24"/>
              </w:rPr>
              <w:t>ă</w:t>
            </w:r>
            <w:r>
              <w:rPr>
                <w:sz w:val="24"/>
              </w:rPr>
              <w:t>n b</w:t>
            </w:r>
            <w:r w:rsidRPr="00644599">
              <w:rPr>
                <w:sz w:val="24"/>
              </w:rPr>
              <w:t>ản</w:t>
            </w:r>
            <w:r>
              <w:rPr>
                <w:sz w:val="24"/>
              </w:rPr>
              <w:t xml:space="preserve"> s</w:t>
            </w:r>
            <w:r w:rsidRPr="00644599">
              <w:rPr>
                <w:sz w:val="24"/>
              </w:rPr>
              <w:t>ố</w:t>
            </w:r>
            <w:r>
              <w:rPr>
                <w:sz w:val="24"/>
              </w:rPr>
              <w:t xml:space="preserve"> 1194/SXD</w:t>
            </w:r>
            <w:r w:rsidRPr="00644599">
              <w:rPr>
                <w:sz w:val="24"/>
              </w:rPr>
              <w:t>-VP</w:t>
            </w:r>
            <w:r>
              <w:rPr>
                <w:sz w:val="24"/>
              </w:rPr>
              <w:t xml:space="preserve"> ng</w:t>
            </w:r>
            <w:r w:rsidRPr="00644599">
              <w:rPr>
                <w:sz w:val="24"/>
              </w:rPr>
              <w:t>ày</w:t>
            </w:r>
            <w:r>
              <w:rPr>
                <w:sz w:val="24"/>
              </w:rPr>
              <w:t xml:space="preserve"> 20/3/2026)</w:t>
            </w:r>
          </w:p>
        </w:tc>
        <w:tc>
          <w:tcPr>
            <w:tcW w:w="8080" w:type="dxa"/>
            <w:vAlign w:val="center"/>
          </w:tcPr>
          <w:p w14:paraId="26126C05" w14:textId="3F3B7818" w:rsidR="00AD123F" w:rsidRPr="000920CA" w:rsidRDefault="00644599" w:rsidP="00A110F6">
            <w:pPr>
              <w:shd w:val="clear" w:color="auto" w:fill="FFFFFF"/>
              <w:spacing w:before="120" w:after="120"/>
              <w:jc w:val="both"/>
              <w:rPr>
                <w:color w:val="000000"/>
                <w:sz w:val="24"/>
              </w:rPr>
            </w:pPr>
            <w:r>
              <w:rPr>
                <w:color w:val="000000"/>
                <w:sz w:val="24"/>
              </w:rPr>
              <w:t>Nh</w:t>
            </w:r>
            <w:r w:rsidRPr="00644599">
              <w:rPr>
                <w:color w:val="000000"/>
                <w:sz w:val="24"/>
              </w:rPr>
              <w:t>ất</w:t>
            </w:r>
            <w:r>
              <w:rPr>
                <w:color w:val="000000"/>
                <w:sz w:val="24"/>
              </w:rPr>
              <w:t xml:space="preserve"> tr</w:t>
            </w:r>
            <w:r w:rsidRPr="00644599">
              <w:rPr>
                <w:color w:val="000000"/>
                <w:sz w:val="24"/>
              </w:rPr>
              <w:t>í</w:t>
            </w:r>
          </w:p>
        </w:tc>
        <w:tc>
          <w:tcPr>
            <w:tcW w:w="3685" w:type="dxa"/>
          </w:tcPr>
          <w:p w14:paraId="2BC6D595" w14:textId="502B43EE" w:rsidR="00EC4934" w:rsidRPr="000920CA" w:rsidRDefault="00EC4934" w:rsidP="008944BB">
            <w:pPr>
              <w:jc w:val="both"/>
              <w:rPr>
                <w:bCs/>
                <w:sz w:val="24"/>
              </w:rPr>
            </w:pPr>
          </w:p>
        </w:tc>
      </w:tr>
      <w:tr w:rsidR="00252D76" w:rsidRPr="000920CA" w14:paraId="47E44ED4" w14:textId="77777777" w:rsidTr="009E4A60">
        <w:trPr>
          <w:trHeight w:val="565"/>
        </w:trPr>
        <w:tc>
          <w:tcPr>
            <w:tcW w:w="568" w:type="dxa"/>
            <w:vAlign w:val="center"/>
          </w:tcPr>
          <w:p w14:paraId="6C1764A1" w14:textId="32ACBEBF" w:rsidR="00252D76" w:rsidRDefault="00947D4C" w:rsidP="001723BC">
            <w:pPr>
              <w:jc w:val="center"/>
              <w:rPr>
                <w:bCs/>
                <w:sz w:val="24"/>
              </w:rPr>
            </w:pPr>
            <w:r>
              <w:rPr>
                <w:bCs/>
                <w:sz w:val="24"/>
              </w:rPr>
              <w:t>5</w:t>
            </w:r>
          </w:p>
        </w:tc>
        <w:tc>
          <w:tcPr>
            <w:tcW w:w="2693" w:type="dxa"/>
            <w:vAlign w:val="center"/>
          </w:tcPr>
          <w:p w14:paraId="587C669A" w14:textId="421D0F85" w:rsidR="00252D76" w:rsidRDefault="00644599" w:rsidP="00A27EC0">
            <w:pPr>
              <w:jc w:val="center"/>
              <w:rPr>
                <w:sz w:val="24"/>
              </w:rPr>
            </w:pPr>
            <w:r w:rsidRPr="00644599">
              <w:rPr>
                <w:sz w:val="24"/>
              </w:rPr>
              <w:t xml:space="preserve">Ban Quản lý các khu công nghiệp và khu kinh tế </w:t>
            </w:r>
            <w:r>
              <w:rPr>
                <w:sz w:val="24"/>
              </w:rPr>
              <w:t>(V</w:t>
            </w:r>
            <w:r w:rsidRPr="00644599">
              <w:rPr>
                <w:sz w:val="24"/>
              </w:rPr>
              <w:t>ă</w:t>
            </w:r>
            <w:r>
              <w:rPr>
                <w:sz w:val="24"/>
              </w:rPr>
              <w:t>n b</w:t>
            </w:r>
            <w:r w:rsidRPr="00644599">
              <w:rPr>
                <w:sz w:val="24"/>
              </w:rPr>
              <w:t>ản</w:t>
            </w:r>
            <w:r>
              <w:rPr>
                <w:sz w:val="24"/>
              </w:rPr>
              <w:t xml:space="preserve"> s</w:t>
            </w:r>
            <w:r w:rsidRPr="00644599">
              <w:rPr>
                <w:sz w:val="24"/>
              </w:rPr>
              <w:t>ố</w:t>
            </w:r>
            <w:r>
              <w:rPr>
                <w:sz w:val="24"/>
              </w:rPr>
              <w:t xml:space="preserve"> 342/</w:t>
            </w:r>
            <w:r w:rsidRPr="00644599">
              <w:rPr>
                <w:sz w:val="24"/>
              </w:rPr>
              <w:t>BQLKCNKKT-VP</w:t>
            </w:r>
            <w:r>
              <w:rPr>
                <w:sz w:val="24"/>
              </w:rPr>
              <w:t xml:space="preserve"> ng</w:t>
            </w:r>
            <w:r w:rsidRPr="00644599">
              <w:rPr>
                <w:sz w:val="24"/>
              </w:rPr>
              <w:t>ày</w:t>
            </w:r>
            <w:r>
              <w:rPr>
                <w:sz w:val="24"/>
              </w:rPr>
              <w:t xml:space="preserve"> 20/3/2026)</w:t>
            </w:r>
          </w:p>
        </w:tc>
        <w:tc>
          <w:tcPr>
            <w:tcW w:w="8080" w:type="dxa"/>
            <w:vAlign w:val="center"/>
          </w:tcPr>
          <w:p w14:paraId="3779145D" w14:textId="79A2CEFA" w:rsidR="00252D76" w:rsidRDefault="00644599" w:rsidP="00252D76">
            <w:pPr>
              <w:shd w:val="clear" w:color="auto" w:fill="FFFFFF"/>
              <w:spacing w:before="120" w:after="120"/>
              <w:jc w:val="both"/>
              <w:rPr>
                <w:color w:val="000000"/>
                <w:sz w:val="24"/>
              </w:rPr>
            </w:pPr>
            <w:r>
              <w:rPr>
                <w:color w:val="000000"/>
                <w:sz w:val="24"/>
              </w:rPr>
              <w:t>Nh</w:t>
            </w:r>
            <w:r w:rsidRPr="00644599">
              <w:rPr>
                <w:color w:val="000000"/>
                <w:sz w:val="24"/>
              </w:rPr>
              <w:t>ất</w:t>
            </w:r>
            <w:r>
              <w:rPr>
                <w:color w:val="000000"/>
                <w:sz w:val="24"/>
              </w:rPr>
              <w:t xml:space="preserve"> tr</w:t>
            </w:r>
            <w:r w:rsidRPr="00644599">
              <w:rPr>
                <w:color w:val="000000"/>
                <w:sz w:val="24"/>
              </w:rPr>
              <w:t>í</w:t>
            </w:r>
          </w:p>
        </w:tc>
        <w:tc>
          <w:tcPr>
            <w:tcW w:w="3685" w:type="dxa"/>
          </w:tcPr>
          <w:p w14:paraId="3B0EF546" w14:textId="2092C15E" w:rsidR="00252D76" w:rsidRDefault="00252D76" w:rsidP="00927C7F">
            <w:pPr>
              <w:jc w:val="center"/>
              <w:rPr>
                <w:bCs/>
                <w:sz w:val="24"/>
              </w:rPr>
            </w:pPr>
          </w:p>
        </w:tc>
      </w:tr>
      <w:tr w:rsidR="00041902" w:rsidRPr="000920CA" w14:paraId="778C6DBD" w14:textId="77777777" w:rsidTr="009E4A60">
        <w:trPr>
          <w:trHeight w:val="565"/>
        </w:trPr>
        <w:tc>
          <w:tcPr>
            <w:tcW w:w="568" w:type="dxa"/>
            <w:vAlign w:val="center"/>
          </w:tcPr>
          <w:p w14:paraId="13011592" w14:textId="281E720A" w:rsidR="00041902" w:rsidRDefault="00947D4C" w:rsidP="00041902">
            <w:pPr>
              <w:jc w:val="center"/>
              <w:rPr>
                <w:bCs/>
                <w:sz w:val="24"/>
              </w:rPr>
            </w:pPr>
            <w:r>
              <w:rPr>
                <w:bCs/>
                <w:sz w:val="24"/>
              </w:rPr>
              <w:t>6</w:t>
            </w:r>
          </w:p>
        </w:tc>
        <w:tc>
          <w:tcPr>
            <w:tcW w:w="2693" w:type="dxa"/>
            <w:vAlign w:val="center"/>
          </w:tcPr>
          <w:p w14:paraId="2BA537EA" w14:textId="35C1A0F7" w:rsidR="00041902" w:rsidRPr="00A27EC0" w:rsidRDefault="00041902" w:rsidP="00041902">
            <w:pPr>
              <w:jc w:val="center"/>
              <w:rPr>
                <w:sz w:val="24"/>
              </w:rPr>
            </w:pPr>
            <w:r w:rsidRPr="00041902">
              <w:rPr>
                <w:sz w:val="24"/>
              </w:rPr>
              <w:t>Sở Văn hóa, Thể thao và Du lịch</w:t>
            </w:r>
            <w:r>
              <w:rPr>
                <w:sz w:val="24"/>
              </w:rPr>
              <w:t xml:space="preserve"> (V</w:t>
            </w:r>
            <w:r w:rsidRPr="00644599">
              <w:rPr>
                <w:sz w:val="24"/>
              </w:rPr>
              <w:t>ă</w:t>
            </w:r>
            <w:r>
              <w:rPr>
                <w:sz w:val="24"/>
              </w:rPr>
              <w:t>n b</w:t>
            </w:r>
            <w:r w:rsidRPr="00644599">
              <w:rPr>
                <w:sz w:val="24"/>
              </w:rPr>
              <w:t>ản</w:t>
            </w:r>
            <w:r>
              <w:rPr>
                <w:sz w:val="24"/>
              </w:rPr>
              <w:t xml:space="preserve"> s</w:t>
            </w:r>
            <w:r w:rsidRPr="00644599">
              <w:rPr>
                <w:sz w:val="24"/>
              </w:rPr>
              <w:t>ố</w:t>
            </w:r>
            <w:r>
              <w:rPr>
                <w:sz w:val="24"/>
              </w:rPr>
              <w:t xml:space="preserve"> 839/SVHTTDL</w:t>
            </w:r>
            <w:r w:rsidRPr="00644599">
              <w:rPr>
                <w:sz w:val="24"/>
              </w:rPr>
              <w:t>-VP</w:t>
            </w:r>
            <w:r>
              <w:rPr>
                <w:sz w:val="24"/>
              </w:rPr>
              <w:t xml:space="preserve"> ng</w:t>
            </w:r>
            <w:r w:rsidRPr="00644599">
              <w:rPr>
                <w:sz w:val="24"/>
              </w:rPr>
              <w:t>ày</w:t>
            </w:r>
            <w:r>
              <w:rPr>
                <w:sz w:val="24"/>
              </w:rPr>
              <w:t xml:space="preserve"> 25/3/2026)</w:t>
            </w:r>
          </w:p>
        </w:tc>
        <w:tc>
          <w:tcPr>
            <w:tcW w:w="8080" w:type="dxa"/>
            <w:vAlign w:val="center"/>
          </w:tcPr>
          <w:p w14:paraId="7C5ED67C" w14:textId="19986C11" w:rsidR="00041902" w:rsidRPr="000920CA" w:rsidRDefault="00041902" w:rsidP="00041902">
            <w:pPr>
              <w:shd w:val="clear" w:color="auto" w:fill="FFFFFF"/>
              <w:spacing w:before="120" w:after="120"/>
              <w:jc w:val="both"/>
              <w:rPr>
                <w:color w:val="000000"/>
                <w:sz w:val="24"/>
              </w:rPr>
            </w:pPr>
            <w:r>
              <w:rPr>
                <w:color w:val="000000"/>
                <w:sz w:val="24"/>
              </w:rPr>
              <w:t>Nh</w:t>
            </w:r>
            <w:r w:rsidRPr="004E0735">
              <w:rPr>
                <w:color w:val="000000"/>
                <w:sz w:val="24"/>
              </w:rPr>
              <w:t>ất</w:t>
            </w:r>
            <w:r>
              <w:rPr>
                <w:color w:val="000000"/>
                <w:sz w:val="24"/>
              </w:rPr>
              <w:t xml:space="preserve"> tr</w:t>
            </w:r>
            <w:r w:rsidRPr="004E0735">
              <w:rPr>
                <w:color w:val="000000"/>
                <w:sz w:val="24"/>
              </w:rPr>
              <w:t>í</w:t>
            </w:r>
          </w:p>
        </w:tc>
        <w:tc>
          <w:tcPr>
            <w:tcW w:w="3685" w:type="dxa"/>
          </w:tcPr>
          <w:p w14:paraId="5D574204" w14:textId="179D9EEF" w:rsidR="00041902" w:rsidRPr="000920CA" w:rsidRDefault="00041902" w:rsidP="00041902">
            <w:pPr>
              <w:jc w:val="center"/>
              <w:rPr>
                <w:bCs/>
                <w:sz w:val="24"/>
              </w:rPr>
            </w:pPr>
          </w:p>
        </w:tc>
      </w:tr>
      <w:tr w:rsidR="00041902" w:rsidRPr="000920CA" w14:paraId="362BCC9E" w14:textId="77777777" w:rsidTr="009E4A60">
        <w:trPr>
          <w:trHeight w:val="565"/>
        </w:trPr>
        <w:tc>
          <w:tcPr>
            <w:tcW w:w="568" w:type="dxa"/>
            <w:vAlign w:val="center"/>
          </w:tcPr>
          <w:p w14:paraId="5CEAB401" w14:textId="3309BC81" w:rsidR="00041902" w:rsidRDefault="00947D4C" w:rsidP="00041902">
            <w:pPr>
              <w:jc w:val="center"/>
              <w:rPr>
                <w:bCs/>
                <w:sz w:val="24"/>
              </w:rPr>
            </w:pPr>
            <w:r>
              <w:rPr>
                <w:bCs/>
                <w:sz w:val="24"/>
              </w:rPr>
              <w:lastRenderedPageBreak/>
              <w:t>7</w:t>
            </w:r>
          </w:p>
        </w:tc>
        <w:tc>
          <w:tcPr>
            <w:tcW w:w="2693" w:type="dxa"/>
            <w:vAlign w:val="center"/>
          </w:tcPr>
          <w:p w14:paraId="33087476" w14:textId="2EE45595" w:rsidR="00041902" w:rsidRDefault="00041902" w:rsidP="00041902">
            <w:pPr>
              <w:jc w:val="center"/>
              <w:rPr>
                <w:sz w:val="24"/>
              </w:rPr>
            </w:pPr>
            <w:r>
              <w:rPr>
                <w:sz w:val="24"/>
              </w:rPr>
              <w:t>Thanh tra t</w:t>
            </w:r>
            <w:r w:rsidRPr="00041902">
              <w:rPr>
                <w:sz w:val="24"/>
              </w:rPr>
              <w:t>ỉnh</w:t>
            </w:r>
            <w:r>
              <w:rPr>
                <w:sz w:val="24"/>
              </w:rPr>
              <w:t xml:space="preserve"> (V</w:t>
            </w:r>
            <w:r w:rsidRPr="00644599">
              <w:rPr>
                <w:sz w:val="24"/>
              </w:rPr>
              <w:t>ă</w:t>
            </w:r>
            <w:r>
              <w:rPr>
                <w:sz w:val="24"/>
              </w:rPr>
              <w:t>n b</w:t>
            </w:r>
            <w:r w:rsidRPr="00644599">
              <w:rPr>
                <w:sz w:val="24"/>
              </w:rPr>
              <w:t>ản</w:t>
            </w:r>
            <w:r>
              <w:rPr>
                <w:sz w:val="24"/>
              </w:rPr>
              <w:t xml:space="preserve"> s</w:t>
            </w:r>
            <w:r w:rsidRPr="00644599">
              <w:rPr>
                <w:sz w:val="24"/>
              </w:rPr>
              <w:t>ố</w:t>
            </w:r>
            <w:r>
              <w:rPr>
                <w:sz w:val="24"/>
              </w:rPr>
              <w:t xml:space="preserve"> 523/TTr</w:t>
            </w:r>
            <w:r w:rsidRPr="00644599">
              <w:rPr>
                <w:sz w:val="24"/>
              </w:rPr>
              <w:t>-</w:t>
            </w:r>
            <w:r>
              <w:rPr>
                <w:sz w:val="24"/>
              </w:rPr>
              <w:t>NV4 ng</w:t>
            </w:r>
            <w:r w:rsidRPr="00644599">
              <w:rPr>
                <w:sz w:val="24"/>
              </w:rPr>
              <w:t>ày</w:t>
            </w:r>
            <w:r>
              <w:rPr>
                <w:sz w:val="24"/>
              </w:rPr>
              <w:t xml:space="preserve"> 25/3/2026)</w:t>
            </w:r>
          </w:p>
        </w:tc>
        <w:tc>
          <w:tcPr>
            <w:tcW w:w="8080" w:type="dxa"/>
            <w:vAlign w:val="center"/>
          </w:tcPr>
          <w:p w14:paraId="6668B47F" w14:textId="07767AC2" w:rsidR="00041902" w:rsidRPr="000920CA" w:rsidRDefault="00041902" w:rsidP="00041902">
            <w:pPr>
              <w:shd w:val="clear" w:color="auto" w:fill="FFFFFF"/>
              <w:spacing w:before="120" w:after="120"/>
              <w:jc w:val="both"/>
              <w:rPr>
                <w:color w:val="000000"/>
                <w:sz w:val="24"/>
              </w:rPr>
            </w:pPr>
            <w:r>
              <w:rPr>
                <w:color w:val="000000"/>
                <w:sz w:val="24"/>
              </w:rPr>
              <w:t>Nh</w:t>
            </w:r>
            <w:r w:rsidRPr="00644599">
              <w:rPr>
                <w:color w:val="000000"/>
                <w:sz w:val="24"/>
              </w:rPr>
              <w:t>ất</w:t>
            </w:r>
            <w:r>
              <w:rPr>
                <w:color w:val="000000"/>
                <w:sz w:val="24"/>
              </w:rPr>
              <w:t xml:space="preserve"> tr</w:t>
            </w:r>
            <w:r w:rsidRPr="00644599">
              <w:rPr>
                <w:color w:val="000000"/>
                <w:sz w:val="24"/>
              </w:rPr>
              <w:t>í</w:t>
            </w:r>
          </w:p>
        </w:tc>
        <w:tc>
          <w:tcPr>
            <w:tcW w:w="3685" w:type="dxa"/>
          </w:tcPr>
          <w:p w14:paraId="59E15FF9" w14:textId="77777777" w:rsidR="00041902" w:rsidRPr="000920CA" w:rsidRDefault="00041902" w:rsidP="00041902">
            <w:pPr>
              <w:jc w:val="both"/>
              <w:rPr>
                <w:bCs/>
                <w:sz w:val="24"/>
              </w:rPr>
            </w:pPr>
          </w:p>
        </w:tc>
      </w:tr>
      <w:tr w:rsidR="00041902" w:rsidRPr="000920CA" w14:paraId="5B4BB52F" w14:textId="77777777" w:rsidTr="009E4A60">
        <w:trPr>
          <w:trHeight w:val="565"/>
        </w:trPr>
        <w:tc>
          <w:tcPr>
            <w:tcW w:w="568" w:type="dxa"/>
            <w:vAlign w:val="center"/>
          </w:tcPr>
          <w:p w14:paraId="61FA25BD" w14:textId="179176A9" w:rsidR="00041902" w:rsidRDefault="00947D4C" w:rsidP="00041902">
            <w:pPr>
              <w:jc w:val="center"/>
              <w:rPr>
                <w:bCs/>
                <w:sz w:val="24"/>
              </w:rPr>
            </w:pPr>
            <w:r>
              <w:rPr>
                <w:bCs/>
                <w:sz w:val="24"/>
              </w:rPr>
              <w:t>8</w:t>
            </w:r>
          </w:p>
        </w:tc>
        <w:tc>
          <w:tcPr>
            <w:tcW w:w="2693" w:type="dxa"/>
            <w:vAlign w:val="center"/>
          </w:tcPr>
          <w:p w14:paraId="54869FBF" w14:textId="1FDF6F3E" w:rsidR="00041902" w:rsidRPr="00A27EC0" w:rsidRDefault="00041902" w:rsidP="00041902">
            <w:pPr>
              <w:jc w:val="center"/>
              <w:rPr>
                <w:sz w:val="24"/>
              </w:rPr>
            </w:pPr>
            <w:r w:rsidRPr="00041902">
              <w:rPr>
                <w:sz w:val="24"/>
              </w:rPr>
              <w:t xml:space="preserve">Sở </w:t>
            </w:r>
            <w:r>
              <w:rPr>
                <w:sz w:val="24"/>
              </w:rPr>
              <w:t>C</w:t>
            </w:r>
            <w:r w:rsidRPr="00041902">
              <w:rPr>
                <w:sz w:val="24"/>
              </w:rPr>
              <w:t>ô</w:t>
            </w:r>
            <w:r>
              <w:rPr>
                <w:sz w:val="24"/>
              </w:rPr>
              <w:t>ng th</w:t>
            </w:r>
            <w:r w:rsidRPr="00041902">
              <w:rPr>
                <w:sz w:val="24"/>
              </w:rPr>
              <w:t>ươ</w:t>
            </w:r>
            <w:r>
              <w:rPr>
                <w:sz w:val="24"/>
              </w:rPr>
              <w:t>ng (V</w:t>
            </w:r>
            <w:r w:rsidRPr="00644599">
              <w:rPr>
                <w:sz w:val="24"/>
              </w:rPr>
              <w:t>ă</w:t>
            </w:r>
            <w:r>
              <w:rPr>
                <w:sz w:val="24"/>
              </w:rPr>
              <w:t>n b</w:t>
            </w:r>
            <w:r w:rsidRPr="00644599">
              <w:rPr>
                <w:sz w:val="24"/>
              </w:rPr>
              <w:t>ản</w:t>
            </w:r>
            <w:r>
              <w:rPr>
                <w:sz w:val="24"/>
              </w:rPr>
              <w:t xml:space="preserve"> s</w:t>
            </w:r>
            <w:r w:rsidRPr="00644599">
              <w:rPr>
                <w:sz w:val="24"/>
              </w:rPr>
              <w:t>ố</w:t>
            </w:r>
            <w:r>
              <w:rPr>
                <w:sz w:val="24"/>
              </w:rPr>
              <w:t xml:space="preserve"> 1040/SCT</w:t>
            </w:r>
            <w:r w:rsidRPr="00644599">
              <w:rPr>
                <w:sz w:val="24"/>
              </w:rPr>
              <w:t>-VP</w:t>
            </w:r>
            <w:r>
              <w:rPr>
                <w:sz w:val="24"/>
              </w:rPr>
              <w:t xml:space="preserve"> ng</w:t>
            </w:r>
            <w:r w:rsidRPr="00644599">
              <w:rPr>
                <w:sz w:val="24"/>
              </w:rPr>
              <w:t>ày</w:t>
            </w:r>
            <w:r>
              <w:rPr>
                <w:sz w:val="24"/>
              </w:rPr>
              <w:t xml:space="preserve"> 24/3/2026)</w:t>
            </w:r>
          </w:p>
        </w:tc>
        <w:tc>
          <w:tcPr>
            <w:tcW w:w="8080" w:type="dxa"/>
            <w:vAlign w:val="center"/>
          </w:tcPr>
          <w:p w14:paraId="4BAB454B" w14:textId="675008E4" w:rsidR="00041902" w:rsidRPr="000920CA" w:rsidRDefault="00041902" w:rsidP="00041902">
            <w:pPr>
              <w:shd w:val="clear" w:color="auto" w:fill="FFFFFF"/>
              <w:spacing w:before="120" w:after="120"/>
              <w:jc w:val="both"/>
              <w:rPr>
                <w:color w:val="000000"/>
                <w:sz w:val="24"/>
              </w:rPr>
            </w:pPr>
            <w:r>
              <w:rPr>
                <w:color w:val="000000"/>
                <w:sz w:val="24"/>
              </w:rPr>
              <w:t>Nh</w:t>
            </w:r>
            <w:r w:rsidRPr="00644599">
              <w:rPr>
                <w:color w:val="000000"/>
                <w:sz w:val="24"/>
              </w:rPr>
              <w:t>ất</w:t>
            </w:r>
            <w:r>
              <w:rPr>
                <w:color w:val="000000"/>
                <w:sz w:val="24"/>
              </w:rPr>
              <w:t xml:space="preserve"> tr</w:t>
            </w:r>
            <w:r w:rsidRPr="00644599">
              <w:rPr>
                <w:color w:val="000000"/>
                <w:sz w:val="24"/>
              </w:rPr>
              <w:t>í</w:t>
            </w:r>
          </w:p>
        </w:tc>
        <w:tc>
          <w:tcPr>
            <w:tcW w:w="3685" w:type="dxa"/>
          </w:tcPr>
          <w:p w14:paraId="048E1F19" w14:textId="77777777" w:rsidR="00041902" w:rsidRPr="000920CA" w:rsidRDefault="00041902" w:rsidP="00041902">
            <w:pPr>
              <w:jc w:val="both"/>
              <w:rPr>
                <w:bCs/>
                <w:sz w:val="24"/>
              </w:rPr>
            </w:pPr>
          </w:p>
        </w:tc>
      </w:tr>
      <w:tr w:rsidR="00041902" w:rsidRPr="000920CA" w14:paraId="065D99D6" w14:textId="77777777" w:rsidTr="009E4A60">
        <w:trPr>
          <w:trHeight w:val="565"/>
        </w:trPr>
        <w:tc>
          <w:tcPr>
            <w:tcW w:w="568" w:type="dxa"/>
            <w:vAlign w:val="center"/>
          </w:tcPr>
          <w:p w14:paraId="29362210" w14:textId="4281E40C" w:rsidR="00041902" w:rsidRPr="000920CA" w:rsidRDefault="00947D4C" w:rsidP="00041902">
            <w:pPr>
              <w:jc w:val="center"/>
              <w:rPr>
                <w:bCs/>
                <w:sz w:val="24"/>
              </w:rPr>
            </w:pPr>
            <w:r>
              <w:rPr>
                <w:bCs/>
                <w:sz w:val="24"/>
              </w:rPr>
              <w:t>9</w:t>
            </w:r>
          </w:p>
        </w:tc>
        <w:tc>
          <w:tcPr>
            <w:tcW w:w="2693" w:type="dxa"/>
            <w:vAlign w:val="center"/>
          </w:tcPr>
          <w:p w14:paraId="7603EEB7" w14:textId="77777777" w:rsidR="00041902" w:rsidRPr="00041902" w:rsidRDefault="00041902" w:rsidP="00041902">
            <w:pPr>
              <w:jc w:val="center"/>
              <w:rPr>
                <w:sz w:val="24"/>
              </w:rPr>
            </w:pPr>
            <w:r w:rsidRPr="00041902">
              <w:rPr>
                <w:sz w:val="24"/>
              </w:rPr>
              <w:t>Ban Quản lý dự án đầu</w:t>
            </w:r>
          </w:p>
          <w:p w14:paraId="1CC57863" w14:textId="71040ACB" w:rsidR="00041902" w:rsidRPr="000920CA" w:rsidRDefault="00041902" w:rsidP="00041902">
            <w:pPr>
              <w:jc w:val="center"/>
              <w:rPr>
                <w:sz w:val="24"/>
              </w:rPr>
            </w:pPr>
            <w:r w:rsidRPr="00041902">
              <w:rPr>
                <w:sz w:val="24"/>
              </w:rPr>
              <w:t>tư xây dựng công trình số 01</w:t>
            </w:r>
            <w:r>
              <w:rPr>
                <w:sz w:val="24"/>
              </w:rPr>
              <w:t xml:space="preserve"> (V</w:t>
            </w:r>
            <w:r w:rsidRPr="00644599">
              <w:rPr>
                <w:sz w:val="24"/>
              </w:rPr>
              <w:t>ă</w:t>
            </w:r>
            <w:r>
              <w:rPr>
                <w:sz w:val="24"/>
              </w:rPr>
              <w:t>n b</w:t>
            </w:r>
            <w:r w:rsidRPr="00644599">
              <w:rPr>
                <w:sz w:val="24"/>
              </w:rPr>
              <w:t>ản</w:t>
            </w:r>
            <w:r>
              <w:rPr>
                <w:sz w:val="24"/>
              </w:rPr>
              <w:t xml:space="preserve"> s</w:t>
            </w:r>
            <w:r w:rsidRPr="00644599">
              <w:rPr>
                <w:sz w:val="24"/>
              </w:rPr>
              <w:t>ố</w:t>
            </w:r>
            <w:r>
              <w:rPr>
                <w:sz w:val="24"/>
              </w:rPr>
              <w:t xml:space="preserve"> 668/</w:t>
            </w:r>
            <w:r w:rsidRPr="00041902">
              <w:rPr>
                <w:sz w:val="24"/>
              </w:rPr>
              <w:t xml:space="preserve">BDA01-HCTH </w:t>
            </w:r>
            <w:r>
              <w:rPr>
                <w:sz w:val="24"/>
              </w:rPr>
              <w:t>ng</w:t>
            </w:r>
            <w:r w:rsidRPr="00644599">
              <w:rPr>
                <w:sz w:val="24"/>
              </w:rPr>
              <w:t>ày</w:t>
            </w:r>
            <w:r>
              <w:rPr>
                <w:sz w:val="24"/>
              </w:rPr>
              <w:t xml:space="preserve"> 25/3/2026)</w:t>
            </w:r>
          </w:p>
        </w:tc>
        <w:tc>
          <w:tcPr>
            <w:tcW w:w="8080" w:type="dxa"/>
            <w:vAlign w:val="center"/>
          </w:tcPr>
          <w:p w14:paraId="5EA826C2" w14:textId="4C2EF13F" w:rsidR="00041902" w:rsidRPr="000920CA" w:rsidRDefault="00041902" w:rsidP="00041902">
            <w:pPr>
              <w:shd w:val="clear" w:color="auto" w:fill="FFFFFF"/>
              <w:spacing w:before="120" w:after="120"/>
              <w:jc w:val="both"/>
              <w:rPr>
                <w:color w:val="000000"/>
                <w:sz w:val="24"/>
              </w:rPr>
            </w:pPr>
            <w:r>
              <w:rPr>
                <w:color w:val="000000"/>
                <w:sz w:val="24"/>
              </w:rPr>
              <w:t>Nh</w:t>
            </w:r>
            <w:r w:rsidRPr="004E0735">
              <w:rPr>
                <w:color w:val="000000"/>
                <w:sz w:val="24"/>
              </w:rPr>
              <w:t>ất</w:t>
            </w:r>
            <w:r>
              <w:rPr>
                <w:color w:val="000000"/>
                <w:sz w:val="24"/>
              </w:rPr>
              <w:t xml:space="preserve"> tr</w:t>
            </w:r>
            <w:r w:rsidRPr="004E0735">
              <w:rPr>
                <w:color w:val="000000"/>
                <w:sz w:val="24"/>
              </w:rPr>
              <w:t>í</w:t>
            </w:r>
          </w:p>
        </w:tc>
        <w:tc>
          <w:tcPr>
            <w:tcW w:w="3685" w:type="dxa"/>
          </w:tcPr>
          <w:p w14:paraId="73E3D48A" w14:textId="77777777" w:rsidR="00041902" w:rsidRPr="000920CA" w:rsidRDefault="00041902" w:rsidP="00041902">
            <w:pPr>
              <w:jc w:val="both"/>
              <w:rPr>
                <w:bCs/>
                <w:sz w:val="24"/>
              </w:rPr>
            </w:pPr>
          </w:p>
        </w:tc>
      </w:tr>
      <w:tr w:rsidR="00041902" w:rsidRPr="000920CA" w14:paraId="03088FBE" w14:textId="77777777" w:rsidTr="009E4A60">
        <w:trPr>
          <w:trHeight w:val="565"/>
        </w:trPr>
        <w:tc>
          <w:tcPr>
            <w:tcW w:w="568" w:type="dxa"/>
            <w:vAlign w:val="center"/>
          </w:tcPr>
          <w:p w14:paraId="044C9692" w14:textId="5424562A" w:rsidR="00041902" w:rsidRPr="000920CA" w:rsidRDefault="00947D4C" w:rsidP="00041902">
            <w:pPr>
              <w:jc w:val="center"/>
              <w:rPr>
                <w:bCs/>
                <w:sz w:val="24"/>
              </w:rPr>
            </w:pPr>
            <w:r>
              <w:rPr>
                <w:bCs/>
                <w:sz w:val="24"/>
              </w:rPr>
              <w:t>10</w:t>
            </w:r>
          </w:p>
        </w:tc>
        <w:tc>
          <w:tcPr>
            <w:tcW w:w="2693" w:type="dxa"/>
            <w:vAlign w:val="center"/>
          </w:tcPr>
          <w:p w14:paraId="09390F5F" w14:textId="14E09892" w:rsidR="00041902" w:rsidRPr="00A27EC0" w:rsidRDefault="00041902" w:rsidP="00041902">
            <w:pPr>
              <w:jc w:val="center"/>
              <w:rPr>
                <w:sz w:val="24"/>
              </w:rPr>
            </w:pPr>
            <w:r w:rsidRPr="00041902">
              <w:rPr>
                <w:sz w:val="24"/>
              </w:rPr>
              <w:t xml:space="preserve">Sở </w:t>
            </w:r>
            <w:r>
              <w:rPr>
                <w:sz w:val="24"/>
              </w:rPr>
              <w:t>Y t</w:t>
            </w:r>
            <w:r w:rsidRPr="00041902">
              <w:rPr>
                <w:sz w:val="24"/>
              </w:rPr>
              <w:t>ế</w:t>
            </w:r>
            <w:r>
              <w:rPr>
                <w:sz w:val="24"/>
              </w:rPr>
              <w:t xml:space="preserve"> (V</w:t>
            </w:r>
            <w:r w:rsidRPr="00644599">
              <w:rPr>
                <w:sz w:val="24"/>
              </w:rPr>
              <w:t>ă</w:t>
            </w:r>
            <w:r>
              <w:rPr>
                <w:sz w:val="24"/>
              </w:rPr>
              <w:t>n b</w:t>
            </w:r>
            <w:r w:rsidRPr="00644599">
              <w:rPr>
                <w:sz w:val="24"/>
              </w:rPr>
              <w:t>ản</w:t>
            </w:r>
            <w:r>
              <w:rPr>
                <w:sz w:val="24"/>
              </w:rPr>
              <w:t xml:space="preserve"> s</w:t>
            </w:r>
            <w:r w:rsidRPr="00644599">
              <w:rPr>
                <w:sz w:val="24"/>
              </w:rPr>
              <w:t>ố</w:t>
            </w:r>
            <w:r>
              <w:rPr>
                <w:sz w:val="24"/>
              </w:rPr>
              <w:t xml:space="preserve"> 1461/SYT</w:t>
            </w:r>
            <w:r w:rsidRPr="00644599">
              <w:rPr>
                <w:sz w:val="24"/>
              </w:rPr>
              <w:t>-VP</w:t>
            </w:r>
            <w:r>
              <w:rPr>
                <w:sz w:val="24"/>
              </w:rPr>
              <w:t xml:space="preserve"> ng</w:t>
            </w:r>
            <w:r w:rsidRPr="00644599">
              <w:rPr>
                <w:sz w:val="24"/>
              </w:rPr>
              <w:t>ày</w:t>
            </w:r>
            <w:r>
              <w:rPr>
                <w:sz w:val="24"/>
              </w:rPr>
              <w:t xml:space="preserve"> 24/3/2026)</w:t>
            </w:r>
          </w:p>
        </w:tc>
        <w:tc>
          <w:tcPr>
            <w:tcW w:w="8080" w:type="dxa"/>
            <w:vAlign w:val="center"/>
          </w:tcPr>
          <w:p w14:paraId="6D0F690E" w14:textId="3FE9ED15" w:rsidR="00041902" w:rsidRPr="000920CA" w:rsidRDefault="00041902" w:rsidP="00041902">
            <w:pPr>
              <w:shd w:val="clear" w:color="auto" w:fill="FFFFFF"/>
              <w:spacing w:before="120" w:after="120"/>
              <w:jc w:val="both"/>
              <w:rPr>
                <w:color w:val="000000"/>
                <w:sz w:val="24"/>
              </w:rPr>
            </w:pPr>
            <w:r>
              <w:rPr>
                <w:color w:val="000000"/>
                <w:sz w:val="24"/>
              </w:rPr>
              <w:t>Nh</w:t>
            </w:r>
            <w:r w:rsidRPr="00644599">
              <w:rPr>
                <w:color w:val="000000"/>
                <w:sz w:val="24"/>
              </w:rPr>
              <w:t>ất</w:t>
            </w:r>
            <w:r>
              <w:rPr>
                <w:color w:val="000000"/>
                <w:sz w:val="24"/>
              </w:rPr>
              <w:t xml:space="preserve"> tr</w:t>
            </w:r>
            <w:r w:rsidRPr="00644599">
              <w:rPr>
                <w:color w:val="000000"/>
                <w:sz w:val="24"/>
              </w:rPr>
              <w:t>í</w:t>
            </w:r>
          </w:p>
        </w:tc>
        <w:tc>
          <w:tcPr>
            <w:tcW w:w="3685" w:type="dxa"/>
          </w:tcPr>
          <w:p w14:paraId="033E2B1C" w14:textId="77777777" w:rsidR="00041902" w:rsidRPr="000920CA" w:rsidRDefault="00041902" w:rsidP="00041902">
            <w:pPr>
              <w:jc w:val="both"/>
              <w:rPr>
                <w:bCs/>
                <w:sz w:val="24"/>
              </w:rPr>
            </w:pPr>
          </w:p>
        </w:tc>
      </w:tr>
      <w:tr w:rsidR="00041902" w:rsidRPr="000920CA" w14:paraId="5F398D38" w14:textId="77777777" w:rsidTr="009E4A60">
        <w:trPr>
          <w:trHeight w:val="565"/>
        </w:trPr>
        <w:tc>
          <w:tcPr>
            <w:tcW w:w="568" w:type="dxa"/>
            <w:vAlign w:val="center"/>
          </w:tcPr>
          <w:p w14:paraId="7D3DFEAA" w14:textId="59ECA0B2" w:rsidR="00041902" w:rsidRPr="000920CA" w:rsidRDefault="00947D4C" w:rsidP="00041902">
            <w:pPr>
              <w:jc w:val="center"/>
              <w:rPr>
                <w:bCs/>
                <w:sz w:val="24"/>
              </w:rPr>
            </w:pPr>
            <w:r>
              <w:rPr>
                <w:bCs/>
                <w:sz w:val="24"/>
              </w:rPr>
              <w:t>11</w:t>
            </w:r>
          </w:p>
        </w:tc>
        <w:tc>
          <w:tcPr>
            <w:tcW w:w="2693" w:type="dxa"/>
            <w:vAlign w:val="center"/>
          </w:tcPr>
          <w:p w14:paraId="4E5FC8CD" w14:textId="2520CC05" w:rsidR="00041902" w:rsidRPr="000920CA" w:rsidRDefault="00041902" w:rsidP="00041902">
            <w:pPr>
              <w:jc w:val="center"/>
              <w:rPr>
                <w:sz w:val="24"/>
              </w:rPr>
            </w:pPr>
            <w:r>
              <w:rPr>
                <w:sz w:val="24"/>
              </w:rPr>
              <w:t>B</w:t>
            </w:r>
            <w:r w:rsidRPr="00041902">
              <w:rPr>
                <w:sz w:val="24"/>
              </w:rPr>
              <w:t>ộ</w:t>
            </w:r>
            <w:r>
              <w:rPr>
                <w:sz w:val="24"/>
              </w:rPr>
              <w:t xml:space="preserve"> Ch</w:t>
            </w:r>
            <w:r w:rsidRPr="00041902">
              <w:rPr>
                <w:sz w:val="24"/>
              </w:rPr>
              <w:t>ỉ</w:t>
            </w:r>
            <w:r>
              <w:rPr>
                <w:sz w:val="24"/>
              </w:rPr>
              <w:t xml:space="preserve"> huy Qu</w:t>
            </w:r>
            <w:r w:rsidRPr="00041902">
              <w:rPr>
                <w:sz w:val="24"/>
              </w:rPr>
              <w:t>â</w:t>
            </w:r>
            <w:r>
              <w:rPr>
                <w:sz w:val="24"/>
              </w:rPr>
              <w:t>n s</w:t>
            </w:r>
            <w:r w:rsidRPr="00041902">
              <w:rPr>
                <w:sz w:val="24"/>
              </w:rPr>
              <w:t>ự</w:t>
            </w:r>
            <w:r>
              <w:rPr>
                <w:sz w:val="24"/>
              </w:rPr>
              <w:t xml:space="preserve"> t</w:t>
            </w:r>
            <w:r w:rsidRPr="00041902">
              <w:rPr>
                <w:sz w:val="24"/>
              </w:rPr>
              <w:t>ỉnh</w:t>
            </w:r>
            <w:r>
              <w:rPr>
                <w:sz w:val="24"/>
              </w:rPr>
              <w:t xml:space="preserve"> Tuy</w:t>
            </w:r>
            <w:r w:rsidRPr="00041902">
              <w:rPr>
                <w:sz w:val="24"/>
              </w:rPr>
              <w:t>ê</w:t>
            </w:r>
            <w:r>
              <w:rPr>
                <w:sz w:val="24"/>
              </w:rPr>
              <w:t>n Quang (V</w:t>
            </w:r>
            <w:r w:rsidRPr="00041902">
              <w:rPr>
                <w:sz w:val="24"/>
              </w:rPr>
              <w:t>ă</w:t>
            </w:r>
            <w:r>
              <w:rPr>
                <w:sz w:val="24"/>
              </w:rPr>
              <w:t>n b</w:t>
            </w:r>
            <w:r w:rsidRPr="00041902">
              <w:rPr>
                <w:sz w:val="24"/>
              </w:rPr>
              <w:t>ản</w:t>
            </w:r>
            <w:r>
              <w:rPr>
                <w:sz w:val="24"/>
              </w:rPr>
              <w:t xml:space="preserve"> s</w:t>
            </w:r>
            <w:r w:rsidRPr="00041902">
              <w:rPr>
                <w:sz w:val="24"/>
              </w:rPr>
              <w:t>ố</w:t>
            </w:r>
            <w:r>
              <w:rPr>
                <w:sz w:val="24"/>
              </w:rPr>
              <w:t xml:space="preserve"> 1552/BCH ng</w:t>
            </w:r>
            <w:r w:rsidRPr="00041902">
              <w:rPr>
                <w:sz w:val="24"/>
              </w:rPr>
              <w:t>ày</w:t>
            </w:r>
            <w:r>
              <w:rPr>
                <w:sz w:val="24"/>
              </w:rPr>
              <w:t xml:space="preserve"> 25/3/2026)</w:t>
            </w:r>
          </w:p>
        </w:tc>
        <w:tc>
          <w:tcPr>
            <w:tcW w:w="8080" w:type="dxa"/>
            <w:vAlign w:val="center"/>
          </w:tcPr>
          <w:p w14:paraId="4BA742DA" w14:textId="0C390763" w:rsidR="00041902" w:rsidRPr="000920CA" w:rsidRDefault="00041902" w:rsidP="00041902">
            <w:pPr>
              <w:shd w:val="clear" w:color="auto" w:fill="FFFFFF"/>
              <w:spacing w:before="120" w:after="120"/>
              <w:jc w:val="both"/>
              <w:rPr>
                <w:color w:val="000000"/>
                <w:sz w:val="24"/>
              </w:rPr>
            </w:pPr>
            <w:r>
              <w:rPr>
                <w:color w:val="000000"/>
                <w:sz w:val="24"/>
              </w:rPr>
              <w:t>Nh</w:t>
            </w:r>
            <w:r w:rsidRPr="00644599">
              <w:rPr>
                <w:color w:val="000000"/>
                <w:sz w:val="24"/>
              </w:rPr>
              <w:t>ất</w:t>
            </w:r>
            <w:r>
              <w:rPr>
                <w:color w:val="000000"/>
                <w:sz w:val="24"/>
              </w:rPr>
              <w:t xml:space="preserve"> tr</w:t>
            </w:r>
            <w:r w:rsidRPr="00644599">
              <w:rPr>
                <w:color w:val="000000"/>
                <w:sz w:val="24"/>
              </w:rPr>
              <w:t>í</w:t>
            </w:r>
          </w:p>
        </w:tc>
        <w:tc>
          <w:tcPr>
            <w:tcW w:w="3685" w:type="dxa"/>
          </w:tcPr>
          <w:p w14:paraId="6ABC91FD" w14:textId="34991755" w:rsidR="00041902" w:rsidRPr="000920CA" w:rsidRDefault="00041902" w:rsidP="00041902">
            <w:pPr>
              <w:jc w:val="both"/>
              <w:rPr>
                <w:bCs/>
                <w:sz w:val="24"/>
              </w:rPr>
            </w:pPr>
          </w:p>
        </w:tc>
      </w:tr>
      <w:tr w:rsidR="00041902" w:rsidRPr="000920CA" w14:paraId="3624B22E" w14:textId="77777777" w:rsidTr="009E4A60">
        <w:trPr>
          <w:trHeight w:val="565"/>
        </w:trPr>
        <w:tc>
          <w:tcPr>
            <w:tcW w:w="568" w:type="dxa"/>
            <w:vAlign w:val="center"/>
          </w:tcPr>
          <w:p w14:paraId="2EAB18C2" w14:textId="066E5054" w:rsidR="00041902" w:rsidRPr="000920CA" w:rsidRDefault="00947D4C" w:rsidP="00041902">
            <w:pPr>
              <w:jc w:val="center"/>
              <w:rPr>
                <w:bCs/>
                <w:sz w:val="24"/>
              </w:rPr>
            </w:pPr>
            <w:r>
              <w:rPr>
                <w:bCs/>
                <w:sz w:val="24"/>
              </w:rPr>
              <w:t>12</w:t>
            </w:r>
          </w:p>
        </w:tc>
        <w:tc>
          <w:tcPr>
            <w:tcW w:w="2693" w:type="dxa"/>
            <w:vAlign w:val="center"/>
          </w:tcPr>
          <w:p w14:paraId="74E1A7AF" w14:textId="2A81483F" w:rsidR="00041902" w:rsidRPr="000920CA" w:rsidRDefault="0064154F" w:rsidP="00041902">
            <w:pPr>
              <w:jc w:val="center"/>
              <w:rPr>
                <w:sz w:val="24"/>
              </w:rPr>
            </w:pPr>
            <w:r>
              <w:rPr>
                <w:sz w:val="24"/>
              </w:rPr>
              <w:t>S</w:t>
            </w:r>
            <w:r w:rsidRPr="0064154F">
              <w:rPr>
                <w:sz w:val="24"/>
              </w:rPr>
              <w:t>ở</w:t>
            </w:r>
            <w:r>
              <w:rPr>
                <w:sz w:val="24"/>
              </w:rPr>
              <w:t xml:space="preserve"> D</w:t>
            </w:r>
            <w:r w:rsidRPr="0064154F">
              <w:rPr>
                <w:sz w:val="24"/>
              </w:rPr>
              <w:t>â</w:t>
            </w:r>
            <w:r>
              <w:rPr>
                <w:sz w:val="24"/>
              </w:rPr>
              <w:t>n t</w:t>
            </w:r>
            <w:r w:rsidRPr="0064154F">
              <w:rPr>
                <w:sz w:val="24"/>
              </w:rPr>
              <w:t>ộc</w:t>
            </w:r>
            <w:r>
              <w:rPr>
                <w:sz w:val="24"/>
              </w:rPr>
              <w:t xml:space="preserve"> v</w:t>
            </w:r>
            <w:r w:rsidRPr="0064154F">
              <w:rPr>
                <w:sz w:val="24"/>
              </w:rPr>
              <w:t>à</w:t>
            </w:r>
            <w:r>
              <w:rPr>
                <w:sz w:val="24"/>
              </w:rPr>
              <w:t xml:space="preserve"> T</w:t>
            </w:r>
            <w:r w:rsidRPr="0064154F">
              <w:rPr>
                <w:sz w:val="24"/>
              </w:rPr>
              <w:t>ô</w:t>
            </w:r>
            <w:r>
              <w:rPr>
                <w:sz w:val="24"/>
              </w:rPr>
              <w:t>n gi</w:t>
            </w:r>
            <w:r w:rsidRPr="0064154F">
              <w:rPr>
                <w:sz w:val="24"/>
              </w:rPr>
              <w:t>áo</w:t>
            </w:r>
            <w:r>
              <w:rPr>
                <w:sz w:val="24"/>
              </w:rPr>
              <w:t xml:space="preserve"> (V</w:t>
            </w:r>
            <w:r w:rsidRPr="0064154F">
              <w:rPr>
                <w:sz w:val="24"/>
              </w:rPr>
              <w:t>ăn</w:t>
            </w:r>
            <w:r>
              <w:rPr>
                <w:sz w:val="24"/>
              </w:rPr>
              <w:t xml:space="preserve"> b</w:t>
            </w:r>
            <w:r w:rsidRPr="0064154F">
              <w:rPr>
                <w:sz w:val="24"/>
              </w:rPr>
              <w:t>ản</w:t>
            </w:r>
            <w:r>
              <w:rPr>
                <w:sz w:val="24"/>
              </w:rPr>
              <w:t xml:space="preserve"> s</w:t>
            </w:r>
            <w:r w:rsidRPr="0064154F">
              <w:rPr>
                <w:sz w:val="24"/>
              </w:rPr>
              <w:t>ố</w:t>
            </w:r>
            <w:r>
              <w:rPr>
                <w:sz w:val="24"/>
              </w:rPr>
              <w:t xml:space="preserve"> 412/SDTTG-VP ng</w:t>
            </w:r>
            <w:r w:rsidRPr="0064154F">
              <w:rPr>
                <w:sz w:val="24"/>
              </w:rPr>
              <w:t>ày</w:t>
            </w:r>
            <w:r>
              <w:rPr>
                <w:sz w:val="24"/>
              </w:rPr>
              <w:t xml:space="preserve"> 24/12/2026)</w:t>
            </w:r>
          </w:p>
        </w:tc>
        <w:tc>
          <w:tcPr>
            <w:tcW w:w="8080" w:type="dxa"/>
            <w:vAlign w:val="center"/>
          </w:tcPr>
          <w:p w14:paraId="0FEAE348" w14:textId="582E1A11" w:rsidR="00041902" w:rsidRPr="000920CA" w:rsidRDefault="0064154F" w:rsidP="0064154F">
            <w:pPr>
              <w:shd w:val="clear" w:color="auto" w:fill="FFFFFF"/>
              <w:spacing w:before="120" w:after="120"/>
              <w:jc w:val="both"/>
              <w:rPr>
                <w:color w:val="000000"/>
                <w:sz w:val="24"/>
              </w:rPr>
            </w:pPr>
            <w:r>
              <w:rPr>
                <w:color w:val="000000"/>
                <w:sz w:val="24"/>
              </w:rPr>
              <w:t>Nh</w:t>
            </w:r>
            <w:r w:rsidRPr="00644599">
              <w:rPr>
                <w:color w:val="000000"/>
                <w:sz w:val="24"/>
              </w:rPr>
              <w:t>ất</w:t>
            </w:r>
            <w:r>
              <w:rPr>
                <w:color w:val="000000"/>
                <w:sz w:val="24"/>
              </w:rPr>
              <w:t xml:space="preserve"> tr</w:t>
            </w:r>
            <w:r w:rsidRPr="00644599">
              <w:rPr>
                <w:color w:val="000000"/>
                <w:sz w:val="24"/>
              </w:rPr>
              <w:t>í</w:t>
            </w:r>
          </w:p>
        </w:tc>
        <w:tc>
          <w:tcPr>
            <w:tcW w:w="3685" w:type="dxa"/>
          </w:tcPr>
          <w:p w14:paraId="411DFAA0" w14:textId="5940D0B2" w:rsidR="00041902" w:rsidRPr="000920CA" w:rsidRDefault="00041902" w:rsidP="00041902">
            <w:pPr>
              <w:jc w:val="both"/>
              <w:rPr>
                <w:bCs/>
                <w:sz w:val="24"/>
              </w:rPr>
            </w:pPr>
          </w:p>
        </w:tc>
      </w:tr>
    </w:tbl>
    <w:p w14:paraId="76E82315" w14:textId="77777777" w:rsidR="00002072" w:rsidRPr="006C68A2" w:rsidRDefault="00002072" w:rsidP="00002072">
      <w:pPr>
        <w:shd w:val="clear" w:color="auto" w:fill="FFFFFF"/>
        <w:spacing w:before="120" w:after="120"/>
        <w:jc w:val="both"/>
        <w:rPr>
          <w:color w:val="000000"/>
          <w:sz w:val="24"/>
        </w:rPr>
      </w:pPr>
    </w:p>
    <w:p w14:paraId="7ACBDEF2" w14:textId="72814A4E" w:rsidR="00002072" w:rsidRPr="006C68A2" w:rsidRDefault="00002072" w:rsidP="00002072">
      <w:pPr>
        <w:shd w:val="clear" w:color="auto" w:fill="FFFFFF"/>
        <w:spacing w:before="120" w:after="120"/>
        <w:jc w:val="both"/>
        <w:rPr>
          <w:color w:val="000000"/>
          <w:sz w:val="24"/>
        </w:rPr>
      </w:pPr>
    </w:p>
    <w:p w14:paraId="6554AC6F" w14:textId="77777777" w:rsidR="00002072" w:rsidRPr="000920CA" w:rsidRDefault="00002072" w:rsidP="00002072">
      <w:pPr>
        <w:rPr>
          <w:sz w:val="24"/>
        </w:rPr>
      </w:pPr>
    </w:p>
    <w:sectPr w:rsidR="00002072" w:rsidRPr="000920CA" w:rsidSect="00BB2D34">
      <w:headerReference w:type="default" r:id="rId8"/>
      <w:footerReference w:type="even" r:id="rId9"/>
      <w:pgSz w:w="16840" w:h="11907" w:orient="landscape" w:code="9"/>
      <w:pgMar w:top="1134" w:right="851" w:bottom="113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EAE6D" w14:textId="77777777" w:rsidR="00C0536A" w:rsidRDefault="00C0536A" w:rsidP="00092F7C">
      <w:r>
        <w:separator/>
      </w:r>
    </w:p>
  </w:endnote>
  <w:endnote w:type="continuationSeparator" w:id="0">
    <w:p w14:paraId="7110115D" w14:textId="77777777" w:rsidR="00C0536A" w:rsidRDefault="00C0536A" w:rsidP="00092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14091" w14:textId="77777777" w:rsidR="00CC49E1" w:rsidRDefault="00CC49E1" w:rsidP="00B0091A">
    <w:pPr>
      <w:pStyle w:val="Chntrang"/>
      <w:framePr w:wrap="around" w:vAnchor="text" w:hAnchor="margin" w:xAlign="center" w:y="1"/>
      <w:rPr>
        <w:rStyle w:val="Strang"/>
      </w:rPr>
    </w:pPr>
    <w:r>
      <w:rPr>
        <w:rStyle w:val="Strang"/>
      </w:rPr>
      <w:fldChar w:fldCharType="begin"/>
    </w:r>
    <w:r>
      <w:rPr>
        <w:rStyle w:val="Strang"/>
      </w:rPr>
      <w:instrText xml:space="preserve">PAGE  </w:instrText>
    </w:r>
    <w:r>
      <w:rPr>
        <w:rStyle w:val="Strang"/>
      </w:rPr>
      <w:fldChar w:fldCharType="end"/>
    </w:r>
  </w:p>
  <w:p w14:paraId="2286E1B4" w14:textId="77777777" w:rsidR="00CC49E1" w:rsidRDefault="00CC49E1">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C2FA1" w14:textId="77777777" w:rsidR="00C0536A" w:rsidRDefault="00C0536A" w:rsidP="00092F7C">
      <w:r>
        <w:separator/>
      </w:r>
    </w:p>
  </w:footnote>
  <w:footnote w:type="continuationSeparator" w:id="0">
    <w:p w14:paraId="01E7EB47" w14:textId="77777777" w:rsidR="00C0536A" w:rsidRDefault="00C0536A" w:rsidP="00092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174375"/>
      <w:docPartObj>
        <w:docPartGallery w:val="Page Numbers (Top of Page)"/>
        <w:docPartUnique/>
      </w:docPartObj>
    </w:sdtPr>
    <w:sdtEndPr>
      <w:rPr>
        <w:noProof/>
      </w:rPr>
    </w:sdtEndPr>
    <w:sdtContent>
      <w:p w14:paraId="5D08C6C2" w14:textId="368CAB85" w:rsidR="00CC49E1" w:rsidRDefault="00CC49E1">
        <w:pPr>
          <w:pStyle w:val="utrang"/>
          <w:jc w:val="center"/>
        </w:pPr>
        <w:r>
          <w:fldChar w:fldCharType="begin"/>
        </w:r>
        <w:r>
          <w:instrText xml:space="preserve"> PAGE   \* MERGEFORMAT </w:instrText>
        </w:r>
        <w:r>
          <w:fldChar w:fldCharType="separate"/>
        </w:r>
        <w:r w:rsidR="00A9395B">
          <w:rPr>
            <w:noProof/>
          </w:rPr>
          <w:t>4</w:t>
        </w:r>
        <w:r>
          <w:rPr>
            <w:noProof/>
          </w:rPr>
          <w:fldChar w:fldCharType="end"/>
        </w:r>
      </w:p>
    </w:sdtContent>
  </w:sdt>
  <w:p w14:paraId="1E632911" w14:textId="77777777" w:rsidR="00CC49E1" w:rsidRDefault="00CC49E1">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29CD"/>
    <w:multiLevelType w:val="hybridMultilevel"/>
    <w:tmpl w:val="1D0481F4"/>
    <w:lvl w:ilvl="0" w:tplc="C9520A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C1EA8"/>
    <w:multiLevelType w:val="multilevel"/>
    <w:tmpl w:val="8F8671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18798A"/>
    <w:multiLevelType w:val="hybridMultilevel"/>
    <w:tmpl w:val="A97207D4"/>
    <w:lvl w:ilvl="0" w:tplc="415CE8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F84B00"/>
    <w:multiLevelType w:val="hybridMultilevel"/>
    <w:tmpl w:val="6AF001A6"/>
    <w:lvl w:ilvl="0" w:tplc="F974A0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A2464"/>
    <w:multiLevelType w:val="hybridMultilevel"/>
    <w:tmpl w:val="49105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05591D"/>
    <w:multiLevelType w:val="hybridMultilevel"/>
    <w:tmpl w:val="E1200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9B614F"/>
    <w:multiLevelType w:val="hybridMultilevel"/>
    <w:tmpl w:val="33DE51BC"/>
    <w:lvl w:ilvl="0" w:tplc="EDCE75F4">
      <w:start w:val="1"/>
      <w:numFmt w:val="bullet"/>
      <w:lvlText w:val="-"/>
      <w:lvlJc w:val="left"/>
      <w:pPr>
        <w:ind w:left="962" w:hanging="360"/>
      </w:pPr>
      <w:rPr>
        <w:rFonts w:ascii="Times New Roman" w:eastAsia="Times New Roman" w:hAnsi="Times New Roman" w:cs="Times New Roman"/>
        <w:sz w:val="28"/>
      </w:rPr>
    </w:lvl>
    <w:lvl w:ilvl="1" w:tplc="04090003" w:tentative="1">
      <w:start w:val="1"/>
      <w:numFmt w:val="bullet"/>
      <w:lvlText w:val="o"/>
      <w:lvlJc w:val="left"/>
      <w:pPr>
        <w:ind w:left="1682" w:hanging="360"/>
      </w:pPr>
      <w:rPr>
        <w:rFonts w:ascii="Courier New" w:hAnsi="Courier New" w:cs="Courier New" w:hint="default"/>
      </w:rPr>
    </w:lvl>
    <w:lvl w:ilvl="2" w:tplc="04090005" w:tentative="1">
      <w:start w:val="1"/>
      <w:numFmt w:val="bullet"/>
      <w:lvlText w:val=""/>
      <w:lvlJc w:val="left"/>
      <w:pPr>
        <w:ind w:left="2402" w:hanging="360"/>
      </w:pPr>
      <w:rPr>
        <w:rFonts w:ascii="Wingdings" w:hAnsi="Wingdings" w:hint="default"/>
      </w:rPr>
    </w:lvl>
    <w:lvl w:ilvl="3" w:tplc="04090001" w:tentative="1">
      <w:start w:val="1"/>
      <w:numFmt w:val="bullet"/>
      <w:lvlText w:val=""/>
      <w:lvlJc w:val="left"/>
      <w:pPr>
        <w:ind w:left="3122" w:hanging="360"/>
      </w:pPr>
      <w:rPr>
        <w:rFonts w:ascii="Symbol" w:hAnsi="Symbol" w:hint="default"/>
      </w:rPr>
    </w:lvl>
    <w:lvl w:ilvl="4" w:tplc="04090003" w:tentative="1">
      <w:start w:val="1"/>
      <w:numFmt w:val="bullet"/>
      <w:lvlText w:val="o"/>
      <w:lvlJc w:val="left"/>
      <w:pPr>
        <w:ind w:left="3842" w:hanging="360"/>
      </w:pPr>
      <w:rPr>
        <w:rFonts w:ascii="Courier New" w:hAnsi="Courier New" w:cs="Courier New" w:hint="default"/>
      </w:rPr>
    </w:lvl>
    <w:lvl w:ilvl="5" w:tplc="04090005" w:tentative="1">
      <w:start w:val="1"/>
      <w:numFmt w:val="bullet"/>
      <w:lvlText w:val=""/>
      <w:lvlJc w:val="left"/>
      <w:pPr>
        <w:ind w:left="4562" w:hanging="360"/>
      </w:pPr>
      <w:rPr>
        <w:rFonts w:ascii="Wingdings" w:hAnsi="Wingdings" w:hint="default"/>
      </w:rPr>
    </w:lvl>
    <w:lvl w:ilvl="6" w:tplc="04090001" w:tentative="1">
      <w:start w:val="1"/>
      <w:numFmt w:val="bullet"/>
      <w:lvlText w:val=""/>
      <w:lvlJc w:val="left"/>
      <w:pPr>
        <w:ind w:left="5282" w:hanging="360"/>
      </w:pPr>
      <w:rPr>
        <w:rFonts w:ascii="Symbol" w:hAnsi="Symbol" w:hint="default"/>
      </w:rPr>
    </w:lvl>
    <w:lvl w:ilvl="7" w:tplc="04090003" w:tentative="1">
      <w:start w:val="1"/>
      <w:numFmt w:val="bullet"/>
      <w:lvlText w:val="o"/>
      <w:lvlJc w:val="left"/>
      <w:pPr>
        <w:ind w:left="6002" w:hanging="360"/>
      </w:pPr>
      <w:rPr>
        <w:rFonts w:ascii="Courier New" w:hAnsi="Courier New" w:cs="Courier New" w:hint="default"/>
      </w:rPr>
    </w:lvl>
    <w:lvl w:ilvl="8" w:tplc="04090005" w:tentative="1">
      <w:start w:val="1"/>
      <w:numFmt w:val="bullet"/>
      <w:lvlText w:val=""/>
      <w:lvlJc w:val="left"/>
      <w:pPr>
        <w:ind w:left="6722" w:hanging="360"/>
      </w:pPr>
      <w:rPr>
        <w:rFonts w:ascii="Wingdings" w:hAnsi="Wingdings" w:hint="default"/>
      </w:rPr>
    </w:lvl>
  </w:abstractNum>
  <w:abstractNum w:abstractNumId="7" w15:restartNumberingAfterBreak="0">
    <w:nsid w:val="2CE22886"/>
    <w:multiLevelType w:val="hybridMultilevel"/>
    <w:tmpl w:val="79D2DAE6"/>
    <w:lvl w:ilvl="0" w:tplc="53EAA5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C5732C"/>
    <w:multiLevelType w:val="hybridMultilevel"/>
    <w:tmpl w:val="49105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4007E3"/>
    <w:multiLevelType w:val="hybridMultilevel"/>
    <w:tmpl w:val="B8F65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F62BA4"/>
    <w:multiLevelType w:val="hybridMultilevel"/>
    <w:tmpl w:val="DBE471A2"/>
    <w:lvl w:ilvl="0" w:tplc="507032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D34608"/>
    <w:multiLevelType w:val="hybridMultilevel"/>
    <w:tmpl w:val="A15E336C"/>
    <w:lvl w:ilvl="0" w:tplc="5CFCA564">
      <w:start w:val="1"/>
      <w:numFmt w:val="decimal"/>
      <w:lvlText w:val="%1."/>
      <w:lvlJc w:val="left"/>
      <w:pPr>
        <w:ind w:left="1517" w:hanging="915"/>
      </w:pPr>
      <w:rPr>
        <w:rFonts w:hint="default"/>
      </w:rPr>
    </w:lvl>
    <w:lvl w:ilvl="1" w:tplc="04090019" w:tentative="1">
      <w:start w:val="1"/>
      <w:numFmt w:val="lowerLetter"/>
      <w:lvlText w:val="%2."/>
      <w:lvlJc w:val="left"/>
      <w:pPr>
        <w:ind w:left="1682" w:hanging="360"/>
      </w:pPr>
    </w:lvl>
    <w:lvl w:ilvl="2" w:tplc="0409001B" w:tentative="1">
      <w:start w:val="1"/>
      <w:numFmt w:val="lowerRoman"/>
      <w:lvlText w:val="%3."/>
      <w:lvlJc w:val="right"/>
      <w:pPr>
        <w:ind w:left="2402" w:hanging="180"/>
      </w:pPr>
    </w:lvl>
    <w:lvl w:ilvl="3" w:tplc="0409000F" w:tentative="1">
      <w:start w:val="1"/>
      <w:numFmt w:val="decimal"/>
      <w:lvlText w:val="%4."/>
      <w:lvlJc w:val="left"/>
      <w:pPr>
        <w:ind w:left="3122" w:hanging="360"/>
      </w:pPr>
    </w:lvl>
    <w:lvl w:ilvl="4" w:tplc="04090019" w:tentative="1">
      <w:start w:val="1"/>
      <w:numFmt w:val="lowerLetter"/>
      <w:lvlText w:val="%5."/>
      <w:lvlJc w:val="left"/>
      <w:pPr>
        <w:ind w:left="3842" w:hanging="360"/>
      </w:pPr>
    </w:lvl>
    <w:lvl w:ilvl="5" w:tplc="0409001B" w:tentative="1">
      <w:start w:val="1"/>
      <w:numFmt w:val="lowerRoman"/>
      <w:lvlText w:val="%6."/>
      <w:lvlJc w:val="right"/>
      <w:pPr>
        <w:ind w:left="4562" w:hanging="180"/>
      </w:pPr>
    </w:lvl>
    <w:lvl w:ilvl="6" w:tplc="0409000F" w:tentative="1">
      <w:start w:val="1"/>
      <w:numFmt w:val="decimal"/>
      <w:lvlText w:val="%7."/>
      <w:lvlJc w:val="left"/>
      <w:pPr>
        <w:ind w:left="5282" w:hanging="360"/>
      </w:pPr>
    </w:lvl>
    <w:lvl w:ilvl="7" w:tplc="04090019" w:tentative="1">
      <w:start w:val="1"/>
      <w:numFmt w:val="lowerLetter"/>
      <w:lvlText w:val="%8."/>
      <w:lvlJc w:val="left"/>
      <w:pPr>
        <w:ind w:left="6002" w:hanging="360"/>
      </w:pPr>
    </w:lvl>
    <w:lvl w:ilvl="8" w:tplc="0409001B" w:tentative="1">
      <w:start w:val="1"/>
      <w:numFmt w:val="lowerRoman"/>
      <w:lvlText w:val="%9."/>
      <w:lvlJc w:val="right"/>
      <w:pPr>
        <w:ind w:left="6722" w:hanging="180"/>
      </w:pPr>
    </w:lvl>
  </w:abstractNum>
  <w:abstractNum w:abstractNumId="12" w15:restartNumberingAfterBreak="0">
    <w:nsid w:val="484C3F40"/>
    <w:multiLevelType w:val="hybridMultilevel"/>
    <w:tmpl w:val="67D4B8DE"/>
    <w:lvl w:ilvl="0" w:tplc="F7E0F784">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3" w15:restartNumberingAfterBreak="0">
    <w:nsid w:val="48F239D4"/>
    <w:multiLevelType w:val="hybridMultilevel"/>
    <w:tmpl w:val="7E7CF8A2"/>
    <w:lvl w:ilvl="0" w:tplc="21229272">
      <w:start w:val="1"/>
      <w:numFmt w:val="decimal"/>
      <w:lvlText w:val="%1."/>
      <w:lvlJc w:val="left"/>
      <w:pPr>
        <w:ind w:left="1070" w:hanging="360"/>
      </w:pPr>
      <w:rPr>
        <w:rFonts w:hint="default"/>
        <w:b/>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4" w15:restartNumberingAfterBreak="0">
    <w:nsid w:val="51711C71"/>
    <w:multiLevelType w:val="hybridMultilevel"/>
    <w:tmpl w:val="FF947AD6"/>
    <w:lvl w:ilvl="0" w:tplc="238886B2">
      <w:start w:val="1"/>
      <w:numFmt w:val="decimal"/>
      <w:lvlText w:val="%1."/>
      <w:lvlJc w:val="left"/>
      <w:pPr>
        <w:tabs>
          <w:tab w:val="num" w:pos="1012"/>
        </w:tabs>
        <w:ind w:left="1012" w:hanging="360"/>
      </w:pPr>
      <w:rPr>
        <w:rFonts w:hint="default"/>
      </w:rPr>
    </w:lvl>
    <w:lvl w:ilvl="1" w:tplc="04090019" w:tentative="1">
      <w:start w:val="1"/>
      <w:numFmt w:val="lowerLetter"/>
      <w:lvlText w:val="%2."/>
      <w:lvlJc w:val="left"/>
      <w:pPr>
        <w:tabs>
          <w:tab w:val="num" w:pos="1732"/>
        </w:tabs>
        <w:ind w:left="1732" w:hanging="360"/>
      </w:pPr>
    </w:lvl>
    <w:lvl w:ilvl="2" w:tplc="0409001B" w:tentative="1">
      <w:start w:val="1"/>
      <w:numFmt w:val="lowerRoman"/>
      <w:lvlText w:val="%3."/>
      <w:lvlJc w:val="right"/>
      <w:pPr>
        <w:tabs>
          <w:tab w:val="num" w:pos="2452"/>
        </w:tabs>
        <w:ind w:left="2452" w:hanging="180"/>
      </w:pPr>
    </w:lvl>
    <w:lvl w:ilvl="3" w:tplc="0409000F" w:tentative="1">
      <w:start w:val="1"/>
      <w:numFmt w:val="decimal"/>
      <w:lvlText w:val="%4."/>
      <w:lvlJc w:val="left"/>
      <w:pPr>
        <w:tabs>
          <w:tab w:val="num" w:pos="3172"/>
        </w:tabs>
        <w:ind w:left="3172" w:hanging="360"/>
      </w:pPr>
    </w:lvl>
    <w:lvl w:ilvl="4" w:tplc="04090019" w:tentative="1">
      <w:start w:val="1"/>
      <w:numFmt w:val="lowerLetter"/>
      <w:lvlText w:val="%5."/>
      <w:lvlJc w:val="left"/>
      <w:pPr>
        <w:tabs>
          <w:tab w:val="num" w:pos="3892"/>
        </w:tabs>
        <w:ind w:left="3892" w:hanging="360"/>
      </w:pPr>
    </w:lvl>
    <w:lvl w:ilvl="5" w:tplc="0409001B" w:tentative="1">
      <w:start w:val="1"/>
      <w:numFmt w:val="lowerRoman"/>
      <w:lvlText w:val="%6."/>
      <w:lvlJc w:val="right"/>
      <w:pPr>
        <w:tabs>
          <w:tab w:val="num" w:pos="4612"/>
        </w:tabs>
        <w:ind w:left="4612" w:hanging="180"/>
      </w:pPr>
    </w:lvl>
    <w:lvl w:ilvl="6" w:tplc="0409000F" w:tentative="1">
      <w:start w:val="1"/>
      <w:numFmt w:val="decimal"/>
      <w:lvlText w:val="%7."/>
      <w:lvlJc w:val="left"/>
      <w:pPr>
        <w:tabs>
          <w:tab w:val="num" w:pos="5332"/>
        </w:tabs>
        <w:ind w:left="5332" w:hanging="360"/>
      </w:pPr>
    </w:lvl>
    <w:lvl w:ilvl="7" w:tplc="04090019" w:tentative="1">
      <w:start w:val="1"/>
      <w:numFmt w:val="lowerLetter"/>
      <w:lvlText w:val="%8."/>
      <w:lvlJc w:val="left"/>
      <w:pPr>
        <w:tabs>
          <w:tab w:val="num" w:pos="6052"/>
        </w:tabs>
        <w:ind w:left="6052" w:hanging="360"/>
      </w:pPr>
    </w:lvl>
    <w:lvl w:ilvl="8" w:tplc="0409001B" w:tentative="1">
      <w:start w:val="1"/>
      <w:numFmt w:val="lowerRoman"/>
      <w:lvlText w:val="%9."/>
      <w:lvlJc w:val="right"/>
      <w:pPr>
        <w:tabs>
          <w:tab w:val="num" w:pos="6772"/>
        </w:tabs>
        <w:ind w:left="6772" w:hanging="180"/>
      </w:pPr>
    </w:lvl>
  </w:abstractNum>
  <w:abstractNum w:abstractNumId="15" w15:restartNumberingAfterBreak="0">
    <w:nsid w:val="53855C85"/>
    <w:multiLevelType w:val="hybridMultilevel"/>
    <w:tmpl w:val="0CE048AE"/>
    <w:lvl w:ilvl="0" w:tplc="C78277C4">
      <w:start w:val="1"/>
      <w:numFmt w:val="decimal"/>
      <w:lvlText w:val="%1."/>
      <w:lvlJc w:val="left"/>
      <w:pPr>
        <w:ind w:left="962" w:hanging="360"/>
      </w:pPr>
      <w:rPr>
        <w:rFonts w:ascii="Times New Roman" w:eastAsia="Times New Roman" w:hAnsi="Times New Roman" w:cs="Times New Roman"/>
        <w:sz w:val="28"/>
      </w:rPr>
    </w:lvl>
    <w:lvl w:ilvl="1" w:tplc="04090003" w:tentative="1">
      <w:start w:val="1"/>
      <w:numFmt w:val="bullet"/>
      <w:lvlText w:val="o"/>
      <w:lvlJc w:val="left"/>
      <w:pPr>
        <w:ind w:left="1682" w:hanging="360"/>
      </w:pPr>
      <w:rPr>
        <w:rFonts w:ascii="Courier New" w:hAnsi="Courier New" w:cs="Courier New" w:hint="default"/>
      </w:rPr>
    </w:lvl>
    <w:lvl w:ilvl="2" w:tplc="04090005" w:tentative="1">
      <w:start w:val="1"/>
      <w:numFmt w:val="bullet"/>
      <w:lvlText w:val=""/>
      <w:lvlJc w:val="left"/>
      <w:pPr>
        <w:ind w:left="2402" w:hanging="360"/>
      </w:pPr>
      <w:rPr>
        <w:rFonts w:ascii="Wingdings" w:hAnsi="Wingdings" w:hint="default"/>
      </w:rPr>
    </w:lvl>
    <w:lvl w:ilvl="3" w:tplc="04090001" w:tentative="1">
      <w:start w:val="1"/>
      <w:numFmt w:val="bullet"/>
      <w:lvlText w:val=""/>
      <w:lvlJc w:val="left"/>
      <w:pPr>
        <w:ind w:left="3122" w:hanging="360"/>
      </w:pPr>
      <w:rPr>
        <w:rFonts w:ascii="Symbol" w:hAnsi="Symbol" w:hint="default"/>
      </w:rPr>
    </w:lvl>
    <w:lvl w:ilvl="4" w:tplc="04090003" w:tentative="1">
      <w:start w:val="1"/>
      <w:numFmt w:val="bullet"/>
      <w:lvlText w:val="o"/>
      <w:lvlJc w:val="left"/>
      <w:pPr>
        <w:ind w:left="3842" w:hanging="360"/>
      </w:pPr>
      <w:rPr>
        <w:rFonts w:ascii="Courier New" w:hAnsi="Courier New" w:cs="Courier New" w:hint="default"/>
      </w:rPr>
    </w:lvl>
    <w:lvl w:ilvl="5" w:tplc="04090005" w:tentative="1">
      <w:start w:val="1"/>
      <w:numFmt w:val="bullet"/>
      <w:lvlText w:val=""/>
      <w:lvlJc w:val="left"/>
      <w:pPr>
        <w:ind w:left="4562" w:hanging="360"/>
      </w:pPr>
      <w:rPr>
        <w:rFonts w:ascii="Wingdings" w:hAnsi="Wingdings" w:hint="default"/>
      </w:rPr>
    </w:lvl>
    <w:lvl w:ilvl="6" w:tplc="04090001" w:tentative="1">
      <w:start w:val="1"/>
      <w:numFmt w:val="bullet"/>
      <w:lvlText w:val=""/>
      <w:lvlJc w:val="left"/>
      <w:pPr>
        <w:ind w:left="5282" w:hanging="360"/>
      </w:pPr>
      <w:rPr>
        <w:rFonts w:ascii="Symbol" w:hAnsi="Symbol" w:hint="default"/>
      </w:rPr>
    </w:lvl>
    <w:lvl w:ilvl="7" w:tplc="04090003" w:tentative="1">
      <w:start w:val="1"/>
      <w:numFmt w:val="bullet"/>
      <w:lvlText w:val="o"/>
      <w:lvlJc w:val="left"/>
      <w:pPr>
        <w:ind w:left="6002" w:hanging="360"/>
      </w:pPr>
      <w:rPr>
        <w:rFonts w:ascii="Courier New" w:hAnsi="Courier New" w:cs="Courier New" w:hint="default"/>
      </w:rPr>
    </w:lvl>
    <w:lvl w:ilvl="8" w:tplc="04090005" w:tentative="1">
      <w:start w:val="1"/>
      <w:numFmt w:val="bullet"/>
      <w:lvlText w:val=""/>
      <w:lvlJc w:val="left"/>
      <w:pPr>
        <w:ind w:left="6722" w:hanging="360"/>
      </w:pPr>
      <w:rPr>
        <w:rFonts w:ascii="Wingdings" w:hAnsi="Wingdings" w:hint="default"/>
      </w:rPr>
    </w:lvl>
  </w:abstractNum>
  <w:abstractNum w:abstractNumId="16" w15:restartNumberingAfterBreak="0">
    <w:nsid w:val="54143E7C"/>
    <w:multiLevelType w:val="multilevel"/>
    <w:tmpl w:val="C32E4E9C"/>
    <w:lvl w:ilvl="0">
      <w:start w:val="2"/>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68F5530"/>
    <w:multiLevelType w:val="hybridMultilevel"/>
    <w:tmpl w:val="695EC3BA"/>
    <w:lvl w:ilvl="0" w:tplc="38D6D4EC">
      <w:start w:val="1"/>
      <w:numFmt w:val="decimal"/>
      <w:lvlText w:val="(%1)"/>
      <w:lvlJc w:val="left"/>
      <w:pPr>
        <w:ind w:left="1144" w:hanging="360"/>
      </w:pPr>
      <w:rPr>
        <w:rFonts w:ascii="Times New Roman" w:eastAsia="Times New Roman" w:hAnsi="Times New Roman" w:cs="Times New Roman"/>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18" w15:restartNumberingAfterBreak="0">
    <w:nsid w:val="69AE1186"/>
    <w:multiLevelType w:val="hybridMultilevel"/>
    <w:tmpl w:val="F06ABC60"/>
    <w:lvl w:ilvl="0" w:tplc="1C9607A0">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19" w15:restartNumberingAfterBreak="0">
    <w:nsid w:val="6C1522C5"/>
    <w:multiLevelType w:val="hybridMultilevel"/>
    <w:tmpl w:val="24647344"/>
    <w:lvl w:ilvl="0" w:tplc="D07E20B4">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7858161D"/>
    <w:multiLevelType w:val="hybridMultilevel"/>
    <w:tmpl w:val="89DAE656"/>
    <w:lvl w:ilvl="0" w:tplc="D2AA543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58267A"/>
    <w:multiLevelType w:val="hybridMultilevel"/>
    <w:tmpl w:val="3B0A7AC2"/>
    <w:lvl w:ilvl="0" w:tplc="ECFAE6C2">
      <w:start w:val="1"/>
      <w:numFmt w:val="bullet"/>
      <w:lvlText w:val="-"/>
      <w:lvlJc w:val="left"/>
      <w:pPr>
        <w:ind w:left="252" w:hanging="360"/>
      </w:pPr>
      <w:rPr>
        <w:rFonts w:ascii="Times New Roman" w:eastAsia="Times New Roman" w:hAnsi="Times New Roman" w:cs="Times New Roman"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22" w15:restartNumberingAfterBreak="0">
    <w:nsid w:val="787C74BD"/>
    <w:multiLevelType w:val="hybridMultilevel"/>
    <w:tmpl w:val="61FEBF52"/>
    <w:lvl w:ilvl="0" w:tplc="6C5EF44A">
      <w:start w:val="1"/>
      <w:numFmt w:val="decimal"/>
      <w:lvlText w:val="%1."/>
      <w:lvlJc w:val="left"/>
      <w:pPr>
        <w:ind w:left="961" w:hanging="360"/>
      </w:pPr>
      <w:rPr>
        <w:rFonts w:hint="default"/>
      </w:rPr>
    </w:lvl>
    <w:lvl w:ilvl="1" w:tplc="042A0019" w:tentative="1">
      <w:start w:val="1"/>
      <w:numFmt w:val="lowerLetter"/>
      <w:lvlText w:val="%2."/>
      <w:lvlJc w:val="left"/>
      <w:pPr>
        <w:ind w:left="1681" w:hanging="360"/>
      </w:pPr>
    </w:lvl>
    <w:lvl w:ilvl="2" w:tplc="042A001B" w:tentative="1">
      <w:start w:val="1"/>
      <w:numFmt w:val="lowerRoman"/>
      <w:lvlText w:val="%3."/>
      <w:lvlJc w:val="right"/>
      <w:pPr>
        <w:ind w:left="2401" w:hanging="180"/>
      </w:pPr>
    </w:lvl>
    <w:lvl w:ilvl="3" w:tplc="042A000F" w:tentative="1">
      <w:start w:val="1"/>
      <w:numFmt w:val="decimal"/>
      <w:lvlText w:val="%4."/>
      <w:lvlJc w:val="left"/>
      <w:pPr>
        <w:ind w:left="3121" w:hanging="360"/>
      </w:pPr>
    </w:lvl>
    <w:lvl w:ilvl="4" w:tplc="042A0019" w:tentative="1">
      <w:start w:val="1"/>
      <w:numFmt w:val="lowerLetter"/>
      <w:lvlText w:val="%5."/>
      <w:lvlJc w:val="left"/>
      <w:pPr>
        <w:ind w:left="3841" w:hanging="360"/>
      </w:pPr>
    </w:lvl>
    <w:lvl w:ilvl="5" w:tplc="042A001B" w:tentative="1">
      <w:start w:val="1"/>
      <w:numFmt w:val="lowerRoman"/>
      <w:lvlText w:val="%6."/>
      <w:lvlJc w:val="right"/>
      <w:pPr>
        <w:ind w:left="4561" w:hanging="180"/>
      </w:pPr>
    </w:lvl>
    <w:lvl w:ilvl="6" w:tplc="042A000F" w:tentative="1">
      <w:start w:val="1"/>
      <w:numFmt w:val="decimal"/>
      <w:lvlText w:val="%7."/>
      <w:lvlJc w:val="left"/>
      <w:pPr>
        <w:ind w:left="5281" w:hanging="360"/>
      </w:pPr>
    </w:lvl>
    <w:lvl w:ilvl="7" w:tplc="042A0019" w:tentative="1">
      <w:start w:val="1"/>
      <w:numFmt w:val="lowerLetter"/>
      <w:lvlText w:val="%8."/>
      <w:lvlJc w:val="left"/>
      <w:pPr>
        <w:ind w:left="6001" w:hanging="360"/>
      </w:pPr>
    </w:lvl>
    <w:lvl w:ilvl="8" w:tplc="042A001B" w:tentative="1">
      <w:start w:val="1"/>
      <w:numFmt w:val="lowerRoman"/>
      <w:lvlText w:val="%9."/>
      <w:lvlJc w:val="right"/>
      <w:pPr>
        <w:ind w:left="6721" w:hanging="180"/>
      </w:pPr>
    </w:lvl>
  </w:abstractNum>
  <w:abstractNum w:abstractNumId="23" w15:restartNumberingAfterBreak="0">
    <w:nsid w:val="7DBC6A33"/>
    <w:multiLevelType w:val="hybridMultilevel"/>
    <w:tmpl w:val="2E62DED0"/>
    <w:lvl w:ilvl="0" w:tplc="5E984D92">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24" w15:restartNumberingAfterBreak="0">
    <w:nsid w:val="7E2A5314"/>
    <w:multiLevelType w:val="multilevel"/>
    <w:tmpl w:val="D0A4D4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24960290">
    <w:abstractNumId w:val="14"/>
  </w:num>
  <w:num w:numId="2" w16cid:durableId="545024980">
    <w:abstractNumId w:val="13"/>
  </w:num>
  <w:num w:numId="3" w16cid:durableId="1940673377">
    <w:abstractNumId w:val="17"/>
  </w:num>
  <w:num w:numId="4" w16cid:durableId="640843136">
    <w:abstractNumId w:val="3"/>
  </w:num>
  <w:num w:numId="5" w16cid:durableId="680862666">
    <w:abstractNumId w:val="20"/>
  </w:num>
  <w:num w:numId="6" w16cid:durableId="1358846462">
    <w:abstractNumId w:val="0"/>
  </w:num>
  <w:num w:numId="7" w16cid:durableId="1138643143">
    <w:abstractNumId w:val="7"/>
  </w:num>
  <w:num w:numId="8" w16cid:durableId="1140270040">
    <w:abstractNumId w:val="24"/>
  </w:num>
  <w:num w:numId="9" w16cid:durableId="874348283">
    <w:abstractNumId w:val="16"/>
  </w:num>
  <w:num w:numId="10" w16cid:durableId="336351423">
    <w:abstractNumId w:val="1"/>
  </w:num>
  <w:num w:numId="11" w16cid:durableId="335111990">
    <w:abstractNumId w:val="2"/>
  </w:num>
  <w:num w:numId="12" w16cid:durableId="1486580439">
    <w:abstractNumId w:val="10"/>
  </w:num>
  <w:num w:numId="13" w16cid:durableId="392892280">
    <w:abstractNumId w:val="11"/>
  </w:num>
  <w:num w:numId="14" w16cid:durableId="1333794721">
    <w:abstractNumId w:val="6"/>
  </w:num>
  <w:num w:numId="15" w16cid:durableId="442193183">
    <w:abstractNumId w:val="15"/>
  </w:num>
  <w:num w:numId="16" w16cid:durableId="423766964">
    <w:abstractNumId w:val="9"/>
  </w:num>
  <w:num w:numId="17" w16cid:durableId="37633151">
    <w:abstractNumId w:val="18"/>
  </w:num>
  <w:num w:numId="18" w16cid:durableId="1235313190">
    <w:abstractNumId w:val="21"/>
  </w:num>
  <w:num w:numId="19" w16cid:durableId="1094589445">
    <w:abstractNumId w:val="12"/>
  </w:num>
  <w:num w:numId="20" w16cid:durableId="943002334">
    <w:abstractNumId w:val="5"/>
  </w:num>
  <w:num w:numId="21" w16cid:durableId="1545290126">
    <w:abstractNumId w:val="23"/>
  </w:num>
  <w:num w:numId="22" w16cid:durableId="348870465">
    <w:abstractNumId w:val="4"/>
  </w:num>
  <w:num w:numId="23" w16cid:durableId="1058241875">
    <w:abstractNumId w:val="8"/>
  </w:num>
  <w:num w:numId="24" w16cid:durableId="942155399">
    <w:abstractNumId w:val="22"/>
  </w:num>
  <w:num w:numId="25" w16cid:durableId="120443990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642"/>
    <w:rsid w:val="00001265"/>
    <w:rsid w:val="00002072"/>
    <w:rsid w:val="00003D1F"/>
    <w:rsid w:val="000042EB"/>
    <w:rsid w:val="00004388"/>
    <w:rsid w:val="00006BD3"/>
    <w:rsid w:val="0000737A"/>
    <w:rsid w:val="00007E03"/>
    <w:rsid w:val="00012BB0"/>
    <w:rsid w:val="00014F07"/>
    <w:rsid w:val="0001619D"/>
    <w:rsid w:val="00017EF0"/>
    <w:rsid w:val="00024326"/>
    <w:rsid w:val="000253AD"/>
    <w:rsid w:val="0002591D"/>
    <w:rsid w:val="00025DD5"/>
    <w:rsid w:val="0002640E"/>
    <w:rsid w:val="00026508"/>
    <w:rsid w:val="0003098D"/>
    <w:rsid w:val="0003132C"/>
    <w:rsid w:val="000329D4"/>
    <w:rsid w:val="00033A9C"/>
    <w:rsid w:val="00034C7C"/>
    <w:rsid w:val="00034CAE"/>
    <w:rsid w:val="00034DC3"/>
    <w:rsid w:val="00035763"/>
    <w:rsid w:val="00036718"/>
    <w:rsid w:val="0003766C"/>
    <w:rsid w:val="00037900"/>
    <w:rsid w:val="00037B8B"/>
    <w:rsid w:val="00041902"/>
    <w:rsid w:val="000437D3"/>
    <w:rsid w:val="00043E05"/>
    <w:rsid w:val="00044752"/>
    <w:rsid w:val="00044AB0"/>
    <w:rsid w:val="00045341"/>
    <w:rsid w:val="00045877"/>
    <w:rsid w:val="0005303C"/>
    <w:rsid w:val="000536DF"/>
    <w:rsid w:val="00053CE9"/>
    <w:rsid w:val="0005499B"/>
    <w:rsid w:val="00055BEC"/>
    <w:rsid w:val="00056302"/>
    <w:rsid w:val="000624A4"/>
    <w:rsid w:val="000624B4"/>
    <w:rsid w:val="00063F98"/>
    <w:rsid w:val="00063FA9"/>
    <w:rsid w:val="000640E0"/>
    <w:rsid w:val="00064BF6"/>
    <w:rsid w:val="00064DFA"/>
    <w:rsid w:val="00067E16"/>
    <w:rsid w:val="000704B5"/>
    <w:rsid w:val="00071598"/>
    <w:rsid w:val="00071D99"/>
    <w:rsid w:val="000730CB"/>
    <w:rsid w:val="00073FCF"/>
    <w:rsid w:val="0007528F"/>
    <w:rsid w:val="00076839"/>
    <w:rsid w:val="00081DB2"/>
    <w:rsid w:val="00081F76"/>
    <w:rsid w:val="00082871"/>
    <w:rsid w:val="00084CB5"/>
    <w:rsid w:val="000852CD"/>
    <w:rsid w:val="000915D6"/>
    <w:rsid w:val="000920CA"/>
    <w:rsid w:val="00092F7C"/>
    <w:rsid w:val="00096C80"/>
    <w:rsid w:val="000A3D78"/>
    <w:rsid w:val="000A43A8"/>
    <w:rsid w:val="000A4484"/>
    <w:rsid w:val="000A5294"/>
    <w:rsid w:val="000B1FD9"/>
    <w:rsid w:val="000B2326"/>
    <w:rsid w:val="000B48A6"/>
    <w:rsid w:val="000B6FEF"/>
    <w:rsid w:val="000C5447"/>
    <w:rsid w:val="000C5D91"/>
    <w:rsid w:val="000C684F"/>
    <w:rsid w:val="000C71A3"/>
    <w:rsid w:val="000D4620"/>
    <w:rsid w:val="000D7BBF"/>
    <w:rsid w:val="000E17EE"/>
    <w:rsid w:val="000E2E0E"/>
    <w:rsid w:val="000E3352"/>
    <w:rsid w:val="000E514F"/>
    <w:rsid w:val="000E6B8A"/>
    <w:rsid w:val="000F02B5"/>
    <w:rsid w:val="000F1B2A"/>
    <w:rsid w:val="000F2C64"/>
    <w:rsid w:val="000F2CC2"/>
    <w:rsid w:val="000F3127"/>
    <w:rsid w:val="000F37D0"/>
    <w:rsid w:val="000F3D2F"/>
    <w:rsid w:val="000F4C55"/>
    <w:rsid w:val="000F7538"/>
    <w:rsid w:val="000F7B44"/>
    <w:rsid w:val="0010064C"/>
    <w:rsid w:val="001008B9"/>
    <w:rsid w:val="001038F4"/>
    <w:rsid w:val="00103CC5"/>
    <w:rsid w:val="00104130"/>
    <w:rsid w:val="0010727B"/>
    <w:rsid w:val="00110C2F"/>
    <w:rsid w:val="00112125"/>
    <w:rsid w:val="0011280A"/>
    <w:rsid w:val="00113260"/>
    <w:rsid w:val="00113BB2"/>
    <w:rsid w:val="001178AD"/>
    <w:rsid w:val="00117B63"/>
    <w:rsid w:val="0012241E"/>
    <w:rsid w:val="001225BC"/>
    <w:rsid w:val="00122D62"/>
    <w:rsid w:val="001236CE"/>
    <w:rsid w:val="00123D21"/>
    <w:rsid w:val="00124747"/>
    <w:rsid w:val="0012686D"/>
    <w:rsid w:val="00131D2A"/>
    <w:rsid w:val="0013541D"/>
    <w:rsid w:val="00136FFB"/>
    <w:rsid w:val="00137204"/>
    <w:rsid w:val="001424C4"/>
    <w:rsid w:val="00143951"/>
    <w:rsid w:val="001441AC"/>
    <w:rsid w:val="00145358"/>
    <w:rsid w:val="00146719"/>
    <w:rsid w:val="00151BE3"/>
    <w:rsid w:val="00151D92"/>
    <w:rsid w:val="00152775"/>
    <w:rsid w:val="00152C25"/>
    <w:rsid w:val="00154336"/>
    <w:rsid w:val="0015452A"/>
    <w:rsid w:val="0015455A"/>
    <w:rsid w:val="001560D0"/>
    <w:rsid w:val="001576FE"/>
    <w:rsid w:val="00157978"/>
    <w:rsid w:val="001606F5"/>
    <w:rsid w:val="00163FCF"/>
    <w:rsid w:val="001651BC"/>
    <w:rsid w:val="00170DAA"/>
    <w:rsid w:val="00170DD6"/>
    <w:rsid w:val="00171949"/>
    <w:rsid w:val="001723BC"/>
    <w:rsid w:val="0017475E"/>
    <w:rsid w:val="0017671E"/>
    <w:rsid w:val="00182085"/>
    <w:rsid w:val="00183C40"/>
    <w:rsid w:val="00185353"/>
    <w:rsid w:val="001872E8"/>
    <w:rsid w:val="00193F8E"/>
    <w:rsid w:val="00194408"/>
    <w:rsid w:val="001A48CC"/>
    <w:rsid w:val="001A5B95"/>
    <w:rsid w:val="001A6B15"/>
    <w:rsid w:val="001A6C09"/>
    <w:rsid w:val="001A7623"/>
    <w:rsid w:val="001B0776"/>
    <w:rsid w:val="001B1351"/>
    <w:rsid w:val="001B1B61"/>
    <w:rsid w:val="001B677F"/>
    <w:rsid w:val="001B6F02"/>
    <w:rsid w:val="001B6F1F"/>
    <w:rsid w:val="001B7083"/>
    <w:rsid w:val="001B746E"/>
    <w:rsid w:val="001C004B"/>
    <w:rsid w:val="001C01EC"/>
    <w:rsid w:val="001C2256"/>
    <w:rsid w:val="001C5713"/>
    <w:rsid w:val="001C66B8"/>
    <w:rsid w:val="001D109A"/>
    <w:rsid w:val="001E12C5"/>
    <w:rsid w:val="001E1ACE"/>
    <w:rsid w:val="001E2DDF"/>
    <w:rsid w:val="001E3A9D"/>
    <w:rsid w:val="001E5E34"/>
    <w:rsid w:val="001E75E0"/>
    <w:rsid w:val="001F0F49"/>
    <w:rsid w:val="001F2C1D"/>
    <w:rsid w:val="001F3F4B"/>
    <w:rsid w:val="001F5164"/>
    <w:rsid w:val="001F5174"/>
    <w:rsid w:val="001F6495"/>
    <w:rsid w:val="002009E3"/>
    <w:rsid w:val="00200CFB"/>
    <w:rsid w:val="00202517"/>
    <w:rsid w:val="0020319A"/>
    <w:rsid w:val="00204494"/>
    <w:rsid w:val="00206C74"/>
    <w:rsid w:val="002109E7"/>
    <w:rsid w:val="00212650"/>
    <w:rsid w:val="00212C6D"/>
    <w:rsid w:val="002157DC"/>
    <w:rsid w:val="00216C16"/>
    <w:rsid w:val="00217772"/>
    <w:rsid w:val="00217A17"/>
    <w:rsid w:val="00217C7F"/>
    <w:rsid w:val="00217DEF"/>
    <w:rsid w:val="00220D43"/>
    <w:rsid w:val="00221359"/>
    <w:rsid w:val="00222DD0"/>
    <w:rsid w:val="00223F75"/>
    <w:rsid w:val="002259F5"/>
    <w:rsid w:val="002311B9"/>
    <w:rsid w:val="00232806"/>
    <w:rsid w:val="00232BA1"/>
    <w:rsid w:val="002346AF"/>
    <w:rsid w:val="00234C69"/>
    <w:rsid w:val="00243B49"/>
    <w:rsid w:val="00245811"/>
    <w:rsid w:val="00246DA3"/>
    <w:rsid w:val="002471EE"/>
    <w:rsid w:val="00247F8A"/>
    <w:rsid w:val="00250F10"/>
    <w:rsid w:val="00252036"/>
    <w:rsid w:val="00252CD2"/>
    <w:rsid w:val="00252D76"/>
    <w:rsid w:val="0025773E"/>
    <w:rsid w:val="002636BD"/>
    <w:rsid w:val="002647AE"/>
    <w:rsid w:val="002667CC"/>
    <w:rsid w:val="00266801"/>
    <w:rsid w:val="00270712"/>
    <w:rsid w:val="00272358"/>
    <w:rsid w:val="00274EAF"/>
    <w:rsid w:val="00275261"/>
    <w:rsid w:val="002809D9"/>
    <w:rsid w:val="00283A0B"/>
    <w:rsid w:val="00284B7A"/>
    <w:rsid w:val="002851E0"/>
    <w:rsid w:val="0028703D"/>
    <w:rsid w:val="002904C0"/>
    <w:rsid w:val="00291089"/>
    <w:rsid w:val="002918CD"/>
    <w:rsid w:val="00294EE3"/>
    <w:rsid w:val="00295045"/>
    <w:rsid w:val="00295594"/>
    <w:rsid w:val="0029624E"/>
    <w:rsid w:val="002A017D"/>
    <w:rsid w:val="002A08A4"/>
    <w:rsid w:val="002A1BD7"/>
    <w:rsid w:val="002A2D59"/>
    <w:rsid w:val="002A640A"/>
    <w:rsid w:val="002A6518"/>
    <w:rsid w:val="002A67BB"/>
    <w:rsid w:val="002B11B1"/>
    <w:rsid w:val="002B1571"/>
    <w:rsid w:val="002B1E58"/>
    <w:rsid w:val="002B5178"/>
    <w:rsid w:val="002B707C"/>
    <w:rsid w:val="002C06CC"/>
    <w:rsid w:val="002C43D3"/>
    <w:rsid w:val="002C52F1"/>
    <w:rsid w:val="002C7C8A"/>
    <w:rsid w:val="002C7D2E"/>
    <w:rsid w:val="002D05F6"/>
    <w:rsid w:val="002D0B7A"/>
    <w:rsid w:val="002D61C2"/>
    <w:rsid w:val="002E1C8D"/>
    <w:rsid w:val="002E1F95"/>
    <w:rsid w:val="002E7CDC"/>
    <w:rsid w:val="002F1601"/>
    <w:rsid w:val="002F1BB5"/>
    <w:rsid w:val="002F2121"/>
    <w:rsid w:val="002F2661"/>
    <w:rsid w:val="002F2EA6"/>
    <w:rsid w:val="002F35EA"/>
    <w:rsid w:val="002F3976"/>
    <w:rsid w:val="002F630A"/>
    <w:rsid w:val="00301415"/>
    <w:rsid w:val="00302312"/>
    <w:rsid w:val="00304123"/>
    <w:rsid w:val="00305390"/>
    <w:rsid w:val="00306A0D"/>
    <w:rsid w:val="00306C07"/>
    <w:rsid w:val="00310125"/>
    <w:rsid w:val="00310353"/>
    <w:rsid w:val="003104B2"/>
    <w:rsid w:val="00311019"/>
    <w:rsid w:val="0032006F"/>
    <w:rsid w:val="003224B2"/>
    <w:rsid w:val="00323A4C"/>
    <w:rsid w:val="0032415F"/>
    <w:rsid w:val="0032462D"/>
    <w:rsid w:val="00325711"/>
    <w:rsid w:val="00331092"/>
    <w:rsid w:val="00332FA4"/>
    <w:rsid w:val="00335597"/>
    <w:rsid w:val="003362EF"/>
    <w:rsid w:val="00337AB6"/>
    <w:rsid w:val="00337E86"/>
    <w:rsid w:val="0034066D"/>
    <w:rsid w:val="00341660"/>
    <w:rsid w:val="003424A6"/>
    <w:rsid w:val="0034411C"/>
    <w:rsid w:val="00345D62"/>
    <w:rsid w:val="00347A5D"/>
    <w:rsid w:val="003514B2"/>
    <w:rsid w:val="00354A65"/>
    <w:rsid w:val="003557E7"/>
    <w:rsid w:val="003566D5"/>
    <w:rsid w:val="003612B2"/>
    <w:rsid w:val="00362559"/>
    <w:rsid w:val="0036370F"/>
    <w:rsid w:val="003644F5"/>
    <w:rsid w:val="003701F5"/>
    <w:rsid w:val="00370734"/>
    <w:rsid w:val="00372DEC"/>
    <w:rsid w:val="003734C3"/>
    <w:rsid w:val="0037411A"/>
    <w:rsid w:val="00376140"/>
    <w:rsid w:val="00376612"/>
    <w:rsid w:val="0037768B"/>
    <w:rsid w:val="00377C45"/>
    <w:rsid w:val="00386690"/>
    <w:rsid w:val="00387455"/>
    <w:rsid w:val="00387487"/>
    <w:rsid w:val="00390C3B"/>
    <w:rsid w:val="003912ED"/>
    <w:rsid w:val="00393E3E"/>
    <w:rsid w:val="00394545"/>
    <w:rsid w:val="00397034"/>
    <w:rsid w:val="003A35A1"/>
    <w:rsid w:val="003A58C9"/>
    <w:rsid w:val="003B2618"/>
    <w:rsid w:val="003B2918"/>
    <w:rsid w:val="003B3F95"/>
    <w:rsid w:val="003B4378"/>
    <w:rsid w:val="003C2994"/>
    <w:rsid w:val="003C3AF8"/>
    <w:rsid w:val="003C3B0A"/>
    <w:rsid w:val="003C3B4C"/>
    <w:rsid w:val="003C3BD3"/>
    <w:rsid w:val="003C513E"/>
    <w:rsid w:val="003C69E1"/>
    <w:rsid w:val="003C7264"/>
    <w:rsid w:val="003C7CFD"/>
    <w:rsid w:val="003C7FC8"/>
    <w:rsid w:val="003D0E4E"/>
    <w:rsid w:val="003D36BB"/>
    <w:rsid w:val="003D3DB6"/>
    <w:rsid w:val="003D427A"/>
    <w:rsid w:val="003D599C"/>
    <w:rsid w:val="003D797E"/>
    <w:rsid w:val="003D7F99"/>
    <w:rsid w:val="003E1AFA"/>
    <w:rsid w:val="003E5C8E"/>
    <w:rsid w:val="003E698F"/>
    <w:rsid w:val="003E6DCC"/>
    <w:rsid w:val="003F1400"/>
    <w:rsid w:val="003F1C01"/>
    <w:rsid w:val="003F20DC"/>
    <w:rsid w:val="003F2D41"/>
    <w:rsid w:val="003F353F"/>
    <w:rsid w:val="003F5431"/>
    <w:rsid w:val="003F56C3"/>
    <w:rsid w:val="003F5AB7"/>
    <w:rsid w:val="003F6231"/>
    <w:rsid w:val="003F6577"/>
    <w:rsid w:val="003F6A44"/>
    <w:rsid w:val="003F6B49"/>
    <w:rsid w:val="00400AF5"/>
    <w:rsid w:val="00401DA1"/>
    <w:rsid w:val="0040252B"/>
    <w:rsid w:val="00402AA7"/>
    <w:rsid w:val="00404C35"/>
    <w:rsid w:val="00406120"/>
    <w:rsid w:val="004066D0"/>
    <w:rsid w:val="00406A34"/>
    <w:rsid w:val="004109C0"/>
    <w:rsid w:val="004128D2"/>
    <w:rsid w:val="004144E7"/>
    <w:rsid w:val="00414716"/>
    <w:rsid w:val="00415AE6"/>
    <w:rsid w:val="004166A0"/>
    <w:rsid w:val="00416BC6"/>
    <w:rsid w:val="00417CE9"/>
    <w:rsid w:val="00421BF0"/>
    <w:rsid w:val="00421DAC"/>
    <w:rsid w:val="00423C72"/>
    <w:rsid w:val="00423CA0"/>
    <w:rsid w:val="004258E2"/>
    <w:rsid w:val="00425E54"/>
    <w:rsid w:val="00426E74"/>
    <w:rsid w:val="00427474"/>
    <w:rsid w:val="00430233"/>
    <w:rsid w:val="00430C2B"/>
    <w:rsid w:val="004312F4"/>
    <w:rsid w:val="00433306"/>
    <w:rsid w:val="00434D54"/>
    <w:rsid w:val="0044350B"/>
    <w:rsid w:val="00443EB0"/>
    <w:rsid w:val="00444D8A"/>
    <w:rsid w:val="004465B8"/>
    <w:rsid w:val="0044680F"/>
    <w:rsid w:val="00447E16"/>
    <w:rsid w:val="004525FA"/>
    <w:rsid w:val="00453BD3"/>
    <w:rsid w:val="0045475A"/>
    <w:rsid w:val="004552CD"/>
    <w:rsid w:val="004556FD"/>
    <w:rsid w:val="00457610"/>
    <w:rsid w:val="0046033B"/>
    <w:rsid w:val="004612CE"/>
    <w:rsid w:val="00461ED6"/>
    <w:rsid w:val="004624FE"/>
    <w:rsid w:val="00463D0D"/>
    <w:rsid w:val="004706DF"/>
    <w:rsid w:val="00472941"/>
    <w:rsid w:val="00473381"/>
    <w:rsid w:val="00473D79"/>
    <w:rsid w:val="00474FF2"/>
    <w:rsid w:val="0047508A"/>
    <w:rsid w:val="004779C4"/>
    <w:rsid w:val="00477BCF"/>
    <w:rsid w:val="00477D51"/>
    <w:rsid w:val="00480CFE"/>
    <w:rsid w:val="0048101A"/>
    <w:rsid w:val="004835F1"/>
    <w:rsid w:val="004922E3"/>
    <w:rsid w:val="00492F9F"/>
    <w:rsid w:val="00495A61"/>
    <w:rsid w:val="004960F4"/>
    <w:rsid w:val="00496AD9"/>
    <w:rsid w:val="0049742A"/>
    <w:rsid w:val="004A49F6"/>
    <w:rsid w:val="004A6BA7"/>
    <w:rsid w:val="004A6C2E"/>
    <w:rsid w:val="004B0CE3"/>
    <w:rsid w:val="004B171B"/>
    <w:rsid w:val="004B3D04"/>
    <w:rsid w:val="004B4DE4"/>
    <w:rsid w:val="004B5B25"/>
    <w:rsid w:val="004B6787"/>
    <w:rsid w:val="004B6B1D"/>
    <w:rsid w:val="004B7673"/>
    <w:rsid w:val="004C0E2A"/>
    <w:rsid w:val="004C1AF9"/>
    <w:rsid w:val="004C1C4C"/>
    <w:rsid w:val="004C1E1B"/>
    <w:rsid w:val="004C3235"/>
    <w:rsid w:val="004C4BC7"/>
    <w:rsid w:val="004C5624"/>
    <w:rsid w:val="004D4340"/>
    <w:rsid w:val="004D6CCF"/>
    <w:rsid w:val="004E00EF"/>
    <w:rsid w:val="004E0735"/>
    <w:rsid w:val="004E0E24"/>
    <w:rsid w:val="004E21F0"/>
    <w:rsid w:val="004E5D72"/>
    <w:rsid w:val="004E65E2"/>
    <w:rsid w:val="004E6D70"/>
    <w:rsid w:val="004F0D11"/>
    <w:rsid w:val="004F0D7B"/>
    <w:rsid w:val="004F2088"/>
    <w:rsid w:val="004F2358"/>
    <w:rsid w:val="004F4B50"/>
    <w:rsid w:val="004F6628"/>
    <w:rsid w:val="00500E44"/>
    <w:rsid w:val="00505703"/>
    <w:rsid w:val="00506A38"/>
    <w:rsid w:val="00510F89"/>
    <w:rsid w:val="00511440"/>
    <w:rsid w:val="0051246B"/>
    <w:rsid w:val="0051586C"/>
    <w:rsid w:val="00517BC9"/>
    <w:rsid w:val="005216B0"/>
    <w:rsid w:val="005270B3"/>
    <w:rsid w:val="00531512"/>
    <w:rsid w:val="00532BEE"/>
    <w:rsid w:val="00533FB2"/>
    <w:rsid w:val="00534166"/>
    <w:rsid w:val="00535DCF"/>
    <w:rsid w:val="00536DCB"/>
    <w:rsid w:val="00537C32"/>
    <w:rsid w:val="00537D7D"/>
    <w:rsid w:val="00541688"/>
    <w:rsid w:val="005422F4"/>
    <w:rsid w:val="005426BD"/>
    <w:rsid w:val="0054524E"/>
    <w:rsid w:val="005460A5"/>
    <w:rsid w:val="00552F2C"/>
    <w:rsid w:val="00553C7B"/>
    <w:rsid w:val="00555A6C"/>
    <w:rsid w:val="00556EBE"/>
    <w:rsid w:val="005621E9"/>
    <w:rsid w:val="00564E5C"/>
    <w:rsid w:val="00570835"/>
    <w:rsid w:val="005731B8"/>
    <w:rsid w:val="00573DEA"/>
    <w:rsid w:val="00574344"/>
    <w:rsid w:val="00574E5F"/>
    <w:rsid w:val="00575F98"/>
    <w:rsid w:val="00576658"/>
    <w:rsid w:val="00582434"/>
    <w:rsid w:val="00582E5E"/>
    <w:rsid w:val="0058309B"/>
    <w:rsid w:val="00585993"/>
    <w:rsid w:val="005912AD"/>
    <w:rsid w:val="00591ACC"/>
    <w:rsid w:val="00592D7C"/>
    <w:rsid w:val="005963FA"/>
    <w:rsid w:val="00596D2C"/>
    <w:rsid w:val="00597818"/>
    <w:rsid w:val="005A20B7"/>
    <w:rsid w:val="005A286A"/>
    <w:rsid w:val="005A4486"/>
    <w:rsid w:val="005A5381"/>
    <w:rsid w:val="005A58B9"/>
    <w:rsid w:val="005A61BF"/>
    <w:rsid w:val="005A643B"/>
    <w:rsid w:val="005B0E94"/>
    <w:rsid w:val="005B25A2"/>
    <w:rsid w:val="005B4DE0"/>
    <w:rsid w:val="005D0FAF"/>
    <w:rsid w:val="005D2F71"/>
    <w:rsid w:val="005D66B8"/>
    <w:rsid w:val="005E02E5"/>
    <w:rsid w:val="005E0A57"/>
    <w:rsid w:val="005E1046"/>
    <w:rsid w:val="005E3022"/>
    <w:rsid w:val="005E34A0"/>
    <w:rsid w:val="005E7CCB"/>
    <w:rsid w:val="005F1BE4"/>
    <w:rsid w:val="005F280A"/>
    <w:rsid w:val="005F38A2"/>
    <w:rsid w:val="005F499D"/>
    <w:rsid w:val="005F6F7C"/>
    <w:rsid w:val="006029BF"/>
    <w:rsid w:val="00603C52"/>
    <w:rsid w:val="006060AC"/>
    <w:rsid w:val="006062E7"/>
    <w:rsid w:val="0060634E"/>
    <w:rsid w:val="0060701B"/>
    <w:rsid w:val="0061137A"/>
    <w:rsid w:val="006114DC"/>
    <w:rsid w:val="0061207A"/>
    <w:rsid w:val="006154E9"/>
    <w:rsid w:val="00617054"/>
    <w:rsid w:val="006214C3"/>
    <w:rsid w:val="00621B31"/>
    <w:rsid w:val="00621EB4"/>
    <w:rsid w:val="00623285"/>
    <w:rsid w:val="00623678"/>
    <w:rsid w:val="00624DBC"/>
    <w:rsid w:val="00625E12"/>
    <w:rsid w:val="00626047"/>
    <w:rsid w:val="006266BC"/>
    <w:rsid w:val="00626DBC"/>
    <w:rsid w:val="00631723"/>
    <w:rsid w:val="00633116"/>
    <w:rsid w:val="0063374A"/>
    <w:rsid w:val="00634519"/>
    <w:rsid w:val="00635A4F"/>
    <w:rsid w:val="00635A91"/>
    <w:rsid w:val="0063741F"/>
    <w:rsid w:val="006404F8"/>
    <w:rsid w:val="0064154F"/>
    <w:rsid w:val="00641A79"/>
    <w:rsid w:val="00641DCD"/>
    <w:rsid w:val="00644599"/>
    <w:rsid w:val="00646DF6"/>
    <w:rsid w:val="00647E10"/>
    <w:rsid w:val="006537E2"/>
    <w:rsid w:val="00655318"/>
    <w:rsid w:val="006562AA"/>
    <w:rsid w:val="00657963"/>
    <w:rsid w:val="00660249"/>
    <w:rsid w:val="00660538"/>
    <w:rsid w:val="006718C3"/>
    <w:rsid w:val="006732E1"/>
    <w:rsid w:val="00673C31"/>
    <w:rsid w:val="006757E2"/>
    <w:rsid w:val="006768E9"/>
    <w:rsid w:val="0067789F"/>
    <w:rsid w:val="00684E8F"/>
    <w:rsid w:val="00685631"/>
    <w:rsid w:val="00685F5B"/>
    <w:rsid w:val="0069042C"/>
    <w:rsid w:val="00690A16"/>
    <w:rsid w:val="00693AD8"/>
    <w:rsid w:val="00693B9F"/>
    <w:rsid w:val="00695BD8"/>
    <w:rsid w:val="00695E85"/>
    <w:rsid w:val="00697C5C"/>
    <w:rsid w:val="006A11FA"/>
    <w:rsid w:val="006A3398"/>
    <w:rsid w:val="006B1C49"/>
    <w:rsid w:val="006B382C"/>
    <w:rsid w:val="006C02F5"/>
    <w:rsid w:val="006C196B"/>
    <w:rsid w:val="006C1F68"/>
    <w:rsid w:val="006C26F5"/>
    <w:rsid w:val="006C3CF3"/>
    <w:rsid w:val="006C3EED"/>
    <w:rsid w:val="006C68A2"/>
    <w:rsid w:val="006C6A38"/>
    <w:rsid w:val="006C750A"/>
    <w:rsid w:val="006C75F5"/>
    <w:rsid w:val="006C7611"/>
    <w:rsid w:val="006C7E97"/>
    <w:rsid w:val="006D121B"/>
    <w:rsid w:val="006D6B3D"/>
    <w:rsid w:val="006E2780"/>
    <w:rsid w:val="006E31EE"/>
    <w:rsid w:val="006E4C6D"/>
    <w:rsid w:val="006E5873"/>
    <w:rsid w:val="006E5EB5"/>
    <w:rsid w:val="006E7D17"/>
    <w:rsid w:val="006F30E2"/>
    <w:rsid w:val="006F5467"/>
    <w:rsid w:val="006F7E1C"/>
    <w:rsid w:val="007021C6"/>
    <w:rsid w:val="00702CB9"/>
    <w:rsid w:val="00704E02"/>
    <w:rsid w:val="00711246"/>
    <w:rsid w:val="007113B5"/>
    <w:rsid w:val="00713903"/>
    <w:rsid w:val="00713F76"/>
    <w:rsid w:val="007153A3"/>
    <w:rsid w:val="007157FB"/>
    <w:rsid w:val="00716DD9"/>
    <w:rsid w:val="00722095"/>
    <w:rsid w:val="007228EC"/>
    <w:rsid w:val="0072352F"/>
    <w:rsid w:val="007244DC"/>
    <w:rsid w:val="0072513D"/>
    <w:rsid w:val="00727817"/>
    <w:rsid w:val="0072796D"/>
    <w:rsid w:val="007310C1"/>
    <w:rsid w:val="0073163B"/>
    <w:rsid w:val="00731895"/>
    <w:rsid w:val="00731BC2"/>
    <w:rsid w:val="00733EBA"/>
    <w:rsid w:val="007340C8"/>
    <w:rsid w:val="00736A8F"/>
    <w:rsid w:val="00737574"/>
    <w:rsid w:val="00746AF4"/>
    <w:rsid w:val="00747215"/>
    <w:rsid w:val="0075097E"/>
    <w:rsid w:val="00750E7A"/>
    <w:rsid w:val="00751B88"/>
    <w:rsid w:val="007522A7"/>
    <w:rsid w:val="00752CE9"/>
    <w:rsid w:val="00753552"/>
    <w:rsid w:val="00753A06"/>
    <w:rsid w:val="00756A44"/>
    <w:rsid w:val="00757335"/>
    <w:rsid w:val="0076341E"/>
    <w:rsid w:val="007651FB"/>
    <w:rsid w:val="00767F4F"/>
    <w:rsid w:val="00772439"/>
    <w:rsid w:val="00773182"/>
    <w:rsid w:val="007758B9"/>
    <w:rsid w:val="00781790"/>
    <w:rsid w:val="00784283"/>
    <w:rsid w:val="00787753"/>
    <w:rsid w:val="00787EAE"/>
    <w:rsid w:val="00793CA1"/>
    <w:rsid w:val="0079443B"/>
    <w:rsid w:val="007954CB"/>
    <w:rsid w:val="0079686F"/>
    <w:rsid w:val="00797829"/>
    <w:rsid w:val="00797895"/>
    <w:rsid w:val="007B0167"/>
    <w:rsid w:val="007B1BBB"/>
    <w:rsid w:val="007B3F21"/>
    <w:rsid w:val="007B47BD"/>
    <w:rsid w:val="007B605D"/>
    <w:rsid w:val="007B64D2"/>
    <w:rsid w:val="007B6C8D"/>
    <w:rsid w:val="007C6255"/>
    <w:rsid w:val="007C6585"/>
    <w:rsid w:val="007D2A4A"/>
    <w:rsid w:val="007D443F"/>
    <w:rsid w:val="007D6EB9"/>
    <w:rsid w:val="007E11B0"/>
    <w:rsid w:val="007E1EBB"/>
    <w:rsid w:val="007E23EE"/>
    <w:rsid w:val="007E29B0"/>
    <w:rsid w:val="007E4830"/>
    <w:rsid w:val="007E5C3B"/>
    <w:rsid w:val="007E798E"/>
    <w:rsid w:val="007F06A8"/>
    <w:rsid w:val="007F2006"/>
    <w:rsid w:val="007F20A1"/>
    <w:rsid w:val="007F369A"/>
    <w:rsid w:val="007F76C5"/>
    <w:rsid w:val="00801869"/>
    <w:rsid w:val="0080382D"/>
    <w:rsid w:val="00803871"/>
    <w:rsid w:val="0080490D"/>
    <w:rsid w:val="00804C96"/>
    <w:rsid w:val="00804DDD"/>
    <w:rsid w:val="00807784"/>
    <w:rsid w:val="00807F36"/>
    <w:rsid w:val="00811794"/>
    <w:rsid w:val="00813B84"/>
    <w:rsid w:val="00814059"/>
    <w:rsid w:val="00821BF5"/>
    <w:rsid w:val="00824BB9"/>
    <w:rsid w:val="00827584"/>
    <w:rsid w:val="008332E0"/>
    <w:rsid w:val="00837781"/>
    <w:rsid w:val="008401A0"/>
    <w:rsid w:val="00843AC9"/>
    <w:rsid w:val="00843DA9"/>
    <w:rsid w:val="0084525E"/>
    <w:rsid w:val="00847449"/>
    <w:rsid w:val="00850687"/>
    <w:rsid w:val="00851EB1"/>
    <w:rsid w:val="00852509"/>
    <w:rsid w:val="008534F1"/>
    <w:rsid w:val="00854CAE"/>
    <w:rsid w:val="00855515"/>
    <w:rsid w:val="00855851"/>
    <w:rsid w:val="00856775"/>
    <w:rsid w:val="008600E9"/>
    <w:rsid w:val="008615CE"/>
    <w:rsid w:val="0087217A"/>
    <w:rsid w:val="00874BE4"/>
    <w:rsid w:val="0087559B"/>
    <w:rsid w:val="008761D9"/>
    <w:rsid w:val="0088161A"/>
    <w:rsid w:val="00882CD7"/>
    <w:rsid w:val="00885663"/>
    <w:rsid w:val="008906F2"/>
    <w:rsid w:val="00891571"/>
    <w:rsid w:val="00892684"/>
    <w:rsid w:val="00892ABA"/>
    <w:rsid w:val="008944BB"/>
    <w:rsid w:val="00894806"/>
    <w:rsid w:val="00896EBA"/>
    <w:rsid w:val="0089700A"/>
    <w:rsid w:val="00897EC4"/>
    <w:rsid w:val="008A0D89"/>
    <w:rsid w:val="008A221F"/>
    <w:rsid w:val="008A29B7"/>
    <w:rsid w:val="008A3478"/>
    <w:rsid w:val="008A50C5"/>
    <w:rsid w:val="008A68D5"/>
    <w:rsid w:val="008A744F"/>
    <w:rsid w:val="008A7CA7"/>
    <w:rsid w:val="008B0292"/>
    <w:rsid w:val="008B3020"/>
    <w:rsid w:val="008B3513"/>
    <w:rsid w:val="008B4030"/>
    <w:rsid w:val="008B764F"/>
    <w:rsid w:val="008C19A5"/>
    <w:rsid w:val="008C21A8"/>
    <w:rsid w:val="008C2219"/>
    <w:rsid w:val="008C55D6"/>
    <w:rsid w:val="008C7CC3"/>
    <w:rsid w:val="008D0A79"/>
    <w:rsid w:val="008D32E3"/>
    <w:rsid w:val="008D4738"/>
    <w:rsid w:val="008D57CF"/>
    <w:rsid w:val="008D785C"/>
    <w:rsid w:val="008E05A4"/>
    <w:rsid w:val="008E3F57"/>
    <w:rsid w:val="008E51C5"/>
    <w:rsid w:val="008E5928"/>
    <w:rsid w:val="008F1F40"/>
    <w:rsid w:val="008F3C21"/>
    <w:rsid w:val="008F4870"/>
    <w:rsid w:val="008F49A0"/>
    <w:rsid w:val="008F7651"/>
    <w:rsid w:val="00900032"/>
    <w:rsid w:val="00900AE7"/>
    <w:rsid w:val="00901991"/>
    <w:rsid w:val="00901CAD"/>
    <w:rsid w:val="00902497"/>
    <w:rsid w:val="0090514F"/>
    <w:rsid w:val="00905184"/>
    <w:rsid w:val="009055D2"/>
    <w:rsid w:val="009056F3"/>
    <w:rsid w:val="0090585D"/>
    <w:rsid w:val="00905962"/>
    <w:rsid w:val="00913154"/>
    <w:rsid w:val="0091321D"/>
    <w:rsid w:val="00913560"/>
    <w:rsid w:val="00914EA9"/>
    <w:rsid w:val="00915DA4"/>
    <w:rsid w:val="00915E58"/>
    <w:rsid w:val="00916417"/>
    <w:rsid w:val="009170F5"/>
    <w:rsid w:val="00920753"/>
    <w:rsid w:val="00926921"/>
    <w:rsid w:val="00927C7F"/>
    <w:rsid w:val="00927C82"/>
    <w:rsid w:val="00930CF3"/>
    <w:rsid w:val="00930E7E"/>
    <w:rsid w:val="00933CAF"/>
    <w:rsid w:val="00934A03"/>
    <w:rsid w:val="00936392"/>
    <w:rsid w:val="009369A2"/>
    <w:rsid w:val="009369FA"/>
    <w:rsid w:val="0094031D"/>
    <w:rsid w:val="00940BA0"/>
    <w:rsid w:val="009428C2"/>
    <w:rsid w:val="0094344A"/>
    <w:rsid w:val="009435D4"/>
    <w:rsid w:val="00947D4C"/>
    <w:rsid w:val="00950DC7"/>
    <w:rsid w:val="0095232E"/>
    <w:rsid w:val="009566BD"/>
    <w:rsid w:val="00960155"/>
    <w:rsid w:val="00960ACA"/>
    <w:rsid w:val="00960EDA"/>
    <w:rsid w:val="009623B8"/>
    <w:rsid w:val="00964740"/>
    <w:rsid w:val="00964812"/>
    <w:rsid w:val="00964CE9"/>
    <w:rsid w:val="00973040"/>
    <w:rsid w:val="00974CBA"/>
    <w:rsid w:val="00976C2B"/>
    <w:rsid w:val="00996024"/>
    <w:rsid w:val="00996C92"/>
    <w:rsid w:val="00997AEA"/>
    <w:rsid w:val="009A047B"/>
    <w:rsid w:val="009A1005"/>
    <w:rsid w:val="009A3895"/>
    <w:rsid w:val="009A3E83"/>
    <w:rsid w:val="009A545E"/>
    <w:rsid w:val="009B1682"/>
    <w:rsid w:val="009B1D28"/>
    <w:rsid w:val="009B2A55"/>
    <w:rsid w:val="009C10F8"/>
    <w:rsid w:val="009C37AA"/>
    <w:rsid w:val="009C3E1D"/>
    <w:rsid w:val="009C74A6"/>
    <w:rsid w:val="009C7CF1"/>
    <w:rsid w:val="009D105A"/>
    <w:rsid w:val="009D2D85"/>
    <w:rsid w:val="009D6D84"/>
    <w:rsid w:val="009D6FB0"/>
    <w:rsid w:val="009D7CE0"/>
    <w:rsid w:val="009E0274"/>
    <w:rsid w:val="009E02EE"/>
    <w:rsid w:val="009E20E9"/>
    <w:rsid w:val="009E2877"/>
    <w:rsid w:val="009E4A60"/>
    <w:rsid w:val="009E6DBB"/>
    <w:rsid w:val="009E7501"/>
    <w:rsid w:val="009E7E10"/>
    <w:rsid w:val="009F73F5"/>
    <w:rsid w:val="00A0103F"/>
    <w:rsid w:val="00A02C04"/>
    <w:rsid w:val="00A049C5"/>
    <w:rsid w:val="00A06A86"/>
    <w:rsid w:val="00A10021"/>
    <w:rsid w:val="00A110F6"/>
    <w:rsid w:val="00A12581"/>
    <w:rsid w:val="00A12E56"/>
    <w:rsid w:val="00A140A0"/>
    <w:rsid w:val="00A159DA"/>
    <w:rsid w:val="00A16B2A"/>
    <w:rsid w:val="00A16CE9"/>
    <w:rsid w:val="00A22921"/>
    <w:rsid w:val="00A234D9"/>
    <w:rsid w:val="00A2502C"/>
    <w:rsid w:val="00A25789"/>
    <w:rsid w:val="00A279AC"/>
    <w:rsid w:val="00A27EC0"/>
    <w:rsid w:val="00A30A1B"/>
    <w:rsid w:val="00A33B5B"/>
    <w:rsid w:val="00A35241"/>
    <w:rsid w:val="00A355CF"/>
    <w:rsid w:val="00A35D40"/>
    <w:rsid w:val="00A40F7E"/>
    <w:rsid w:val="00A40FDB"/>
    <w:rsid w:val="00A41363"/>
    <w:rsid w:val="00A4765D"/>
    <w:rsid w:val="00A505D8"/>
    <w:rsid w:val="00A5425A"/>
    <w:rsid w:val="00A571B7"/>
    <w:rsid w:val="00A57F97"/>
    <w:rsid w:val="00A60EB3"/>
    <w:rsid w:val="00A62DA6"/>
    <w:rsid w:val="00A64DF8"/>
    <w:rsid w:val="00A652D0"/>
    <w:rsid w:val="00A66E92"/>
    <w:rsid w:val="00A67FDA"/>
    <w:rsid w:val="00A7249D"/>
    <w:rsid w:val="00A731E8"/>
    <w:rsid w:val="00A73707"/>
    <w:rsid w:val="00A73D29"/>
    <w:rsid w:val="00A7542B"/>
    <w:rsid w:val="00A7587A"/>
    <w:rsid w:val="00A775F0"/>
    <w:rsid w:val="00A77761"/>
    <w:rsid w:val="00A81CF3"/>
    <w:rsid w:val="00A8448D"/>
    <w:rsid w:val="00A846E1"/>
    <w:rsid w:val="00A84D38"/>
    <w:rsid w:val="00A865AA"/>
    <w:rsid w:val="00A871A6"/>
    <w:rsid w:val="00A87BBC"/>
    <w:rsid w:val="00A904F6"/>
    <w:rsid w:val="00A90A62"/>
    <w:rsid w:val="00A9395B"/>
    <w:rsid w:val="00A9641C"/>
    <w:rsid w:val="00A97723"/>
    <w:rsid w:val="00A978DD"/>
    <w:rsid w:val="00A97E89"/>
    <w:rsid w:val="00AA40CA"/>
    <w:rsid w:val="00AA4303"/>
    <w:rsid w:val="00AA4623"/>
    <w:rsid w:val="00AA6642"/>
    <w:rsid w:val="00AA6A17"/>
    <w:rsid w:val="00AA7052"/>
    <w:rsid w:val="00AA74E0"/>
    <w:rsid w:val="00AB074C"/>
    <w:rsid w:val="00AB17F0"/>
    <w:rsid w:val="00AB435F"/>
    <w:rsid w:val="00AB4DD6"/>
    <w:rsid w:val="00AB54EF"/>
    <w:rsid w:val="00AB5CAB"/>
    <w:rsid w:val="00AB6F85"/>
    <w:rsid w:val="00AC4462"/>
    <w:rsid w:val="00AC51A1"/>
    <w:rsid w:val="00AC5F2D"/>
    <w:rsid w:val="00AD123F"/>
    <w:rsid w:val="00AD65C3"/>
    <w:rsid w:val="00AE28E5"/>
    <w:rsid w:val="00AE2F70"/>
    <w:rsid w:val="00AF10F9"/>
    <w:rsid w:val="00AF17E9"/>
    <w:rsid w:val="00AF1E30"/>
    <w:rsid w:val="00AF3659"/>
    <w:rsid w:val="00AF46BD"/>
    <w:rsid w:val="00AF4D96"/>
    <w:rsid w:val="00AF51D4"/>
    <w:rsid w:val="00AF732A"/>
    <w:rsid w:val="00AF7633"/>
    <w:rsid w:val="00B0091A"/>
    <w:rsid w:val="00B04B12"/>
    <w:rsid w:val="00B05E93"/>
    <w:rsid w:val="00B10531"/>
    <w:rsid w:val="00B109C5"/>
    <w:rsid w:val="00B11568"/>
    <w:rsid w:val="00B12825"/>
    <w:rsid w:val="00B174C1"/>
    <w:rsid w:val="00B20549"/>
    <w:rsid w:val="00B23061"/>
    <w:rsid w:val="00B24BE7"/>
    <w:rsid w:val="00B24F45"/>
    <w:rsid w:val="00B25B50"/>
    <w:rsid w:val="00B26507"/>
    <w:rsid w:val="00B26EDA"/>
    <w:rsid w:val="00B273D5"/>
    <w:rsid w:val="00B31ECB"/>
    <w:rsid w:val="00B32074"/>
    <w:rsid w:val="00B33819"/>
    <w:rsid w:val="00B35CC2"/>
    <w:rsid w:val="00B36892"/>
    <w:rsid w:val="00B36916"/>
    <w:rsid w:val="00B37C7D"/>
    <w:rsid w:val="00B413BE"/>
    <w:rsid w:val="00B4211E"/>
    <w:rsid w:val="00B43E54"/>
    <w:rsid w:val="00B46270"/>
    <w:rsid w:val="00B47551"/>
    <w:rsid w:val="00B47FD3"/>
    <w:rsid w:val="00B51464"/>
    <w:rsid w:val="00B52A4A"/>
    <w:rsid w:val="00B56E43"/>
    <w:rsid w:val="00B570C1"/>
    <w:rsid w:val="00B60FE2"/>
    <w:rsid w:val="00B63F88"/>
    <w:rsid w:val="00B65FB3"/>
    <w:rsid w:val="00B6650A"/>
    <w:rsid w:val="00B6696F"/>
    <w:rsid w:val="00B67EF6"/>
    <w:rsid w:val="00B730F6"/>
    <w:rsid w:val="00B744F7"/>
    <w:rsid w:val="00B7466A"/>
    <w:rsid w:val="00B8043F"/>
    <w:rsid w:val="00B81DD1"/>
    <w:rsid w:val="00B82880"/>
    <w:rsid w:val="00B8364D"/>
    <w:rsid w:val="00B86FF1"/>
    <w:rsid w:val="00B91420"/>
    <w:rsid w:val="00B9285C"/>
    <w:rsid w:val="00B93762"/>
    <w:rsid w:val="00B94BDD"/>
    <w:rsid w:val="00B961E1"/>
    <w:rsid w:val="00BA0FE5"/>
    <w:rsid w:val="00BA3430"/>
    <w:rsid w:val="00BA3F60"/>
    <w:rsid w:val="00BA46B5"/>
    <w:rsid w:val="00BA4BC8"/>
    <w:rsid w:val="00BA7BE3"/>
    <w:rsid w:val="00BB177B"/>
    <w:rsid w:val="00BB1F5B"/>
    <w:rsid w:val="00BB26DB"/>
    <w:rsid w:val="00BB2AAC"/>
    <w:rsid w:val="00BB2D34"/>
    <w:rsid w:val="00BB4B7D"/>
    <w:rsid w:val="00BB4C06"/>
    <w:rsid w:val="00BC00BF"/>
    <w:rsid w:val="00BC1327"/>
    <w:rsid w:val="00BC2811"/>
    <w:rsid w:val="00BC3261"/>
    <w:rsid w:val="00BC38E1"/>
    <w:rsid w:val="00BC688F"/>
    <w:rsid w:val="00BD3029"/>
    <w:rsid w:val="00BD3070"/>
    <w:rsid w:val="00BD5776"/>
    <w:rsid w:val="00BD591F"/>
    <w:rsid w:val="00BD66F8"/>
    <w:rsid w:val="00BE13E2"/>
    <w:rsid w:val="00BE14C6"/>
    <w:rsid w:val="00BE42C9"/>
    <w:rsid w:val="00BE4850"/>
    <w:rsid w:val="00BE5B70"/>
    <w:rsid w:val="00BE74A7"/>
    <w:rsid w:val="00BF0C50"/>
    <w:rsid w:val="00BF26B6"/>
    <w:rsid w:val="00BF3940"/>
    <w:rsid w:val="00BF4321"/>
    <w:rsid w:val="00C0057D"/>
    <w:rsid w:val="00C02643"/>
    <w:rsid w:val="00C0311F"/>
    <w:rsid w:val="00C05012"/>
    <w:rsid w:val="00C0536A"/>
    <w:rsid w:val="00C05389"/>
    <w:rsid w:val="00C07F00"/>
    <w:rsid w:val="00C138CB"/>
    <w:rsid w:val="00C13FF4"/>
    <w:rsid w:val="00C1494A"/>
    <w:rsid w:val="00C15AB8"/>
    <w:rsid w:val="00C15BFF"/>
    <w:rsid w:val="00C16EAA"/>
    <w:rsid w:val="00C17881"/>
    <w:rsid w:val="00C17FA0"/>
    <w:rsid w:val="00C2041D"/>
    <w:rsid w:val="00C210AB"/>
    <w:rsid w:val="00C2160A"/>
    <w:rsid w:val="00C21B74"/>
    <w:rsid w:val="00C21C76"/>
    <w:rsid w:val="00C247C7"/>
    <w:rsid w:val="00C35158"/>
    <w:rsid w:val="00C36FFC"/>
    <w:rsid w:val="00C41C7C"/>
    <w:rsid w:val="00C44487"/>
    <w:rsid w:val="00C4608A"/>
    <w:rsid w:val="00C4666C"/>
    <w:rsid w:val="00C46B9B"/>
    <w:rsid w:val="00C517BD"/>
    <w:rsid w:val="00C53612"/>
    <w:rsid w:val="00C572EA"/>
    <w:rsid w:val="00C612CF"/>
    <w:rsid w:val="00C622AC"/>
    <w:rsid w:val="00C654A8"/>
    <w:rsid w:val="00C673DC"/>
    <w:rsid w:val="00C70391"/>
    <w:rsid w:val="00C7340A"/>
    <w:rsid w:val="00C77138"/>
    <w:rsid w:val="00C837F3"/>
    <w:rsid w:val="00C83F71"/>
    <w:rsid w:val="00C9128E"/>
    <w:rsid w:val="00C91BAA"/>
    <w:rsid w:val="00C930D6"/>
    <w:rsid w:val="00C953F5"/>
    <w:rsid w:val="00C9592F"/>
    <w:rsid w:val="00C96896"/>
    <w:rsid w:val="00C9738C"/>
    <w:rsid w:val="00C97AA5"/>
    <w:rsid w:val="00CA31A2"/>
    <w:rsid w:val="00CA5523"/>
    <w:rsid w:val="00CA57FA"/>
    <w:rsid w:val="00CA778E"/>
    <w:rsid w:val="00CB34FB"/>
    <w:rsid w:val="00CB4E7B"/>
    <w:rsid w:val="00CB5FC9"/>
    <w:rsid w:val="00CB6133"/>
    <w:rsid w:val="00CC0D5B"/>
    <w:rsid w:val="00CC3F51"/>
    <w:rsid w:val="00CC409B"/>
    <w:rsid w:val="00CC4374"/>
    <w:rsid w:val="00CC4870"/>
    <w:rsid w:val="00CC49E1"/>
    <w:rsid w:val="00CC4ACE"/>
    <w:rsid w:val="00CC5028"/>
    <w:rsid w:val="00CD0B1F"/>
    <w:rsid w:val="00CD1D22"/>
    <w:rsid w:val="00CD1EBE"/>
    <w:rsid w:val="00CD4E33"/>
    <w:rsid w:val="00CD6BAE"/>
    <w:rsid w:val="00CE04FD"/>
    <w:rsid w:val="00CE2F92"/>
    <w:rsid w:val="00CE4B3C"/>
    <w:rsid w:val="00CE540A"/>
    <w:rsid w:val="00CE7958"/>
    <w:rsid w:val="00CE797B"/>
    <w:rsid w:val="00CF0E1B"/>
    <w:rsid w:val="00CF3635"/>
    <w:rsid w:val="00CF5E8C"/>
    <w:rsid w:val="00CF771A"/>
    <w:rsid w:val="00CF7931"/>
    <w:rsid w:val="00D05D01"/>
    <w:rsid w:val="00D06393"/>
    <w:rsid w:val="00D0774F"/>
    <w:rsid w:val="00D1066B"/>
    <w:rsid w:val="00D11EAE"/>
    <w:rsid w:val="00D13A08"/>
    <w:rsid w:val="00D140E7"/>
    <w:rsid w:val="00D170AA"/>
    <w:rsid w:val="00D228C5"/>
    <w:rsid w:val="00D2313D"/>
    <w:rsid w:val="00D234DB"/>
    <w:rsid w:val="00D246D9"/>
    <w:rsid w:val="00D3055C"/>
    <w:rsid w:val="00D30D0E"/>
    <w:rsid w:val="00D324DF"/>
    <w:rsid w:val="00D33340"/>
    <w:rsid w:val="00D3399F"/>
    <w:rsid w:val="00D34CB3"/>
    <w:rsid w:val="00D353F3"/>
    <w:rsid w:val="00D37DD3"/>
    <w:rsid w:val="00D414FF"/>
    <w:rsid w:val="00D4157E"/>
    <w:rsid w:val="00D439A9"/>
    <w:rsid w:val="00D445D1"/>
    <w:rsid w:val="00D47511"/>
    <w:rsid w:val="00D50191"/>
    <w:rsid w:val="00D55026"/>
    <w:rsid w:val="00D55604"/>
    <w:rsid w:val="00D5635E"/>
    <w:rsid w:val="00D61E0B"/>
    <w:rsid w:val="00D61EEB"/>
    <w:rsid w:val="00D676BA"/>
    <w:rsid w:val="00D67A03"/>
    <w:rsid w:val="00D70DEC"/>
    <w:rsid w:val="00D72D95"/>
    <w:rsid w:val="00D807F6"/>
    <w:rsid w:val="00D8175B"/>
    <w:rsid w:val="00D81B09"/>
    <w:rsid w:val="00D8261A"/>
    <w:rsid w:val="00D82ED7"/>
    <w:rsid w:val="00D86C59"/>
    <w:rsid w:val="00D86C7C"/>
    <w:rsid w:val="00D87E98"/>
    <w:rsid w:val="00D928BB"/>
    <w:rsid w:val="00D947DD"/>
    <w:rsid w:val="00D94E2A"/>
    <w:rsid w:val="00D97F27"/>
    <w:rsid w:val="00DA0E36"/>
    <w:rsid w:val="00DA2D50"/>
    <w:rsid w:val="00DA3952"/>
    <w:rsid w:val="00DA39E7"/>
    <w:rsid w:val="00DA5D69"/>
    <w:rsid w:val="00DB15AB"/>
    <w:rsid w:val="00DB19E3"/>
    <w:rsid w:val="00DB1E22"/>
    <w:rsid w:val="00DB2104"/>
    <w:rsid w:val="00DB4C8A"/>
    <w:rsid w:val="00DB4D3C"/>
    <w:rsid w:val="00DB6FA3"/>
    <w:rsid w:val="00DB7546"/>
    <w:rsid w:val="00DC0643"/>
    <w:rsid w:val="00DC194B"/>
    <w:rsid w:val="00DC3940"/>
    <w:rsid w:val="00DC3A33"/>
    <w:rsid w:val="00DD0102"/>
    <w:rsid w:val="00DD2A1E"/>
    <w:rsid w:val="00DD36AF"/>
    <w:rsid w:val="00DD5547"/>
    <w:rsid w:val="00DD5875"/>
    <w:rsid w:val="00DD6F31"/>
    <w:rsid w:val="00DD787A"/>
    <w:rsid w:val="00DE116E"/>
    <w:rsid w:val="00DE2033"/>
    <w:rsid w:val="00DE4263"/>
    <w:rsid w:val="00DE645B"/>
    <w:rsid w:val="00DE7601"/>
    <w:rsid w:val="00DF03AE"/>
    <w:rsid w:val="00DF59EE"/>
    <w:rsid w:val="00E00096"/>
    <w:rsid w:val="00E0199E"/>
    <w:rsid w:val="00E06824"/>
    <w:rsid w:val="00E07AF2"/>
    <w:rsid w:val="00E10D7A"/>
    <w:rsid w:val="00E13696"/>
    <w:rsid w:val="00E16955"/>
    <w:rsid w:val="00E20067"/>
    <w:rsid w:val="00E2093B"/>
    <w:rsid w:val="00E20C2F"/>
    <w:rsid w:val="00E226BA"/>
    <w:rsid w:val="00E269EC"/>
    <w:rsid w:val="00E2768B"/>
    <w:rsid w:val="00E2794A"/>
    <w:rsid w:val="00E33BCA"/>
    <w:rsid w:val="00E353F0"/>
    <w:rsid w:val="00E414BC"/>
    <w:rsid w:val="00E439E1"/>
    <w:rsid w:val="00E442AA"/>
    <w:rsid w:val="00E45B89"/>
    <w:rsid w:val="00E45D01"/>
    <w:rsid w:val="00E50335"/>
    <w:rsid w:val="00E5063C"/>
    <w:rsid w:val="00E511E7"/>
    <w:rsid w:val="00E52CC6"/>
    <w:rsid w:val="00E54D25"/>
    <w:rsid w:val="00E55FC1"/>
    <w:rsid w:val="00E6050E"/>
    <w:rsid w:val="00E640E2"/>
    <w:rsid w:val="00E650D1"/>
    <w:rsid w:val="00E66023"/>
    <w:rsid w:val="00E7036B"/>
    <w:rsid w:val="00E704C1"/>
    <w:rsid w:val="00E7480D"/>
    <w:rsid w:val="00E749CE"/>
    <w:rsid w:val="00E74D16"/>
    <w:rsid w:val="00E7721C"/>
    <w:rsid w:val="00E82CC6"/>
    <w:rsid w:val="00E83419"/>
    <w:rsid w:val="00E925CE"/>
    <w:rsid w:val="00E92776"/>
    <w:rsid w:val="00E93691"/>
    <w:rsid w:val="00E96F0B"/>
    <w:rsid w:val="00EA178E"/>
    <w:rsid w:val="00EA192D"/>
    <w:rsid w:val="00EA248B"/>
    <w:rsid w:val="00EA590B"/>
    <w:rsid w:val="00EB0B2B"/>
    <w:rsid w:val="00EB13AE"/>
    <w:rsid w:val="00EB20C2"/>
    <w:rsid w:val="00EB349E"/>
    <w:rsid w:val="00EB5CF4"/>
    <w:rsid w:val="00EC20D7"/>
    <w:rsid w:val="00EC4934"/>
    <w:rsid w:val="00EC5511"/>
    <w:rsid w:val="00EC7829"/>
    <w:rsid w:val="00EC78B5"/>
    <w:rsid w:val="00ED28A5"/>
    <w:rsid w:val="00ED2965"/>
    <w:rsid w:val="00ED35F6"/>
    <w:rsid w:val="00ED397F"/>
    <w:rsid w:val="00EE0919"/>
    <w:rsid w:val="00EE2324"/>
    <w:rsid w:val="00EE2B6D"/>
    <w:rsid w:val="00EE2B92"/>
    <w:rsid w:val="00EE370B"/>
    <w:rsid w:val="00EE79EE"/>
    <w:rsid w:val="00EF1F45"/>
    <w:rsid w:val="00EF26F7"/>
    <w:rsid w:val="00EF416A"/>
    <w:rsid w:val="00EF72C0"/>
    <w:rsid w:val="00F05FBC"/>
    <w:rsid w:val="00F069EA"/>
    <w:rsid w:val="00F06F64"/>
    <w:rsid w:val="00F078EB"/>
    <w:rsid w:val="00F07A81"/>
    <w:rsid w:val="00F128CC"/>
    <w:rsid w:val="00F14FB4"/>
    <w:rsid w:val="00F151E6"/>
    <w:rsid w:val="00F16215"/>
    <w:rsid w:val="00F175C8"/>
    <w:rsid w:val="00F20818"/>
    <w:rsid w:val="00F20D1C"/>
    <w:rsid w:val="00F2158A"/>
    <w:rsid w:val="00F235EB"/>
    <w:rsid w:val="00F23D7D"/>
    <w:rsid w:val="00F249D6"/>
    <w:rsid w:val="00F25075"/>
    <w:rsid w:val="00F256AA"/>
    <w:rsid w:val="00F2635A"/>
    <w:rsid w:val="00F30590"/>
    <w:rsid w:val="00F315BD"/>
    <w:rsid w:val="00F32225"/>
    <w:rsid w:val="00F36B85"/>
    <w:rsid w:val="00F36D99"/>
    <w:rsid w:val="00F42528"/>
    <w:rsid w:val="00F42606"/>
    <w:rsid w:val="00F4362C"/>
    <w:rsid w:val="00F445F4"/>
    <w:rsid w:val="00F45DDA"/>
    <w:rsid w:val="00F461B7"/>
    <w:rsid w:val="00F461FC"/>
    <w:rsid w:val="00F50770"/>
    <w:rsid w:val="00F51B3C"/>
    <w:rsid w:val="00F51BED"/>
    <w:rsid w:val="00F55B29"/>
    <w:rsid w:val="00F571E0"/>
    <w:rsid w:val="00F57686"/>
    <w:rsid w:val="00F622BC"/>
    <w:rsid w:val="00F625D4"/>
    <w:rsid w:val="00F632E9"/>
    <w:rsid w:val="00F635DF"/>
    <w:rsid w:val="00F64C48"/>
    <w:rsid w:val="00F67C6D"/>
    <w:rsid w:val="00F71090"/>
    <w:rsid w:val="00F722A8"/>
    <w:rsid w:val="00F72BD8"/>
    <w:rsid w:val="00F770E4"/>
    <w:rsid w:val="00F77698"/>
    <w:rsid w:val="00F80CFE"/>
    <w:rsid w:val="00F829B2"/>
    <w:rsid w:val="00F85631"/>
    <w:rsid w:val="00F87B87"/>
    <w:rsid w:val="00F95642"/>
    <w:rsid w:val="00F9591F"/>
    <w:rsid w:val="00F95B58"/>
    <w:rsid w:val="00FA136E"/>
    <w:rsid w:val="00FA169D"/>
    <w:rsid w:val="00FA432C"/>
    <w:rsid w:val="00FA6E9D"/>
    <w:rsid w:val="00FB0E7C"/>
    <w:rsid w:val="00FB1B7C"/>
    <w:rsid w:val="00FB59E6"/>
    <w:rsid w:val="00FB6ECB"/>
    <w:rsid w:val="00FC1BE8"/>
    <w:rsid w:val="00FC4C37"/>
    <w:rsid w:val="00FC4C68"/>
    <w:rsid w:val="00FC6050"/>
    <w:rsid w:val="00FC71E6"/>
    <w:rsid w:val="00FD006B"/>
    <w:rsid w:val="00FD075C"/>
    <w:rsid w:val="00FD0BE4"/>
    <w:rsid w:val="00FD1A17"/>
    <w:rsid w:val="00FD2969"/>
    <w:rsid w:val="00FD329D"/>
    <w:rsid w:val="00FD6EB4"/>
    <w:rsid w:val="00FD74E6"/>
    <w:rsid w:val="00FD7682"/>
    <w:rsid w:val="00FE0795"/>
    <w:rsid w:val="00FE0DDD"/>
    <w:rsid w:val="00FE1629"/>
    <w:rsid w:val="00FE2C55"/>
    <w:rsid w:val="00FE3976"/>
    <w:rsid w:val="00FE3CCB"/>
    <w:rsid w:val="00FE5D09"/>
    <w:rsid w:val="00FE690F"/>
    <w:rsid w:val="00FF0376"/>
    <w:rsid w:val="00FF4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9A1A497"/>
  <w15:docId w15:val="{414A005D-164A-4DB6-B2CD-D60A56D36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sid w:val="00002072"/>
    <w:rPr>
      <w:sz w:val="28"/>
      <w:szCs w:val="24"/>
    </w:rPr>
  </w:style>
  <w:style w:type="paragraph" w:styleId="u1">
    <w:name w:val="heading 1"/>
    <w:basedOn w:val="Binhthng"/>
    <w:link w:val="u1Char"/>
    <w:uiPriority w:val="1"/>
    <w:qFormat/>
    <w:rsid w:val="00D94E2A"/>
    <w:pPr>
      <w:widowControl w:val="0"/>
      <w:autoSpaceDE w:val="0"/>
      <w:autoSpaceDN w:val="0"/>
      <w:spacing w:before="124"/>
      <w:ind w:left="1149" w:hanging="282"/>
      <w:jc w:val="both"/>
      <w:outlineLvl w:val="0"/>
    </w:pPr>
    <w:rPr>
      <w:b/>
      <w:bCs/>
      <w:szCs w:val="28"/>
      <w:lang w:val="vi"/>
    </w:rPr>
  </w:style>
  <w:style w:type="paragraph" w:styleId="u3">
    <w:name w:val="heading 3"/>
    <w:basedOn w:val="Binhthng"/>
    <w:next w:val="Binhthng"/>
    <w:link w:val="u3Char"/>
    <w:semiHidden/>
    <w:unhideWhenUsed/>
    <w:qFormat/>
    <w:rsid w:val="009E4A60"/>
    <w:pPr>
      <w:keepNext/>
      <w:keepLines/>
      <w:spacing w:before="40"/>
      <w:outlineLvl w:val="2"/>
    </w:pPr>
    <w:rPr>
      <w:rFonts w:asciiTheme="majorHAnsi" w:eastAsiaTheme="majorEastAsia" w:hAnsiTheme="majorHAnsi" w:cstheme="majorBidi"/>
      <w:color w:val="1F4D78" w:themeColor="accent1" w:themeShade="7F"/>
      <w:sz w:val="24"/>
    </w:rPr>
  </w:style>
  <w:style w:type="paragraph" w:styleId="u4">
    <w:name w:val="heading 4"/>
    <w:basedOn w:val="Binhthng"/>
    <w:next w:val="Binhthng"/>
    <w:link w:val="u4Char"/>
    <w:semiHidden/>
    <w:unhideWhenUsed/>
    <w:qFormat/>
    <w:rsid w:val="004E073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rsid w:val="00A10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Binhthng"/>
    <w:autoRedefine/>
    <w:rsid w:val="00ED28A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Siuktni">
    <w:name w:val="Hyperlink"/>
    <w:basedOn w:val="Phngmcinhcuaoanvn"/>
    <w:rsid w:val="00212C6D"/>
    <w:rPr>
      <w:color w:val="0000FF"/>
      <w:u w:val="single"/>
    </w:rPr>
  </w:style>
  <w:style w:type="paragraph" w:styleId="ThngthngWeb">
    <w:name w:val="Normal (Web)"/>
    <w:basedOn w:val="Binhthng"/>
    <w:uiPriority w:val="99"/>
    <w:rsid w:val="00092F7C"/>
    <w:pPr>
      <w:spacing w:before="100" w:beforeAutospacing="1" w:after="100" w:afterAutospacing="1"/>
    </w:pPr>
    <w:rPr>
      <w:rFonts w:eastAsia="Batang"/>
      <w:sz w:val="24"/>
    </w:rPr>
  </w:style>
  <w:style w:type="paragraph" w:styleId="Chntrang">
    <w:name w:val="footer"/>
    <w:basedOn w:val="Binhthng"/>
    <w:rsid w:val="00092F7C"/>
    <w:pPr>
      <w:tabs>
        <w:tab w:val="center" w:pos="4320"/>
        <w:tab w:val="right" w:pos="8640"/>
      </w:tabs>
    </w:pPr>
  </w:style>
  <w:style w:type="character" w:styleId="Strang">
    <w:name w:val="page number"/>
    <w:basedOn w:val="Phngmcinhcuaoanvn"/>
    <w:rsid w:val="00092F7C"/>
  </w:style>
  <w:style w:type="character" w:customStyle="1" w:styleId="apple-converted-space">
    <w:name w:val="apple-converted-space"/>
    <w:basedOn w:val="Phngmcinhcuaoanvn"/>
    <w:rsid w:val="004525FA"/>
  </w:style>
  <w:style w:type="character" w:customStyle="1" w:styleId="dnnalignleft">
    <w:name w:val="dnnalignleft"/>
    <w:basedOn w:val="Phngmcinhcuaoanvn"/>
    <w:rsid w:val="00A77761"/>
  </w:style>
  <w:style w:type="character" w:customStyle="1" w:styleId="Bodytext2">
    <w:name w:val="Body text (2)_"/>
    <w:basedOn w:val="Phngmcinhcuaoanvn"/>
    <w:link w:val="Bodytext20"/>
    <w:rsid w:val="00D439A9"/>
    <w:rPr>
      <w:b/>
      <w:bCs/>
      <w:spacing w:val="10"/>
      <w:sz w:val="25"/>
      <w:szCs w:val="25"/>
      <w:shd w:val="clear" w:color="auto" w:fill="FFFFFF"/>
    </w:rPr>
  </w:style>
  <w:style w:type="character" w:customStyle="1" w:styleId="Bodytext">
    <w:name w:val="Body text_"/>
    <w:basedOn w:val="Phngmcinhcuaoanvn"/>
    <w:link w:val="BodyText1"/>
    <w:rsid w:val="00D439A9"/>
    <w:rPr>
      <w:spacing w:val="10"/>
      <w:sz w:val="25"/>
      <w:szCs w:val="25"/>
      <w:shd w:val="clear" w:color="auto" w:fill="FFFFFF"/>
    </w:rPr>
  </w:style>
  <w:style w:type="character" w:customStyle="1" w:styleId="Bodytext4">
    <w:name w:val="Body text (4)_"/>
    <w:basedOn w:val="Phngmcinhcuaoanvn"/>
    <w:link w:val="Bodytext40"/>
    <w:rsid w:val="00D439A9"/>
    <w:rPr>
      <w:b/>
      <w:bCs/>
      <w:i/>
      <w:iCs/>
      <w:sz w:val="26"/>
      <w:szCs w:val="26"/>
      <w:shd w:val="clear" w:color="auto" w:fill="FFFFFF"/>
    </w:rPr>
  </w:style>
  <w:style w:type="character" w:customStyle="1" w:styleId="Bodytext412">
    <w:name w:val="Body text (4) + 12"/>
    <w:aliases w:val="5 pt,Not Bold,Not Italic,Spacing 0 pt"/>
    <w:basedOn w:val="Bodytext4"/>
    <w:rsid w:val="00D439A9"/>
    <w:rPr>
      <w:b/>
      <w:bCs/>
      <w:i/>
      <w:iCs/>
      <w:color w:val="000000"/>
      <w:spacing w:val="10"/>
      <w:w w:val="100"/>
      <w:position w:val="0"/>
      <w:sz w:val="25"/>
      <w:szCs w:val="25"/>
      <w:shd w:val="clear" w:color="auto" w:fill="FFFFFF"/>
      <w:lang w:val="vi-VN"/>
    </w:rPr>
  </w:style>
  <w:style w:type="paragraph" w:customStyle="1" w:styleId="Bodytext20">
    <w:name w:val="Body text (2)"/>
    <w:basedOn w:val="Binhthng"/>
    <w:link w:val="Bodytext2"/>
    <w:rsid w:val="00D439A9"/>
    <w:pPr>
      <w:widowControl w:val="0"/>
      <w:shd w:val="clear" w:color="auto" w:fill="FFFFFF"/>
      <w:spacing w:after="60" w:line="0" w:lineRule="atLeast"/>
      <w:jc w:val="right"/>
    </w:pPr>
    <w:rPr>
      <w:b/>
      <w:bCs/>
      <w:spacing w:val="10"/>
      <w:sz w:val="25"/>
      <w:szCs w:val="25"/>
    </w:rPr>
  </w:style>
  <w:style w:type="paragraph" w:customStyle="1" w:styleId="BodyText1">
    <w:name w:val="Body Text1"/>
    <w:basedOn w:val="Binhthng"/>
    <w:link w:val="Bodytext"/>
    <w:rsid w:val="00D439A9"/>
    <w:pPr>
      <w:widowControl w:val="0"/>
      <w:shd w:val="clear" w:color="auto" w:fill="FFFFFF"/>
      <w:spacing w:before="1620" w:after="540" w:line="0" w:lineRule="atLeast"/>
      <w:jc w:val="center"/>
    </w:pPr>
    <w:rPr>
      <w:spacing w:val="10"/>
      <w:sz w:val="25"/>
      <w:szCs w:val="25"/>
    </w:rPr>
  </w:style>
  <w:style w:type="paragraph" w:customStyle="1" w:styleId="Bodytext40">
    <w:name w:val="Body text (4)"/>
    <w:basedOn w:val="Binhthng"/>
    <w:link w:val="Bodytext4"/>
    <w:rsid w:val="00D439A9"/>
    <w:pPr>
      <w:widowControl w:val="0"/>
      <w:shd w:val="clear" w:color="auto" w:fill="FFFFFF"/>
      <w:spacing w:before="180" w:after="60" w:line="324" w:lineRule="exact"/>
      <w:ind w:firstLine="700"/>
      <w:jc w:val="both"/>
    </w:pPr>
    <w:rPr>
      <w:b/>
      <w:bCs/>
      <w:i/>
      <w:iCs/>
      <w:sz w:val="26"/>
      <w:szCs w:val="26"/>
    </w:rPr>
  </w:style>
  <w:style w:type="paragraph" w:styleId="utrang">
    <w:name w:val="header"/>
    <w:basedOn w:val="Binhthng"/>
    <w:link w:val="utrangChar"/>
    <w:uiPriority w:val="99"/>
    <w:rsid w:val="00BB2D34"/>
    <w:pPr>
      <w:tabs>
        <w:tab w:val="center" w:pos="4680"/>
        <w:tab w:val="right" w:pos="9360"/>
      </w:tabs>
    </w:pPr>
  </w:style>
  <w:style w:type="character" w:customStyle="1" w:styleId="utrangChar">
    <w:name w:val="Đầu trang Char"/>
    <w:basedOn w:val="Phngmcinhcuaoanvn"/>
    <w:link w:val="utrang"/>
    <w:uiPriority w:val="99"/>
    <w:rsid w:val="00BB2D34"/>
    <w:rPr>
      <w:sz w:val="28"/>
      <w:szCs w:val="24"/>
    </w:rPr>
  </w:style>
  <w:style w:type="character" w:styleId="FollowedHyperlink">
    <w:name w:val="FollowedHyperlink"/>
    <w:basedOn w:val="Phngmcinhcuaoanvn"/>
    <w:rsid w:val="00960EDA"/>
    <w:rPr>
      <w:color w:val="954F72" w:themeColor="followedHyperlink"/>
      <w:u w:val="single"/>
    </w:rPr>
  </w:style>
  <w:style w:type="paragraph" w:styleId="oancuaDanhsach">
    <w:name w:val="List Paragraph"/>
    <w:basedOn w:val="Binhthng"/>
    <w:uiPriority w:val="34"/>
    <w:qFormat/>
    <w:rsid w:val="00702CB9"/>
    <w:pPr>
      <w:ind w:left="720"/>
      <w:contextualSpacing/>
    </w:pPr>
  </w:style>
  <w:style w:type="paragraph" w:customStyle="1" w:styleId="Default">
    <w:name w:val="Default"/>
    <w:rsid w:val="00702CB9"/>
    <w:pPr>
      <w:autoSpaceDE w:val="0"/>
      <w:autoSpaceDN w:val="0"/>
      <w:adjustRightInd w:val="0"/>
    </w:pPr>
    <w:rPr>
      <w:color w:val="000000"/>
      <w:sz w:val="24"/>
      <w:szCs w:val="24"/>
    </w:rPr>
  </w:style>
  <w:style w:type="character" w:customStyle="1" w:styleId="u1Char">
    <w:name w:val="Đầu đề 1 Char"/>
    <w:basedOn w:val="Phngmcinhcuaoanvn"/>
    <w:link w:val="u1"/>
    <w:uiPriority w:val="1"/>
    <w:rsid w:val="00D94E2A"/>
    <w:rPr>
      <w:b/>
      <w:bCs/>
      <w:sz w:val="28"/>
      <w:szCs w:val="28"/>
      <w:lang w:val="vi"/>
    </w:rPr>
  </w:style>
  <w:style w:type="paragraph" w:styleId="VnbanChuthich">
    <w:name w:val="annotation text"/>
    <w:basedOn w:val="Binhthng"/>
    <w:link w:val="VnbanChuthichChar"/>
    <w:uiPriority w:val="99"/>
    <w:unhideWhenUsed/>
    <w:rsid w:val="00D11EAE"/>
    <w:rPr>
      <w:rFonts w:eastAsia="Calibri"/>
      <w:sz w:val="20"/>
      <w:szCs w:val="20"/>
      <w:lang w:val="x-none" w:eastAsia="x-none"/>
    </w:rPr>
  </w:style>
  <w:style w:type="character" w:customStyle="1" w:styleId="VnbanChuthichChar">
    <w:name w:val="Văn bản Chú thích Char"/>
    <w:basedOn w:val="Phngmcinhcuaoanvn"/>
    <w:link w:val="VnbanChuthich"/>
    <w:uiPriority w:val="99"/>
    <w:rsid w:val="00D11EAE"/>
    <w:rPr>
      <w:rFonts w:eastAsia="Calibri"/>
      <w:lang w:val="x-none" w:eastAsia="x-none"/>
    </w:rPr>
  </w:style>
  <w:style w:type="character" w:customStyle="1" w:styleId="fontstyle01">
    <w:name w:val="fontstyle01"/>
    <w:basedOn w:val="Phngmcinhcuaoanvn"/>
    <w:rsid w:val="0079443B"/>
    <w:rPr>
      <w:rFonts w:ascii="Times New Roman" w:hAnsi="Times New Roman" w:cs="Times New Roman" w:hint="default"/>
      <w:b w:val="0"/>
      <w:bCs w:val="0"/>
      <w:i w:val="0"/>
      <w:iCs w:val="0"/>
      <w:color w:val="000000"/>
      <w:sz w:val="28"/>
      <w:szCs w:val="28"/>
    </w:rPr>
  </w:style>
  <w:style w:type="character" w:customStyle="1" w:styleId="fontstyle21">
    <w:name w:val="fontstyle21"/>
    <w:basedOn w:val="Phngmcinhcuaoanvn"/>
    <w:rsid w:val="009056F3"/>
    <w:rPr>
      <w:rFonts w:ascii="Times New Roman" w:hAnsi="Times New Roman" w:cs="Times New Roman" w:hint="default"/>
      <w:b w:val="0"/>
      <w:bCs w:val="0"/>
      <w:i/>
      <w:iCs/>
      <w:color w:val="000000"/>
      <w:sz w:val="28"/>
      <w:szCs w:val="28"/>
    </w:rPr>
  </w:style>
  <w:style w:type="character" w:styleId="cpChagiiquyt">
    <w:name w:val="Unresolved Mention"/>
    <w:basedOn w:val="Phngmcinhcuaoanvn"/>
    <w:uiPriority w:val="99"/>
    <w:semiHidden/>
    <w:unhideWhenUsed/>
    <w:rsid w:val="00A7542B"/>
    <w:rPr>
      <w:color w:val="605E5C"/>
      <w:shd w:val="clear" w:color="auto" w:fill="E1DFDD"/>
    </w:rPr>
  </w:style>
  <w:style w:type="character" w:customStyle="1" w:styleId="u4Char">
    <w:name w:val="Đầu đề 4 Char"/>
    <w:basedOn w:val="Phngmcinhcuaoanvn"/>
    <w:link w:val="u4"/>
    <w:semiHidden/>
    <w:rsid w:val="004E0735"/>
    <w:rPr>
      <w:rFonts w:asciiTheme="majorHAnsi" w:eastAsiaTheme="majorEastAsia" w:hAnsiTheme="majorHAnsi" w:cstheme="majorBidi"/>
      <w:i/>
      <w:iCs/>
      <w:color w:val="2E74B5" w:themeColor="accent1" w:themeShade="BF"/>
      <w:sz w:val="28"/>
      <w:szCs w:val="24"/>
    </w:rPr>
  </w:style>
  <w:style w:type="character" w:customStyle="1" w:styleId="u3Char">
    <w:name w:val="Đầu đề 3 Char"/>
    <w:basedOn w:val="Phngmcinhcuaoanvn"/>
    <w:link w:val="u3"/>
    <w:semiHidden/>
    <w:rsid w:val="009E4A6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605690">
      <w:bodyDiv w:val="1"/>
      <w:marLeft w:val="0"/>
      <w:marRight w:val="0"/>
      <w:marTop w:val="0"/>
      <w:marBottom w:val="0"/>
      <w:divBdr>
        <w:top w:val="none" w:sz="0" w:space="0" w:color="auto"/>
        <w:left w:val="none" w:sz="0" w:space="0" w:color="auto"/>
        <w:bottom w:val="none" w:sz="0" w:space="0" w:color="auto"/>
        <w:right w:val="none" w:sz="0" w:space="0" w:color="auto"/>
      </w:divBdr>
      <w:divsChild>
        <w:div w:id="137260727">
          <w:marLeft w:val="0"/>
          <w:marRight w:val="0"/>
          <w:marTop w:val="0"/>
          <w:marBottom w:val="0"/>
          <w:divBdr>
            <w:top w:val="none" w:sz="0" w:space="0" w:color="auto"/>
            <w:left w:val="none" w:sz="0" w:space="0" w:color="auto"/>
            <w:bottom w:val="none" w:sz="0" w:space="0" w:color="auto"/>
            <w:right w:val="none" w:sz="0" w:space="0" w:color="auto"/>
          </w:divBdr>
        </w:div>
        <w:div w:id="2091658254">
          <w:marLeft w:val="0"/>
          <w:marRight w:val="0"/>
          <w:marTop w:val="0"/>
          <w:marBottom w:val="0"/>
          <w:divBdr>
            <w:top w:val="none" w:sz="0" w:space="0" w:color="auto"/>
            <w:left w:val="none" w:sz="0" w:space="0" w:color="auto"/>
            <w:bottom w:val="none" w:sz="0" w:space="0" w:color="auto"/>
            <w:right w:val="none" w:sz="0" w:space="0" w:color="auto"/>
          </w:divBdr>
        </w:div>
      </w:divsChild>
    </w:div>
    <w:div w:id="428506549">
      <w:bodyDiv w:val="1"/>
      <w:marLeft w:val="0"/>
      <w:marRight w:val="0"/>
      <w:marTop w:val="0"/>
      <w:marBottom w:val="0"/>
      <w:divBdr>
        <w:top w:val="none" w:sz="0" w:space="0" w:color="auto"/>
        <w:left w:val="none" w:sz="0" w:space="0" w:color="auto"/>
        <w:bottom w:val="none" w:sz="0" w:space="0" w:color="auto"/>
        <w:right w:val="none" w:sz="0" w:space="0" w:color="auto"/>
      </w:divBdr>
    </w:div>
    <w:div w:id="464735425">
      <w:bodyDiv w:val="1"/>
      <w:marLeft w:val="0"/>
      <w:marRight w:val="0"/>
      <w:marTop w:val="0"/>
      <w:marBottom w:val="0"/>
      <w:divBdr>
        <w:top w:val="none" w:sz="0" w:space="0" w:color="auto"/>
        <w:left w:val="none" w:sz="0" w:space="0" w:color="auto"/>
        <w:bottom w:val="none" w:sz="0" w:space="0" w:color="auto"/>
        <w:right w:val="none" w:sz="0" w:space="0" w:color="auto"/>
      </w:divBdr>
      <w:divsChild>
        <w:div w:id="175116898">
          <w:marLeft w:val="0"/>
          <w:marRight w:val="0"/>
          <w:marTop w:val="0"/>
          <w:marBottom w:val="0"/>
          <w:divBdr>
            <w:top w:val="none" w:sz="0" w:space="0" w:color="auto"/>
            <w:left w:val="none" w:sz="0" w:space="0" w:color="auto"/>
            <w:bottom w:val="none" w:sz="0" w:space="0" w:color="auto"/>
            <w:right w:val="none" w:sz="0" w:space="0" w:color="auto"/>
          </w:divBdr>
        </w:div>
        <w:div w:id="1460950330">
          <w:marLeft w:val="0"/>
          <w:marRight w:val="0"/>
          <w:marTop w:val="0"/>
          <w:marBottom w:val="0"/>
          <w:divBdr>
            <w:top w:val="none" w:sz="0" w:space="0" w:color="auto"/>
            <w:left w:val="none" w:sz="0" w:space="0" w:color="auto"/>
            <w:bottom w:val="none" w:sz="0" w:space="0" w:color="auto"/>
            <w:right w:val="none" w:sz="0" w:space="0" w:color="auto"/>
          </w:divBdr>
        </w:div>
        <w:div w:id="650250665">
          <w:marLeft w:val="0"/>
          <w:marRight w:val="0"/>
          <w:marTop w:val="0"/>
          <w:marBottom w:val="0"/>
          <w:divBdr>
            <w:top w:val="none" w:sz="0" w:space="0" w:color="auto"/>
            <w:left w:val="none" w:sz="0" w:space="0" w:color="auto"/>
            <w:bottom w:val="none" w:sz="0" w:space="0" w:color="auto"/>
            <w:right w:val="none" w:sz="0" w:space="0" w:color="auto"/>
          </w:divBdr>
        </w:div>
        <w:div w:id="781612039">
          <w:marLeft w:val="0"/>
          <w:marRight w:val="0"/>
          <w:marTop w:val="0"/>
          <w:marBottom w:val="0"/>
          <w:divBdr>
            <w:top w:val="none" w:sz="0" w:space="0" w:color="auto"/>
            <w:left w:val="none" w:sz="0" w:space="0" w:color="auto"/>
            <w:bottom w:val="none" w:sz="0" w:space="0" w:color="auto"/>
            <w:right w:val="none" w:sz="0" w:space="0" w:color="auto"/>
          </w:divBdr>
        </w:div>
        <w:div w:id="1222908355">
          <w:marLeft w:val="0"/>
          <w:marRight w:val="0"/>
          <w:marTop w:val="0"/>
          <w:marBottom w:val="0"/>
          <w:divBdr>
            <w:top w:val="none" w:sz="0" w:space="0" w:color="auto"/>
            <w:left w:val="none" w:sz="0" w:space="0" w:color="auto"/>
            <w:bottom w:val="none" w:sz="0" w:space="0" w:color="auto"/>
            <w:right w:val="none" w:sz="0" w:space="0" w:color="auto"/>
          </w:divBdr>
        </w:div>
        <w:div w:id="1616598119">
          <w:marLeft w:val="0"/>
          <w:marRight w:val="0"/>
          <w:marTop w:val="0"/>
          <w:marBottom w:val="0"/>
          <w:divBdr>
            <w:top w:val="none" w:sz="0" w:space="0" w:color="auto"/>
            <w:left w:val="none" w:sz="0" w:space="0" w:color="auto"/>
            <w:bottom w:val="none" w:sz="0" w:space="0" w:color="auto"/>
            <w:right w:val="none" w:sz="0" w:space="0" w:color="auto"/>
          </w:divBdr>
        </w:div>
      </w:divsChild>
    </w:div>
    <w:div w:id="622732574">
      <w:bodyDiv w:val="1"/>
      <w:marLeft w:val="0"/>
      <w:marRight w:val="0"/>
      <w:marTop w:val="0"/>
      <w:marBottom w:val="0"/>
      <w:divBdr>
        <w:top w:val="none" w:sz="0" w:space="0" w:color="auto"/>
        <w:left w:val="none" w:sz="0" w:space="0" w:color="auto"/>
        <w:bottom w:val="none" w:sz="0" w:space="0" w:color="auto"/>
        <w:right w:val="none" w:sz="0" w:space="0" w:color="auto"/>
      </w:divBdr>
    </w:div>
    <w:div w:id="631600565">
      <w:bodyDiv w:val="1"/>
      <w:marLeft w:val="0"/>
      <w:marRight w:val="0"/>
      <w:marTop w:val="0"/>
      <w:marBottom w:val="0"/>
      <w:divBdr>
        <w:top w:val="none" w:sz="0" w:space="0" w:color="auto"/>
        <w:left w:val="none" w:sz="0" w:space="0" w:color="auto"/>
        <w:bottom w:val="none" w:sz="0" w:space="0" w:color="auto"/>
        <w:right w:val="none" w:sz="0" w:space="0" w:color="auto"/>
      </w:divBdr>
      <w:divsChild>
        <w:div w:id="1327248381">
          <w:marLeft w:val="0"/>
          <w:marRight w:val="0"/>
          <w:marTop w:val="15"/>
          <w:marBottom w:val="0"/>
          <w:divBdr>
            <w:top w:val="single" w:sz="48" w:space="0" w:color="auto"/>
            <w:left w:val="single" w:sz="48" w:space="0" w:color="auto"/>
            <w:bottom w:val="single" w:sz="48" w:space="0" w:color="auto"/>
            <w:right w:val="single" w:sz="48" w:space="0" w:color="auto"/>
          </w:divBdr>
          <w:divsChild>
            <w:div w:id="1375731914">
              <w:marLeft w:val="0"/>
              <w:marRight w:val="0"/>
              <w:marTop w:val="0"/>
              <w:marBottom w:val="0"/>
              <w:divBdr>
                <w:top w:val="none" w:sz="0" w:space="0" w:color="auto"/>
                <w:left w:val="none" w:sz="0" w:space="0" w:color="auto"/>
                <w:bottom w:val="none" w:sz="0" w:space="0" w:color="auto"/>
                <w:right w:val="none" w:sz="0" w:space="0" w:color="auto"/>
              </w:divBdr>
            </w:div>
          </w:divsChild>
        </w:div>
        <w:div w:id="1757677112">
          <w:marLeft w:val="0"/>
          <w:marRight w:val="0"/>
          <w:marTop w:val="15"/>
          <w:marBottom w:val="0"/>
          <w:divBdr>
            <w:top w:val="single" w:sz="48" w:space="0" w:color="auto"/>
            <w:left w:val="single" w:sz="48" w:space="0" w:color="auto"/>
            <w:bottom w:val="single" w:sz="48" w:space="0" w:color="auto"/>
            <w:right w:val="single" w:sz="48" w:space="0" w:color="auto"/>
          </w:divBdr>
          <w:divsChild>
            <w:div w:id="16725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57413">
      <w:bodyDiv w:val="1"/>
      <w:marLeft w:val="0"/>
      <w:marRight w:val="0"/>
      <w:marTop w:val="0"/>
      <w:marBottom w:val="0"/>
      <w:divBdr>
        <w:top w:val="none" w:sz="0" w:space="0" w:color="auto"/>
        <w:left w:val="none" w:sz="0" w:space="0" w:color="auto"/>
        <w:bottom w:val="none" w:sz="0" w:space="0" w:color="auto"/>
        <w:right w:val="none" w:sz="0" w:space="0" w:color="auto"/>
      </w:divBdr>
    </w:div>
    <w:div w:id="1452285106">
      <w:bodyDiv w:val="1"/>
      <w:marLeft w:val="0"/>
      <w:marRight w:val="0"/>
      <w:marTop w:val="0"/>
      <w:marBottom w:val="0"/>
      <w:divBdr>
        <w:top w:val="none" w:sz="0" w:space="0" w:color="auto"/>
        <w:left w:val="none" w:sz="0" w:space="0" w:color="auto"/>
        <w:bottom w:val="none" w:sz="0" w:space="0" w:color="auto"/>
        <w:right w:val="none" w:sz="0" w:space="0" w:color="auto"/>
      </w:divBdr>
      <w:divsChild>
        <w:div w:id="1703627912">
          <w:marLeft w:val="0"/>
          <w:marRight w:val="0"/>
          <w:marTop w:val="15"/>
          <w:marBottom w:val="0"/>
          <w:divBdr>
            <w:top w:val="single" w:sz="48" w:space="0" w:color="auto"/>
            <w:left w:val="single" w:sz="48" w:space="0" w:color="auto"/>
            <w:bottom w:val="single" w:sz="48" w:space="0" w:color="auto"/>
            <w:right w:val="single" w:sz="48" w:space="0" w:color="auto"/>
          </w:divBdr>
          <w:divsChild>
            <w:div w:id="1352341772">
              <w:marLeft w:val="0"/>
              <w:marRight w:val="0"/>
              <w:marTop w:val="0"/>
              <w:marBottom w:val="0"/>
              <w:divBdr>
                <w:top w:val="none" w:sz="0" w:space="0" w:color="auto"/>
                <w:left w:val="none" w:sz="0" w:space="0" w:color="auto"/>
                <w:bottom w:val="none" w:sz="0" w:space="0" w:color="auto"/>
                <w:right w:val="none" w:sz="0" w:space="0" w:color="auto"/>
              </w:divBdr>
            </w:div>
          </w:divsChild>
        </w:div>
        <w:div w:id="1183396489">
          <w:marLeft w:val="0"/>
          <w:marRight w:val="0"/>
          <w:marTop w:val="15"/>
          <w:marBottom w:val="0"/>
          <w:divBdr>
            <w:top w:val="single" w:sz="48" w:space="0" w:color="auto"/>
            <w:left w:val="single" w:sz="48" w:space="0" w:color="auto"/>
            <w:bottom w:val="single" w:sz="48" w:space="0" w:color="auto"/>
            <w:right w:val="single" w:sz="48" w:space="0" w:color="auto"/>
          </w:divBdr>
          <w:divsChild>
            <w:div w:id="15973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136404">
      <w:bodyDiv w:val="1"/>
      <w:marLeft w:val="0"/>
      <w:marRight w:val="0"/>
      <w:marTop w:val="0"/>
      <w:marBottom w:val="0"/>
      <w:divBdr>
        <w:top w:val="none" w:sz="0" w:space="0" w:color="auto"/>
        <w:left w:val="none" w:sz="0" w:space="0" w:color="auto"/>
        <w:bottom w:val="none" w:sz="0" w:space="0" w:color="auto"/>
        <w:right w:val="none" w:sz="0" w:space="0" w:color="auto"/>
      </w:divBdr>
      <w:divsChild>
        <w:div w:id="1396856993">
          <w:marLeft w:val="0"/>
          <w:marRight w:val="0"/>
          <w:marTop w:val="15"/>
          <w:marBottom w:val="0"/>
          <w:divBdr>
            <w:top w:val="single" w:sz="48" w:space="0" w:color="auto"/>
            <w:left w:val="single" w:sz="48" w:space="0" w:color="auto"/>
            <w:bottom w:val="single" w:sz="48" w:space="0" w:color="auto"/>
            <w:right w:val="single" w:sz="48" w:space="0" w:color="auto"/>
          </w:divBdr>
          <w:divsChild>
            <w:div w:id="537284899">
              <w:marLeft w:val="0"/>
              <w:marRight w:val="0"/>
              <w:marTop w:val="0"/>
              <w:marBottom w:val="0"/>
              <w:divBdr>
                <w:top w:val="none" w:sz="0" w:space="0" w:color="auto"/>
                <w:left w:val="none" w:sz="0" w:space="0" w:color="auto"/>
                <w:bottom w:val="none" w:sz="0" w:space="0" w:color="auto"/>
                <w:right w:val="none" w:sz="0" w:space="0" w:color="auto"/>
              </w:divBdr>
            </w:div>
          </w:divsChild>
        </w:div>
        <w:div w:id="91628829">
          <w:marLeft w:val="0"/>
          <w:marRight w:val="0"/>
          <w:marTop w:val="15"/>
          <w:marBottom w:val="0"/>
          <w:divBdr>
            <w:top w:val="single" w:sz="48" w:space="0" w:color="auto"/>
            <w:left w:val="single" w:sz="48" w:space="0" w:color="auto"/>
            <w:bottom w:val="single" w:sz="48" w:space="0" w:color="auto"/>
            <w:right w:val="single" w:sz="48" w:space="0" w:color="auto"/>
          </w:divBdr>
          <w:divsChild>
            <w:div w:id="12528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830033">
      <w:bodyDiv w:val="1"/>
      <w:marLeft w:val="0"/>
      <w:marRight w:val="0"/>
      <w:marTop w:val="0"/>
      <w:marBottom w:val="0"/>
      <w:divBdr>
        <w:top w:val="none" w:sz="0" w:space="0" w:color="auto"/>
        <w:left w:val="none" w:sz="0" w:space="0" w:color="auto"/>
        <w:bottom w:val="none" w:sz="0" w:space="0" w:color="auto"/>
        <w:right w:val="none" w:sz="0" w:space="0" w:color="auto"/>
      </w:divBdr>
      <w:divsChild>
        <w:div w:id="2027246763">
          <w:marLeft w:val="0"/>
          <w:marRight w:val="0"/>
          <w:marTop w:val="15"/>
          <w:marBottom w:val="0"/>
          <w:divBdr>
            <w:top w:val="single" w:sz="48" w:space="0" w:color="auto"/>
            <w:left w:val="single" w:sz="48" w:space="0" w:color="auto"/>
            <w:bottom w:val="single" w:sz="48" w:space="0" w:color="auto"/>
            <w:right w:val="single" w:sz="48" w:space="0" w:color="auto"/>
          </w:divBdr>
          <w:divsChild>
            <w:div w:id="12248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65552">
      <w:bodyDiv w:val="1"/>
      <w:marLeft w:val="0"/>
      <w:marRight w:val="0"/>
      <w:marTop w:val="0"/>
      <w:marBottom w:val="0"/>
      <w:divBdr>
        <w:top w:val="none" w:sz="0" w:space="0" w:color="auto"/>
        <w:left w:val="none" w:sz="0" w:space="0" w:color="auto"/>
        <w:bottom w:val="none" w:sz="0" w:space="0" w:color="auto"/>
        <w:right w:val="none" w:sz="0" w:space="0" w:color="auto"/>
      </w:divBdr>
      <w:divsChild>
        <w:div w:id="258174916">
          <w:marLeft w:val="0"/>
          <w:marRight w:val="0"/>
          <w:marTop w:val="0"/>
          <w:marBottom w:val="0"/>
          <w:divBdr>
            <w:top w:val="none" w:sz="0" w:space="0" w:color="auto"/>
            <w:left w:val="none" w:sz="0" w:space="0" w:color="auto"/>
            <w:bottom w:val="none" w:sz="0" w:space="0" w:color="auto"/>
            <w:right w:val="none" w:sz="0" w:space="0" w:color="auto"/>
          </w:divBdr>
        </w:div>
        <w:div w:id="1369263445">
          <w:marLeft w:val="0"/>
          <w:marRight w:val="0"/>
          <w:marTop w:val="0"/>
          <w:marBottom w:val="0"/>
          <w:divBdr>
            <w:top w:val="none" w:sz="0" w:space="0" w:color="auto"/>
            <w:left w:val="none" w:sz="0" w:space="0" w:color="auto"/>
            <w:bottom w:val="none" w:sz="0" w:space="0" w:color="auto"/>
            <w:right w:val="none" w:sz="0" w:space="0" w:color="auto"/>
          </w:divBdr>
        </w:div>
        <w:div w:id="1503546594">
          <w:marLeft w:val="0"/>
          <w:marRight w:val="0"/>
          <w:marTop w:val="0"/>
          <w:marBottom w:val="0"/>
          <w:divBdr>
            <w:top w:val="none" w:sz="0" w:space="0" w:color="auto"/>
            <w:left w:val="none" w:sz="0" w:space="0" w:color="auto"/>
            <w:bottom w:val="none" w:sz="0" w:space="0" w:color="auto"/>
            <w:right w:val="none" w:sz="0" w:space="0" w:color="auto"/>
          </w:divBdr>
        </w:div>
        <w:div w:id="509416651">
          <w:marLeft w:val="0"/>
          <w:marRight w:val="0"/>
          <w:marTop w:val="0"/>
          <w:marBottom w:val="0"/>
          <w:divBdr>
            <w:top w:val="none" w:sz="0" w:space="0" w:color="auto"/>
            <w:left w:val="none" w:sz="0" w:space="0" w:color="auto"/>
            <w:bottom w:val="none" w:sz="0" w:space="0" w:color="auto"/>
            <w:right w:val="none" w:sz="0" w:space="0" w:color="auto"/>
          </w:divBdr>
        </w:div>
        <w:div w:id="754975752">
          <w:marLeft w:val="0"/>
          <w:marRight w:val="0"/>
          <w:marTop w:val="0"/>
          <w:marBottom w:val="0"/>
          <w:divBdr>
            <w:top w:val="none" w:sz="0" w:space="0" w:color="auto"/>
            <w:left w:val="none" w:sz="0" w:space="0" w:color="auto"/>
            <w:bottom w:val="none" w:sz="0" w:space="0" w:color="auto"/>
            <w:right w:val="none" w:sz="0" w:space="0" w:color="auto"/>
          </w:divBdr>
        </w:div>
        <w:div w:id="888496691">
          <w:marLeft w:val="0"/>
          <w:marRight w:val="0"/>
          <w:marTop w:val="0"/>
          <w:marBottom w:val="0"/>
          <w:divBdr>
            <w:top w:val="none" w:sz="0" w:space="0" w:color="auto"/>
            <w:left w:val="none" w:sz="0" w:space="0" w:color="auto"/>
            <w:bottom w:val="none" w:sz="0" w:space="0" w:color="auto"/>
            <w:right w:val="none" w:sz="0" w:space="0" w:color="auto"/>
          </w:divBdr>
        </w:div>
      </w:divsChild>
    </w:div>
    <w:div w:id="1762408756">
      <w:bodyDiv w:val="1"/>
      <w:marLeft w:val="0"/>
      <w:marRight w:val="0"/>
      <w:marTop w:val="0"/>
      <w:marBottom w:val="0"/>
      <w:divBdr>
        <w:top w:val="none" w:sz="0" w:space="0" w:color="auto"/>
        <w:left w:val="none" w:sz="0" w:space="0" w:color="auto"/>
        <w:bottom w:val="none" w:sz="0" w:space="0" w:color="auto"/>
        <w:right w:val="none" w:sz="0" w:space="0" w:color="auto"/>
      </w:divBdr>
    </w:div>
    <w:div w:id="1882672871">
      <w:bodyDiv w:val="1"/>
      <w:marLeft w:val="0"/>
      <w:marRight w:val="0"/>
      <w:marTop w:val="0"/>
      <w:marBottom w:val="0"/>
      <w:divBdr>
        <w:top w:val="none" w:sz="0" w:space="0" w:color="auto"/>
        <w:left w:val="none" w:sz="0" w:space="0" w:color="auto"/>
        <w:bottom w:val="none" w:sz="0" w:space="0" w:color="auto"/>
        <w:right w:val="none" w:sz="0" w:space="0" w:color="auto"/>
      </w:divBdr>
      <w:divsChild>
        <w:div w:id="1358585405">
          <w:marLeft w:val="0"/>
          <w:marRight w:val="0"/>
          <w:marTop w:val="15"/>
          <w:marBottom w:val="0"/>
          <w:divBdr>
            <w:top w:val="single" w:sz="48" w:space="0" w:color="auto"/>
            <w:left w:val="single" w:sz="48" w:space="0" w:color="auto"/>
            <w:bottom w:val="single" w:sz="48" w:space="0" w:color="auto"/>
            <w:right w:val="single" w:sz="48" w:space="0" w:color="auto"/>
          </w:divBdr>
          <w:divsChild>
            <w:div w:id="338846752">
              <w:marLeft w:val="0"/>
              <w:marRight w:val="0"/>
              <w:marTop w:val="0"/>
              <w:marBottom w:val="0"/>
              <w:divBdr>
                <w:top w:val="none" w:sz="0" w:space="0" w:color="auto"/>
                <w:left w:val="none" w:sz="0" w:space="0" w:color="auto"/>
                <w:bottom w:val="none" w:sz="0" w:space="0" w:color="auto"/>
                <w:right w:val="none" w:sz="0" w:space="0" w:color="auto"/>
              </w:divBdr>
              <w:divsChild>
                <w:div w:id="590505176">
                  <w:marLeft w:val="0"/>
                  <w:marRight w:val="0"/>
                  <w:marTop w:val="0"/>
                  <w:marBottom w:val="0"/>
                  <w:divBdr>
                    <w:top w:val="none" w:sz="0" w:space="0" w:color="auto"/>
                    <w:left w:val="none" w:sz="0" w:space="0" w:color="auto"/>
                    <w:bottom w:val="none" w:sz="0" w:space="0" w:color="auto"/>
                    <w:right w:val="none" w:sz="0" w:space="0" w:color="auto"/>
                  </w:divBdr>
                </w:div>
                <w:div w:id="1537540253">
                  <w:marLeft w:val="0"/>
                  <w:marRight w:val="0"/>
                  <w:marTop w:val="0"/>
                  <w:marBottom w:val="0"/>
                  <w:divBdr>
                    <w:top w:val="none" w:sz="0" w:space="0" w:color="auto"/>
                    <w:left w:val="none" w:sz="0" w:space="0" w:color="auto"/>
                    <w:bottom w:val="none" w:sz="0" w:space="0" w:color="auto"/>
                    <w:right w:val="none" w:sz="0" w:space="0" w:color="auto"/>
                  </w:divBdr>
                </w:div>
                <w:div w:id="250819220">
                  <w:marLeft w:val="0"/>
                  <w:marRight w:val="0"/>
                  <w:marTop w:val="0"/>
                  <w:marBottom w:val="0"/>
                  <w:divBdr>
                    <w:top w:val="none" w:sz="0" w:space="0" w:color="auto"/>
                    <w:left w:val="none" w:sz="0" w:space="0" w:color="auto"/>
                    <w:bottom w:val="none" w:sz="0" w:space="0" w:color="auto"/>
                    <w:right w:val="none" w:sz="0" w:space="0" w:color="auto"/>
                  </w:divBdr>
                </w:div>
                <w:div w:id="2146922370">
                  <w:marLeft w:val="0"/>
                  <w:marRight w:val="0"/>
                  <w:marTop w:val="0"/>
                  <w:marBottom w:val="0"/>
                  <w:divBdr>
                    <w:top w:val="none" w:sz="0" w:space="0" w:color="auto"/>
                    <w:left w:val="none" w:sz="0" w:space="0" w:color="auto"/>
                    <w:bottom w:val="none" w:sz="0" w:space="0" w:color="auto"/>
                    <w:right w:val="none" w:sz="0" w:space="0" w:color="auto"/>
                  </w:divBdr>
                </w:div>
                <w:div w:id="1793818271">
                  <w:marLeft w:val="0"/>
                  <w:marRight w:val="0"/>
                  <w:marTop w:val="0"/>
                  <w:marBottom w:val="0"/>
                  <w:divBdr>
                    <w:top w:val="none" w:sz="0" w:space="0" w:color="auto"/>
                    <w:left w:val="none" w:sz="0" w:space="0" w:color="auto"/>
                    <w:bottom w:val="none" w:sz="0" w:space="0" w:color="auto"/>
                    <w:right w:val="none" w:sz="0" w:space="0" w:color="auto"/>
                  </w:divBdr>
                </w:div>
                <w:div w:id="1398624500">
                  <w:marLeft w:val="0"/>
                  <w:marRight w:val="0"/>
                  <w:marTop w:val="0"/>
                  <w:marBottom w:val="0"/>
                  <w:divBdr>
                    <w:top w:val="none" w:sz="0" w:space="0" w:color="auto"/>
                    <w:left w:val="none" w:sz="0" w:space="0" w:color="auto"/>
                    <w:bottom w:val="none" w:sz="0" w:space="0" w:color="auto"/>
                    <w:right w:val="none" w:sz="0" w:space="0" w:color="auto"/>
                  </w:divBdr>
                </w:div>
                <w:div w:id="1132560329">
                  <w:marLeft w:val="0"/>
                  <w:marRight w:val="0"/>
                  <w:marTop w:val="0"/>
                  <w:marBottom w:val="0"/>
                  <w:divBdr>
                    <w:top w:val="none" w:sz="0" w:space="0" w:color="auto"/>
                    <w:left w:val="none" w:sz="0" w:space="0" w:color="auto"/>
                    <w:bottom w:val="none" w:sz="0" w:space="0" w:color="auto"/>
                    <w:right w:val="none" w:sz="0" w:space="0" w:color="auto"/>
                  </w:divBdr>
                </w:div>
                <w:div w:id="1682708129">
                  <w:marLeft w:val="0"/>
                  <w:marRight w:val="0"/>
                  <w:marTop w:val="0"/>
                  <w:marBottom w:val="0"/>
                  <w:divBdr>
                    <w:top w:val="none" w:sz="0" w:space="0" w:color="auto"/>
                    <w:left w:val="none" w:sz="0" w:space="0" w:color="auto"/>
                    <w:bottom w:val="none" w:sz="0" w:space="0" w:color="auto"/>
                    <w:right w:val="none" w:sz="0" w:space="0" w:color="auto"/>
                  </w:divBdr>
                </w:div>
                <w:div w:id="539704676">
                  <w:marLeft w:val="0"/>
                  <w:marRight w:val="0"/>
                  <w:marTop w:val="0"/>
                  <w:marBottom w:val="0"/>
                  <w:divBdr>
                    <w:top w:val="none" w:sz="0" w:space="0" w:color="auto"/>
                    <w:left w:val="none" w:sz="0" w:space="0" w:color="auto"/>
                    <w:bottom w:val="none" w:sz="0" w:space="0" w:color="auto"/>
                    <w:right w:val="none" w:sz="0" w:space="0" w:color="auto"/>
                  </w:divBdr>
                </w:div>
                <w:div w:id="967593066">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347831905">
                  <w:marLeft w:val="0"/>
                  <w:marRight w:val="0"/>
                  <w:marTop w:val="0"/>
                  <w:marBottom w:val="0"/>
                  <w:divBdr>
                    <w:top w:val="none" w:sz="0" w:space="0" w:color="auto"/>
                    <w:left w:val="none" w:sz="0" w:space="0" w:color="auto"/>
                    <w:bottom w:val="none" w:sz="0" w:space="0" w:color="auto"/>
                    <w:right w:val="none" w:sz="0" w:space="0" w:color="auto"/>
                  </w:divBdr>
                </w:div>
                <w:div w:id="1930042401">
                  <w:marLeft w:val="0"/>
                  <w:marRight w:val="0"/>
                  <w:marTop w:val="0"/>
                  <w:marBottom w:val="0"/>
                  <w:divBdr>
                    <w:top w:val="none" w:sz="0" w:space="0" w:color="auto"/>
                    <w:left w:val="none" w:sz="0" w:space="0" w:color="auto"/>
                    <w:bottom w:val="none" w:sz="0" w:space="0" w:color="auto"/>
                    <w:right w:val="none" w:sz="0" w:space="0" w:color="auto"/>
                  </w:divBdr>
                </w:div>
                <w:div w:id="557210010">
                  <w:marLeft w:val="0"/>
                  <w:marRight w:val="0"/>
                  <w:marTop w:val="0"/>
                  <w:marBottom w:val="0"/>
                  <w:divBdr>
                    <w:top w:val="none" w:sz="0" w:space="0" w:color="auto"/>
                    <w:left w:val="none" w:sz="0" w:space="0" w:color="auto"/>
                    <w:bottom w:val="none" w:sz="0" w:space="0" w:color="auto"/>
                    <w:right w:val="none" w:sz="0" w:space="0" w:color="auto"/>
                  </w:divBdr>
                </w:div>
                <w:div w:id="419452355">
                  <w:marLeft w:val="0"/>
                  <w:marRight w:val="0"/>
                  <w:marTop w:val="0"/>
                  <w:marBottom w:val="0"/>
                  <w:divBdr>
                    <w:top w:val="none" w:sz="0" w:space="0" w:color="auto"/>
                    <w:left w:val="none" w:sz="0" w:space="0" w:color="auto"/>
                    <w:bottom w:val="none" w:sz="0" w:space="0" w:color="auto"/>
                    <w:right w:val="none" w:sz="0" w:space="0" w:color="auto"/>
                  </w:divBdr>
                </w:div>
                <w:div w:id="1041398907">
                  <w:marLeft w:val="0"/>
                  <w:marRight w:val="0"/>
                  <w:marTop w:val="0"/>
                  <w:marBottom w:val="0"/>
                  <w:divBdr>
                    <w:top w:val="none" w:sz="0" w:space="0" w:color="auto"/>
                    <w:left w:val="none" w:sz="0" w:space="0" w:color="auto"/>
                    <w:bottom w:val="none" w:sz="0" w:space="0" w:color="auto"/>
                    <w:right w:val="none" w:sz="0" w:space="0" w:color="auto"/>
                  </w:divBdr>
                </w:div>
                <w:div w:id="644043507">
                  <w:marLeft w:val="0"/>
                  <w:marRight w:val="0"/>
                  <w:marTop w:val="0"/>
                  <w:marBottom w:val="0"/>
                  <w:divBdr>
                    <w:top w:val="none" w:sz="0" w:space="0" w:color="auto"/>
                    <w:left w:val="none" w:sz="0" w:space="0" w:color="auto"/>
                    <w:bottom w:val="none" w:sz="0" w:space="0" w:color="auto"/>
                    <w:right w:val="none" w:sz="0" w:space="0" w:color="auto"/>
                  </w:divBdr>
                </w:div>
                <w:div w:id="1522819024">
                  <w:marLeft w:val="0"/>
                  <w:marRight w:val="0"/>
                  <w:marTop w:val="0"/>
                  <w:marBottom w:val="0"/>
                  <w:divBdr>
                    <w:top w:val="none" w:sz="0" w:space="0" w:color="auto"/>
                    <w:left w:val="none" w:sz="0" w:space="0" w:color="auto"/>
                    <w:bottom w:val="none" w:sz="0" w:space="0" w:color="auto"/>
                    <w:right w:val="none" w:sz="0" w:space="0" w:color="auto"/>
                  </w:divBdr>
                </w:div>
                <w:div w:id="1366180185">
                  <w:marLeft w:val="0"/>
                  <w:marRight w:val="0"/>
                  <w:marTop w:val="0"/>
                  <w:marBottom w:val="0"/>
                  <w:divBdr>
                    <w:top w:val="none" w:sz="0" w:space="0" w:color="auto"/>
                    <w:left w:val="none" w:sz="0" w:space="0" w:color="auto"/>
                    <w:bottom w:val="none" w:sz="0" w:space="0" w:color="auto"/>
                    <w:right w:val="none" w:sz="0" w:space="0" w:color="auto"/>
                  </w:divBdr>
                </w:div>
                <w:div w:id="2074500911">
                  <w:marLeft w:val="0"/>
                  <w:marRight w:val="0"/>
                  <w:marTop w:val="0"/>
                  <w:marBottom w:val="0"/>
                  <w:divBdr>
                    <w:top w:val="none" w:sz="0" w:space="0" w:color="auto"/>
                    <w:left w:val="none" w:sz="0" w:space="0" w:color="auto"/>
                    <w:bottom w:val="none" w:sz="0" w:space="0" w:color="auto"/>
                    <w:right w:val="none" w:sz="0" w:space="0" w:color="auto"/>
                  </w:divBdr>
                </w:div>
                <w:div w:id="840897644">
                  <w:marLeft w:val="0"/>
                  <w:marRight w:val="0"/>
                  <w:marTop w:val="0"/>
                  <w:marBottom w:val="0"/>
                  <w:divBdr>
                    <w:top w:val="none" w:sz="0" w:space="0" w:color="auto"/>
                    <w:left w:val="none" w:sz="0" w:space="0" w:color="auto"/>
                    <w:bottom w:val="none" w:sz="0" w:space="0" w:color="auto"/>
                    <w:right w:val="none" w:sz="0" w:space="0" w:color="auto"/>
                  </w:divBdr>
                </w:div>
                <w:div w:id="2066027421">
                  <w:marLeft w:val="0"/>
                  <w:marRight w:val="0"/>
                  <w:marTop w:val="0"/>
                  <w:marBottom w:val="0"/>
                  <w:divBdr>
                    <w:top w:val="none" w:sz="0" w:space="0" w:color="auto"/>
                    <w:left w:val="none" w:sz="0" w:space="0" w:color="auto"/>
                    <w:bottom w:val="none" w:sz="0" w:space="0" w:color="auto"/>
                    <w:right w:val="none" w:sz="0" w:space="0" w:color="auto"/>
                  </w:divBdr>
                </w:div>
                <w:div w:id="2103605041">
                  <w:marLeft w:val="0"/>
                  <w:marRight w:val="0"/>
                  <w:marTop w:val="0"/>
                  <w:marBottom w:val="0"/>
                  <w:divBdr>
                    <w:top w:val="none" w:sz="0" w:space="0" w:color="auto"/>
                    <w:left w:val="none" w:sz="0" w:space="0" w:color="auto"/>
                    <w:bottom w:val="none" w:sz="0" w:space="0" w:color="auto"/>
                    <w:right w:val="none" w:sz="0" w:space="0" w:color="auto"/>
                  </w:divBdr>
                </w:div>
                <w:div w:id="1352342928">
                  <w:marLeft w:val="0"/>
                  <w:marRight w:val="0"/>
                  <w:marTop w:val="0"/>
                  <w:marBottom w:val="0"/>
                  <w:divBdr>
                    <w:top w:val="none" w:sz="0" w:space="0" w:color="auto"/>
                    <w:left w:val="none" w:sz="0" w:space="0" w:color="auto"/>
                    <w:bottom w:val="none" w:sz="0" w:space="0" w:color="auto"/>
                    <w:right w:val="none" w:sz="0" w:space="0" w:color="auto"/>
                  </w:divBdr>
                </w:div>
                <w:div w:id="883980342">
                  <w:marLeft w:val="0"/>
                  <w:marRight w:val="0"/>
                  <w:marTop w:val="0"/>
                  <w:marBottom w:val="0"/>
                  <w:divBdr>
                    <w:top w:val="none" w:sz="0" w:space="0" w:color="auto"/>
                    <w:left w:val="none" w:sz="0" w:space="0" w:color="auto"/>
                    <w:bottom w:val="none" w:sz="0" w:space="0" w:color="auto"/>
                    <w:right w:val="none" w:sz="0" w:space="0" w:color="auto"/>
                  </w:divBdr>
                </w:div>
                <w:div w:id="1744722701">
                  <w:marLeft w:val="0"/>
                  <w:marRight w:val="0"/>
                  <w:marTop w:val="0"/>
                  <w:marBottom w:val="0"/>
                  <w:divBdr>
                    <w:top w:val="none" w:sz="0" w:space="0" w:color="auto"/>
                    <w:left w:val="none" w:sz="0" w:space="0" w:color="auto"/>
                    <w:bottom w:val="none" w:sz="0" w:space="0" w:color="auto"/>
                    <w:right w:val="none" w:sz="0" w:space="0" w:color="auto"/>
                  </w:divBdr>
                </w:div>
                <w:div w:id="707296295">
                  <w:marLeft w:val="0"/>
                  <w:marRight w:val="0"/>
                  <w:marTop w:val="0"/>
                  <w:marBottom w:val="0"/>
                  <w:divBdr>
                    <w:top w:val="none" w:sz="0" w:space="0" w:color="auto"/>
                    <w:left w:val="none" w:sz="0" w:space="0" w:color="auto"/>
                    <w:bottom w:val="none" w:sz="0" w:space="0" w:color="auto"/>
                    <w:right w:val="none" w:sz="0" w:space="0" w:color="auto"/>
                  </w:divBdr>
                </w:div>
                <w:div w:id="316694977">
                  <w:marLeft w:val="0"/>
                  <w:marRight w:val="0"/>
                  <w:marTop w:val="0"/>
                  <w:marBottom w:val="0"/>
                  <w:divBdr>
                    <w:top w:val="none" w:sz="0" w:space="0" w:color="auto"/>
                    <w:left w:val="none" w:sz="0" w:space="0" w:color="auto"/>
                    <w:bottom w:val="none" w:sz="0" w:space="0" w:color="auto"/>
                    <w:right w:val="none" w:sz="0" w:space="0" w:color="auto"/>
                  </w:divBdr>
                </w:div>
                <w:div w:id="1034229644">
                  <w:marLeft w:val="0"/>
                  <w:marRight w:val="0"/>
                  <w:marTop w:val="0"/>
                  <w:marBottom w:val="0"/>
                  <w:divBdr>
                    <w:top w:val="none" w:sz="0" w:space="0" w:color="auto"/>
                    <w:left w:val="none" w:sz="0" w:space="0" w:color="auto"/>
                    <w:bottom w:val="none" w:sz="0" w:space="0" w:color="auto"/>
                    <w:right w:val="none" w:sz="0" w:space="0" w:color="auto"/>
                  </w:divBdr>
                </w:div>
                <w:div w:id="1427271176">
                  <w:marLeft w:val="0"/>
                  <w:marRight w:val="0"/>
                  <w:marTop w:val="0"/>
                  <w:marBottom w:val="0"/>
                  <w:divBdr>
                    <w:top w:val="none" w:sz="0" w:space="0" w:color="auto"/>
                    <w:left w:val="none" w:sz="0" w:space="0" w:color="auto"/>
                    <w:bottom w:val="none" w:sz="0" w:space="0" w:color="auto"/>
                    <w:right w:val="none" w:sz="0" w:space="0" w:color="auto"/>
                  </w:divBdr>
                </w:div>
                <w:div w:id="1656299932">
                  <w:marLeft w:val="0"/>
                  <w:marRight w:val="0"/>
                  <w:marTop w:val="0"/>
                  <w:marBottom w:val="0"/>
                  <w:divBdr>
                    <w:top w:val="none" w:sz="0" w:space="0" w:color="auto"/>
                    <w:left w:val="none" w:sz="0" w:space="0" w:color="auto"/>
                    <w:bottom w:val="none" w:sz="0" w:space="0" w:color="auto"/>
                    <w:right w:val="none" w:sz="0" w:space="0" w:color="auto"/>
                  </w:divBdr>
                </w:div>
                <w:div w:id="2017880076">
                  <w:marLeft w:val="0"/>
                  <w:marRight w:val="0"/>
                  <w:marTop w:val="0"/>
                  <w:marBottom w:val="0"/>
                  <w:divBdr>
                    <w:top w:val="none" w:sz="0" w:space="0" w:color="auto"/>
                    <w:left w:val="none" w:sz="0" w:space="0" w:color="auto"/>
                    <w:bottom w:val="none" w:sz="0" w:space="0" w:color="auto"/>
                    <w:right w:val="none" w:sz="0" w:space="0" w:color="auto"/>
                  </w:divBdr>
                </w:div>
                <w:div w:id="780804228">
                  <w:marLeft w:val="0"/>
                  <w:marRight w:val="0"/>
                  <w:marTop w:val="0"/>
                  <w:marBottom w:val="0"/>
                  <w:divBdr>
                    <w:top w:val="none" w:sz="0" w:space="0" w:color="auto"/>
                    <w:left w:val="none" w:sz="0" w:space="0" w:color="auto"/>
                    <w:bottom w:val="none" w:sz="0" w:space="0" w:color="auto"/>
                    <w:right w:val="none" w:sz="0" w:space="0" w:color="auto"/>
                  </w:divBdr>
                </w:div>
                <w:div w:id="56975446">
                  <w:marLeft w:val="0"/>
                  <w:marRight w:val="0"/>
                  <w:marTop w:val="0"/>
                  <w:marBottom w:val="0"/>
                  <w:divBdr>
                    <w:top w:val="none" w:sz="0" w:space="0" w:color="auto"/>
                    <w:left w:val="none" w:sz="0" w:space="0" w:color="auto"/>
                    <w:bottom w:val="none" w:sz="0" w:space="0" w:color="auto"/>
                    <w:right w:val="none" w:sz="0" w:space="0" w:color="auto"/>
                  </w:divBdr>
                </w:div>
                <w:div w:id="1737505201">
                  <w:marLeft w:val="0"/>
                  <w:marRight w:val="0"/>
                  <w:marTop w:val="0"/>
                  <w:marBottom w:val="0"/>
                  <w:divBdr>
                    <w:top w:val="none" w:sz="0" w:space="0" w:color="auto"/>
                    <w:left w:val="none" w:sz="0" w:space="0" w:color="auto"/>
                    <w:bottom w:val="none" w:sz="0" w:space="0" w:color="auto"/>
                    <w:right w:val="none" w:sz="0" w:space="0" w:color="auto"/>
                  </w:divBdr>
                </w:div>
                <w:div w:id="1394934575">
                  <w:marLeft w:val="0"/>
                  <w:marRight w:val="0"/>
                  <w:marTop w:val="0"/>
                  <w:marBottom w:val="0"/>
                  <w:divBdr>
                    <w:top w:val="none" w:sz="0" w:space="0" w:color="auto"/>
                    <w:left w:val="none" w:sz="0" w:space="0" w:color="auto"/>
                    <w:bottom w:val="none" w:sz="0" w:space="0" w:color="auto"/>
                    <w:right w:val="none" w:sz="0" w:space="0" w:color="auto"/>
                  </w:divBdr>
                </w:div>
                <w:div w:id="696927180">
                  <w:marLeft w:val="0"/>
                  <w:marRight w:val="0"/>
                  <w:marTop w:val="0"/>
                  <w:marBottom w:val="0"/>
                  <w:divBdr>
                    <w:top w:val="none" w:sz="0" w:space="0" w:color="auto"/>
                    <w:left w:val="none" w:sz="0" w:space="0" w:color="auto"/>
                    <w:bottom w:val="none" w:sz="0" w:space="0" w:color="auto"/>
                    <w:right w:val="none" w:sz="0" w:space="0" w:color="auto"/>
                  </w:divBdr>
                </w:div>
                <w:div w:id="2076277300">
                  <w:marLeft w:val="0"/>
                  <w:marRight w:val="0"/>
                  <w:marTop w:val="0"/>
                  <w:marBottom w:val="0"/>
                  <w:divBdr>
                    <w:top w:val="none" w:sz="0" w:space="0" w:color="auto"/>
                    <w:left w:val="none" w:sz="0" w:space="0" w:color="auto"/>
                    <w:bottom w:val="none" w:sz="0" w:space="0" w:color="auto"/>
                    <w:right w:val="none" w:sz="0" w:space="0" w:color="auto"/>
                  </w:divBdr>
                </w:div>
                <w:div w:id="1111363592">
                  <w:marLeft w:val="0"/>
                  <w:marRight w:val="0"/>
                  <w:marTop w:val="0"/>
                  <w:marBottom w:val="0"/>
                  <w:divBdr>
                    <w:top w:val="none" w:sz="0" w:space="0" w:color="auto"/>
                    <w:left w:val="none" w:sz="0" w:space="0" w:color="auto"/>
                    <w:bottom w:val="none" w:sz="0" w:space="0" w:color="auto"/>
                    <w:right w:val="none" w:sz="0" w:space="0" w:color="auto"/>
                  </w:divBdr>
                </w:div>
                <w:div w:id="491877464">
                  <w:marLeft w:val="0"/>
                  <w:marRight w:val="0"/>
                  <w:marTop w:val="0"/>
                  <w:marBottom w:val="0"/>
                  <w:divBdr>
                    <w:top w:val="none" w:sz="0" w:space="0" w:color="auto"/>
                    <w:left w:val="none" w:sz="0" w:space="0" w:color="auto"/>
                    <w:bottom w:val="none" w:sz="0" w:space="0" w:color="auto"/>
                    <w:right w:val="none" w:sz="0" w:space="0" w:color="auto"/>
                  </w:divBdr>
                </w:div>
                <w:div w:id="218637050">
                  <w:marLeft w:val="0"/>
                  <w:marRight w:val="0"/>
                  <w:marTop w:val="0"/>
                  <w:marBottom w:val="0"/>
                  <w:divBdr>
                    <w:top w:val="none" w:sz="0" w:space="0" w:color="auto"/>
                    <w:left w:val="none" w:sz="0" w:space="0" w:color="auto"/>
                    <w:bottom w:val="none" w:sz="0" w:space="0" w:color="auto"/>
                    <w:right w:val="none" w:sz="0" w:space="0" w:color="auto"/>
                  </w:divBdr>
                </w:div>
                <w:div w:id="1426996831">
                  <w:marLeft w:val="0"/>
                  <w:marRight w:val="0"/>
                  <w:marTop w:val="0"/>
                  <w:marBottom w:val="0"/>
                  <w:divBdr>
                    <w:top w:val="none" w:sz="0" w:space="0" w:color="auto"/>
                    <w:left w:val="none" w:sz="0" w:space="0" w:color="auto"/>
                    <w:bottom w:val="none" w:sz="0" w:space="0" w:color="auto"/>
                    <w:right w:val="none" w:sz="0" w:space="0" w:color="auto"/>
                  </w:divBdr>
                </w:div>
                <w:div w:id="1519076293">
                  <w:marLeft w:val="0"/>
                  <w:marRight w:val="0"/>
                  <w:marTop w:val="0"/>
                  <w:marBottom w:val="0"/>
                  <w:divBdr>
                    <w:top w:val="none" w:sz="0" w:space="0" w:color="auto"/>
                    <w:left w:val="none" w:sz="0" w:space="0" w:color="auto"/>
                    <w:bottom w:val="none" w:sz="0" w:space="0" w:color="auto"/>
                    <w:right w:val="none" w:sz="0" w:space="0" w:color="auto"/>
                  </w:divBdr>
                </w:div>
                <w:div w:id="1776750402">
                  <w:marLeft w:val="0"/>
                  <w:marRight w:val="0"/>
                  <w:marTop w:val="0"/>
                  <w:marBottom w:val="0"/>
                  <w:divBdr>
                    <w:top w:val="none" w:sz="0" w:space="0" w:color="auto"/>
                    <w:left w:val="none" w:sz="0" w:space="0" w:color="auto"/>
                    <w:bottom w:val="none" w:sz="0" w:space="0" w:color="auto"/>
                    <w:right w:val="none" w:sz="0" w:space="0" w:color="auto"/>
                  </w:divBdr>
                </w:div>
                <w:div w:id="1584755985">
                  <w:marLeft w:val="0"/>
                  <w:marRight w:val="0"/>
                  <w:marTop w:val="0"/>
                  <w:marBottom w:val="0"/>
                  <w:divBdr>
                    <w:top w:val="none" w:sz="0" w:space="0" w:color="auto"/>
                    <w:left w:val="none" w:sz="0" w:space="0" w:color="auto"/>
                    <w:bottom w:val="none" w:sz="0" w:space="0" w:color="auto"/>
                    <w:right w:val="none" w:sz="0" w:space="0" w:color="auto"/>
                  </w:divBdr>
                </w:div>
                <w:div w:id="1168255406">
                  <w:marLeft w:val="0"/>
                  <w:marRight w:val="0"/>
                  <w:marTop w:val="0"/>
                  <w:marBottom w:val="0"/>
                  <w:divBdr>
                    <w:top w:val="none" w:sz="0" w:space="0" w:color="auto"/>
                    <w:left w:val="none" w:sz="0" w:space="0" w:color="auto"/>
                    <w:bottom w:val="none" w:sz="0" w:space="0" w:color="auto"/>
                    <w:right w:val="none" w:sz="0" w:space="0" w:color="auto"/>
                  </w:divBdr>
                </w:div>
                <w:div w:id="2136367027">
                  <w:marLeft w:val="0"/>
                  <w:marRight w:val="0"/>
                  <w:marTop w:val="0"/>
                  <w:marBottom w:val="0"/>
                  <w:divBdr>
                    <w:top w:val="none" w:sz="0" w:space="0" w:color="auto"/>
                    <w:left w:val="none" w:sz="0" w:space="0" w:color="auto"/>
                    <w:bottom w:val="none" w:sz="0" w:space="0" w:color="auto"/>
                    <w:right w:val="none" w:sz="0" w:space="0" w:color="auto"/>
                  </w:divBdr>
                </w:div>
                <w:div w:id="59987805">
                  <w:marLeft w:val="0"/>
                  <w:marRight w:val="0"/>
                  <w:marTop w:val="0"/>
                  <w:marBottom w:val="0"/>
                  <w:divBdr>
                    <w:top w:val="none" w:sz="0" w:space="0" w:color="auto"/>
                    <w:left w:val="none" w:sz="0" w:space="0" w:color="auto"/>
                    <w:bottom w:val="none" w:sz="0" w:space="0" w:color="auto"/>
                    <w:right w:val="none" w:sz="0" w:space="0" w:color="auto"/>
                  </w:divBdr>
                </w:div>
                <w:div w:id="1071928274">
                  <w:marLeft w:val="0"/>
                  <w:marRight w:val="0"/>
                  <w:marTop w:val="0"/>
                  <w:marBottom w:val="0"/>
                  <w:divBdr>
                    <w:top w:val="none" w:sz="0" w:space="0" w:color="auto"/>
                    <w:left w:val="none" w:sz="0" w:space="0" w:color="auto"/>
                    <w:bottom w:val="none" w:sz="0" w:space="0" w:color="auto"/>
                    <w:right w:val="none" w:sz="0" w:space="0" w:color="auto"/>
                  </w:divBdr>
                </w:div>
                <w:div w:id="1005863659">
                  <w:marLeft w:val="0"/>
                  <w:marRight w:val="0"/>
                  <w:marTop w:val="0"/>
                  <w:marBottom w:val="0"/>
                  <w:divBdr>
                    <w:top w:val="none" w:sz="0" w:space="0" w:color="auto"/>
                    <w:left w:val="none" w:sz="0" w:space="0" w:color="auto"/>
                    <w:bottom w:val="none" w:sz="0" w:space="0" w:color="auto"/>
                    <w:right w:val="none" w:sz="0" w:space="0" w:color="auto"/>
                  </w:divBdr>
                </w:div>
                <w:div w:id="1582569007">
                  <w:marLeft w:val="0"/>
                  <w:marRight w:val="0"/>
                  <w:marTop w:val="0"/>
                  <w:marBottom w:val="0"/>
                  <w:divBdr>
                    <w:top w:val="none" w:sz="0" w:space="0" w:color="auto"/>
                    <w:left w:val="none" w:sz="0" w:space="0" w:color="auto"/>
                    <w:bottom w:val="none" w:sz="0" w:space="0" w:color="auto"/>
                    <w:right w:val="none" w:sz="0" w:space="0" w:color="auto"/>
                  </w:divBdr>
                </w:div>
                <w:div w:id="659577765">
                  <w:marLeft w:val="0"/>
                  <w:marRight w:val="0"/>
                  <w:marTop w:val="0"/>
                  <w:marBottom w:val="0"/>
                  <w:divBdr>
                    <w:top w:val="none" w:sz="0" w:space="0" w:color="auto"/>
                    <w:left w:val="none" w:sz="0" w:space="0" w:color="auto"/>
                    <w:bottom w:val="none" w:sz="0" w:space="0" w:color="auto"/>
                    <w:right w:val="none" w:sz="0" w:space="0" w:color="auto"/>
                  </w:divBdr>
                </w:div>
                <w:div w:id="1740008350">
                  <w:marLeft w:val="0"/>
                  <w:marRight w:val="0"/>
                  <w:marTop w:val="0"/>
                  <w:marBottom w:val="0"/>
                  <w:divBdr>
                    <w:top w:val="none" w:sz="0" w:space="0" w:color="auto"/>
                    <w:left w:val="none" w:sz="0" w:space="0" w:color="auto"/>
                    <w:bottom w:val="none" w:sz="0" w:space="0" w:color="auto"/>
                    <w:right w:val="none" w:sz="0" w:space="0" w:color="auto"/>
                  </w:divBdr>
                </w:div>
                <w:div w:id="1176916627">
                  <w:marLeft w:val="0"/>
                  <w:marRight w:val="0"/>
                  <w:marTop w:val="0"/>
                  <w:marBottom w:val="0"/>
                  <w:divBdr>
                    <w:top w:val="none" w:sz="0" w:space="0" w:color="auto"/>
                    <w:left w:val="none" w:sz="0" w:space="0" w:color="auto"/>
                    <w:bottom w:val="none" w:sz="0" w:space="0" w:color="auto"/>
                    <w:right w:val="none" w:sz="0" w:space="0" w:color="auto"/>
                  </w:divBdr>
                </w:div>
                <w:div w:id="2108308221">
                  <w:marLeft w:val="0"/>
                  <w:marRight w:val="0"/>
                  <w:marTop w:val="0"/>
                  <w:marBottom w:val="0"/>
                  <w:divBdr>
                    <w:top w:val="none" w:sz="0" w:space="0" w:color="auto"/>
                    <w:left w:val="none" w:sz="0" w:space="0" w:color="auto"/>
                    <w:bottom w:val="none" w:sz="0" w:space="0" w:color="auto"/>
                    <w:right w:val="none" w:sz="0" w:space="0" w:color="auto"/>
                  </w:divBdr>
                </w:div>
                <w:div w:id="224336482">
                  <w:marLeft w:val="0"/>
                  <w:marRight w:val="0"/>
                  <w:marTop w:val="0"/>
                  <w:marBottom w:val="0"/>
                  <w:divBdr>
                    <w:top w:val="none" w:sz="0" w:space="0" w:color="auto"/>
                    <w:left w:val="none" w:sz="0" w:space="0" w:color="auto"/>
                    <w:bottom w:val="none" w:sz="0" w:space="0" w:color="auto"/>
                    <w:right w:val="none" w:sz="0" w:space="0" w:color="auto"/>
                  </w:divBdr>
                </w:div>
                <w:div w:id="849950352">
                  <w:marLeft w:val="0"/>
                  <w:marRight w:val="0"/>
                  <w:marTop w:val="0"/>
                  <w:marBottom w:val="0"/>
                  <w:divBdr>
                    <w:top w:val="none" w:sz="0" w:space="0" w:color="auto"/>
                    <w:left w:val="none" w:sz="0" w:space="0" w:color="auto"/>
                    <w:bottom w:val="none" w:sz="0" w:space="0" w:color="auto"/>
                    <w:right w:val="none" w:sz="0" w:space="0" w:color="auto"/>
                  </w:divBdr>
                </w:div>
                <w:div w:id="1525632009">
                  <w:marLeft w:val="0"/>
                  <w:marRight w:val="0"/>
                  <w:marTop w:val="0"/>
                  <w:marBottom w:val="0"/>
                  <w:divBdr>
                    <w:top w:val="none" w:sz="0" w:space="0" w:color="auto"/>
                    <w:left w:val="none" w:sz="0" w:space="0" w:color="auto"/>
                    <w:bottom w:val="none" w:sz="0" w:space="0" w:color="auto"/>
                    <w:right w:val="none" w:sz="0" w:space="0" w:color="auto"/>
                  </w:divBdr>
                </w:div>
                <w:div w:id="388575670">
                  <w:marLeft w:val="0"/>
                  <w:marRight w:val="0"/>
                  <w:marTop w:val="0"/>
                  <w:marBottom w:val="0"/>
                  <w:divBdr>
                    <w:top w:val="none" w:sz="0" w:space="0" w:color="auto"/>
                    <w:left w:val="none" w:sz="0" w:space="0" w:color="auto"/>
                    <w:bottom w:val="none" w:sz="0" w:space="0" w:color="auto"/>
                    <w:right w:val="none" w:sz="0" w:space="0" w:color="auto"/>
                  </w:divBdr>
                </w:div>
                <w:div w:id="691419306">
                  <w:marLeft w:val="0"/>
                  <w:marRight w:val="0"/>
                  <w:marTop w:val="0"/>
                  <w:marBottom w:val="0"/>
                  <w:divBdr>
                    <w:top w:val="none" w:sz="0" w:space="0" w:color="auto"/>
                    <w:left w:val="none" w:sz="0" w:space="0" w:color="auto"/>
                    <w:bottom w:val="none" w:sz="0" w:space="0" w:color="auto"/>
                    <w:right w:val="none" w:sz="0" w:space="0" w:color="auto"/>
                  </w:divBdr>
                </w:div>
                <w:div w:id="1610744943">
                  <w:marLeft w:val="0"/>
                  <w:marRight w:val="0"/>
                  <w:marTop w:val="0"/>
                  <w:marBottom w:val="0"/>
                  <w:divBdr>
                    <w:top w:val="none" w:sz="0" w:space="0" w:color="auto"/>
                    <w:left w:val="none" w:sz="0" w:space="0" w:color="auto"/>
                    <w:bottom w:val="none" w:sz="0" w:space="0" w:color="auto"/>
                    <w:right w:val="none" w:sz="0" w:space="0" w:color="auto"/>
                  </w:divBdr>
                </w:div>
                <w:div w:id="809401656">
                  <w:marLeft w:val="0"/>
                  <w:marRight w:val="0"/>
                  <w:marTop w:val="0"/>
                  <w:marBottom w:val="0"/>
                  <w:divBdr>
                    <w:top w:val="none" w:sz="0" w:space="0" w:color="auto"/>
                    <w:left w:val="none" w:sz="0" w:space="0" w:color="auto"/>
                    <w:bottom w:val="none" w:sz="0" w:space="0" w:color="auto"/>
                    <w:right w:val="none" w:sz="0" w:space="0" w:color="auto"/>
                  </w:divBdr>
                </w:div>
                <w:div w:id="1827209549">
                  <w:marLeft w:val="0"/>
                  <w:marRight w:val="0"/>
                  <w:marTop w:val="0"/>
                  <w:marBottom w:val="0"/>
                  <w:divBdr>
                    <w:top w:val="none" w:sz="0" w:space="0" w:color="auto"/>
                    <w:left w:val="none" w:sz="0" w:space="0" w:color="auto"/>
                    <w:bottom w:val="none" w:sz="0" w:space="0" w:color="auto"/>
                    <w:right w:val="none" w:sz="0" w:space="0" w:color="auto"/>
                  </w:divBdr>
                </w:div>
                <w:div w:id="34544977">
                  <w:marLeft w:val="0"/>
                  <w:marRight w:val="0"/>
                  <w:marTop w:val="0"/>
                  <w:marBottom w:val="0"/>
                  <w:divBdr>
                    <w:top w:val="none" w:sz="0" w:space="0" w:color="auto"/>
                    <w:left w:val="none" w:sz="0" w:space="0" w:color="auto"/>
                    <w:bottom w:val="none" w:sz="0" w:space="0" w:color="auto"/>
                    <w:right w:val="none" w:sz="0" w:space="0" w:color="auto"/>
                  </w:divBdr>
                </w:div>
                <w:div w:id="1316448431">
                  <w:marLeft w:val="0"/>
                  <w:marRight w:val="0"/>
                  <w:marTop w:val="0"/>
                  <w:marBottom w:val="0"/>
                  <w:divBdr>
                    <w:top w:val="none" w:sz="0" w:space="0" w:color="auto"/>
                    <w:left w:val="none" w:sz="0" w:space="0" w:color="auto"/>
                    <w:bottom w:val="none" w:sz="0" w:space="0" w:color="auto"/>
                    <w:right w:val="none" w:sz="0" w:space="0" w:color="auto"/>
                  </w:divBdr>
                </w:div>
                <w:div w:id="951323636">
                  <w:marLeft w:val="0"/>
                  <w:marRight w:val="0"/>
                  <w:marTop w:val="0"/>
                  <w:marBottom w:val="0"/>
                  <w:divBdr>
                    <w:top w:val="none" w:sz="0" w:space="0" w:color="auto"/>
                    <w:left w:val="none" w:sz="0" w:space="0" w:color="auto"/>
                    <w:bottom w:val="none" w:sz="0" w:space="0" w:color="auto"/>
                    <w:right w:val="none" w:sz="0" w:space="0" w:color="auto"/>
                  </w:divBdr>
                </w:div>
                <w:div w:id="629896026">
                  <w:marLeft w:val="0"/>
                  <w:marRight w:val="0"/>
                  <w:marTop w:val="0"/>
                  <w:marBottom w:val="0"/>
                  <w:divBdr>
                    <w:top w:val="none" w:sz="0" w:space="0" w:color="auto"/>
                    <w:left w:val="none" w:sz="0" w:space="0" w:color="auto"/>
                    <w:bottom w:val="none" w:sz="0" w:space="0" w:color="auto"/>
                    <w:right w:val="none" w:sz="0" w:space="0" w:color="auto"/>
                  </w:divBdr>
                </w:div>
                <w:div w:id="1913588132">
                  <w:marLeft w:val="0"/>
                  <w:marRight w:val="0"/>
                  <w:marTop w:val="0"/>
                  <w:marBottom w:val="0"/>
                  <w:divBdr>
                    <w:top w:val="none" w:sz="0" w:space="0" w:color="auto"/>
                    <w:left w:val="none" w:sz="0" w:space="0" w:color="auto"/>
                    <w:bottom w:val="none" w:sz="0" w:space="0" w:color="auto"/>
                    <w:right w:val="none" w:sz="0" w:space="0" w:color="auto"/>
                  </w:divBdr>
                </w:div>
                <w:div w:id="1815220695">
                  <w:marLeft w:val="0"/>
                  <w:marRight w:val="0"/>
                  <w:marTop w:val="0"/>
                  <w:marBottom w:val="0"/>
                  <w:divBdr>
                    <w:top w:val="none" w:sz="0" w:space="0" w:color="auto"/>
                    <w:left w:val="none" w:sz="0" w:space="0" w:color="auto"/>
                    <w:bottom w:val="none" w:sz="0" w:space="0" w:color="auto"/>
                    <w:right w:val="none" w:sz="0" w:space="0" w:color="auto"/>
                  </w:divBdr>
                </w:div>
                <w:div w:id="1959798298">
                  <w:marLeft w:val="0"/>
                  <w:marRight w:val="0"/>
                  <w:marTop w:val="0"/>
                  <w:marBottom w:val="0"/>
                  <w:divBdr>
                    <w:top w:val="none" w:sz="0" w:space="0" w:color="auto"/>
                    <w:left w:val="none" w:sz="0" w:space="0" w:color="auto"/>
                    <w:bottom w:val="none" w:sz="0" w:space="0" w:color="auto"/>
                    <w:right w:val="none" w:sz="0" w:space="0" w:color="auto"/>
                  </w:divBdr>
                </w:div>
                <w:div w:id="1462848941">
                  <w:marLeft w:val="0"/>
                  <w:marRight w:val="0"/>
                  <w:marTop w:val="0"/>
                  <w:marBottom w:val="0"/>
                  <w:divBdr>
                    <w:top w:val="none" w:sz="0" w:space="0" w:color="auto"/>
                    <w:left w:val="none" w:sz="0" w:space="0" w:color="auto"/>
                    <w:bottom w:val="none" w:sz="0" w:space="0" w:color="auto"/>
                    <w:right w:val="none" w:sz="0" w:space="0" w:color="auto"/>
                  </w:divBdr>
                </w:div>
                <w:div w:id="289089474">
                  <w:marLeft w:val="0"/>
                  <w:marRight w:val="0"/>
                  <w:marTop w:val="0"/>
                  <w:marBottom w:val="0"/>
                  <w:divBdr>
                    <w:top w:val="none" w:sz="0" w:space="0" w:color="auto"/>
                    <w:left w:val="none" w:sz="0" w:space="0" w:color="auto"/>
                    <w:bottom w:val="none" w:sz="0" w:space="0" w:color="auto"/>
                    <w:right w:val="none" w:sz="0" w:space="0" w:color="auto"/>
                  </w:divBdr>
                </w:div>
                <w:div w:id="1069619194">
                  <w:marLeft w:val="0"/>
                  <w:marRight w:val="0"/>
                  <w:marTop w:val="0"/>
                  <w:marBottom w:val="0"/>
                  <w:divBdr>
                    <w:top w:val="none" w:sz="0" w:space="0" w:color="auto"/>
                    <w:left w:val="none" w:sz="0" w:space="0" w:color="auto"/>
                    <w:bottom w:val="none" w:sz="0" w:space="0" w:color="auto"/>
                    <w:right w:val="none" w:sz="0" w:space="0" w:color="auto"/>
                  </w:divBdr>
                </w:div>
                <w:div w:id="1867710694">
                  <w:marLeft w:val="0"/>
                  <w:marRight w:val="0"/>
                  <w:marTop w:val="0"/>
                  <w:marBottom w:val="0"/>
                  <w:divBdr>
                    <w:top w:val="none" w:sz="0" w:space="0" w:color="auto"/>
                    <w:left w:val="none" w:sz="0" w:space="0" w:color="auto"/>
                    <w:bottom w:val="none" w:sz="0" w:space="0" w:color="auto"/>
                    <w:right w:val="none" w:sz="0" w:space="0" w:color="auto"/>
                  </w:divBdr>
                </w:div>
                <w:div w:id="1897665028">
                  <w:marLeft w:val="0"/>
                  <w:marRight w:val="0"/>
                  <w:marTop w:val="0"/>
                  <w:marBottom w:val="0"/>
                  <w:divBdr>
                    <w:top w:val="none" w:sz="0" w:space="0" w:color="auto"/>
                    <w:left w:val="none" w:sz="0" w:space="0" w:color="auto"/>
                    <w:bottom w:val="none" w:sz="0" w:space="0" w:color="auto"/>
                    <w:right w:val="none" w:sz="0" w:space="0" w:color="auto"/>
                  </w:divBdr>
                </w:div>
                <w:div w:id="574051869">
                  <w:marLeft w:val="0"/>
                  <w:marRight w:val="0"/>
                  <w:marTop w:val="0"/>
                  <w:marBottom w:val="0"/>
                  <w:divBdr>
                    <w:top w:val="none" w:sz="0" w:space="0" w:color="auto"/>
                    <w:left w:val="none" w:sz="0" w:space="0" w:color="auto"/>
                    <w:bottom w:val="none" w:sz="0" w:space="0" w:color="auto"/>
                    <w:right w:val="none" w:sz="0" w:space="0" w:color="auto"/>
                  </w:divBdr>
                </w:div>
                <w:div w:id="794979809">
                  <w:marLeft w:val="0"/>
                  <w:marRight w:val="0"/>
                  <w:marTop w:val="0"/>
                  <w:marBottom w:val="0"/>
                  <w:divBdr>
                    <w:top w:val="none" w:sz="0" w:space="0" w:color="auto"/>
                    <w:left w:val="none" w:sz="0" w:space="0" w:color="auto"/>
                    <w:bottom w:val="none" w:sz="0" w:space="0" w:color="auto"/>
                    <w:right w:val="none" w:sz="0" w:space="0" w:color="auto"/>
                  </w:divBdr>
                </w:div>
                <w:div w:id="2029796846">
                  <w:marLeft w:val="0"/>
                  <w:marRight w:val="0"/>
                  <w:marTop w:val="0"/>
                  <w:marBottom w:val="0"/>
                  <w:divBdr>
                    <w:top w:val="none" w:sz="0" w:space="0" w:color="auto"/>
                    <w:left w:val="none" w:sz="0" w:space="0" w:color="auto"/>
                    <w:bottom w:val="none" w:sz="0" w:space="0" w:color="auto"/>
                    <w:right w:val="none" w:sz="0" w:space="0" w:color="auto"/>
                  </w:divBdr>
                </w:div>
                <w:div w:id="1687823833">
                  <w:marLeft w:val="0"/>
                  <w:marRight w:val="0"/>
                  <w:marTop w:val="0"/>
                  <w:marBottom w:val="0"/>
                  <w:divBdr>
                    <w:top w:val="none" w:sz="0" w:space="0" w:color="auto"/>
                    <w:left w:val="none" w:sz="0" w:space="0" w:color="auto"/>
                    <w:bottom w:val="none" w:sz="0" w:space="0" w:color="auto"/>
                    <w:right w:val="none" w:sz="0" w:space="0" w:color="auto"/>
                  </w:divBdr>
                </w:div>
                <w:div w:id="54816031">
                  <w:marLeft w:val="0"/>
                  <w:marRight w:val="0"/>
                  <w:marTop w:val="0"/>
                  <w:marBottom w:val="0"/>
                  <w:divBdr>
                    <w:top w:val="none" w:sz="0" w:space="0" w:color="auto"/>
                    <w:left w:val="none" w:sz="0" w:space="0" w:color="auto"/>
                    <w:bottom w:val="none" w:sz="0" w:space="0" w:color="auto"/>
                    <w:right w:val="none" w:sz="0" w:space="0" w:color="auto"/>
                  </w:divBdr>
                </w:div>
                <w:div w:id="1798330188">
                  <w:marLeft w:val="0"/>
                  <w:marRight w:val="0"/>
                  <w:marTop w:val="0"/>
                  <w:marBottom w:val="0"/>
                  <w:divBdr>
                    <w:top w:val="none" w:sz="0" w:space="0" w:color="auto"/>
                    <w:left w:val="none" w:sz="0" w:space="0" w:color="auto"/>
                    <w:bottom w:val="none" w:sz="0" w:space="0" w:color="auto"/>
                    <w:right w:val="none" w:sz="0" w:space="0" w:color="auto"/>
                  </w:divBdr>
                </w:div>
                <w:div w:id="319308621">
                  <w:marLeft w:val="0"/>
                  <w:marRight w:val="0"/>
                  <w:marTop w:val="0"/>
                  <w:marBottom w:val="0"/>
                  <w:divBdr>
                    <w:top w:val="none" w:sz="0" w:space="0" w:color="auto"/>
                    <w:left w:val="none" w:sz="0" w:space="0" w:color="auto"/>
                    <w:bottom w:val="none" w:sz="0" w:space="0" w:color="auto"/>
                    <w:right w:val="none" w:sz="0" w:space="0" w:color="auto"/>
                  </w:divBdr>
                </w:div>
                <w:div w:id="2068872548">
                  <w:marLeft w:val="0"/>
                  <w:marRight w:val="0"/>
                  <w:marTop w:val="0"/>
                  <w:marBottom w:val="0"/>
                  <w:divBdr>
                    <w:top w:val="none" w:sz="0" w:space="0" w:color="auto"/>
                    <w:left w:val="none" w:sz="0" w:space="0" w:color="auto"/>
                    <w:bottom w:val="none" w:sz="0" w:space="0" w:color="auto"/>
                    <w:right w:val="none" w:sz="0" w:space="0" w:color="auto"/>
                  </w:divBdr>
                </w:div>
                <w:div w:id="39862102">
                  <w:marLeft w:val="0"/>
                  <w:marRight w:val="0"/>
                  <w:marTop w:val="0"/>
                  <w:marBottom w:val="0"/>
                  <w:divBdr>
                    <w:top w:val="none" w:sz="0" w:space="0" w:color="auto"/>
                    <w:left w:val="none" w:sz="0" w:space="0" w:color="auto"/>
                    <w:bottom w:val="none" w:sz="0" w:space="0" w:color="auto"/>
                    <w:right w:val="none" w:sz="0" w:space="0" w:color="auto"/>
                  </w:divBdr>
                </w:div>
                <w:div w:id="1501114071">
                  <w:marLeft w:val="0"/>
                  <w:marRight w:val="0"/>
                  <w:marTop w:val="0"/>
                  <w:marBottom w:val="0"/>
                  <w:divBdr>
                    <w:top w:val="none" w:sz="0" w:space="0" w:color="auto"/>
                    <w:left w:val="none" w:sz="0" w:space="0" w:color="auto"/>
                    <w:bottom w:val="none" w:sz="0" w:space="0" w:color="auto"/>
                    <w:right w:val="none" w:sz="0" w:space="0" w:color="auto"/>
                  </w:divBdr>
                </w:div>
                <w:div w:id="1962030545">
                  <w:marLeft w:val="0"/>
                  <w:marRight w:val="0"/>
                  <w:marTop w:val="0"/>
                  <w:marBottom w:val="0"/>
                  <w:divBdr>
                    <w:top w:val="none" w:sz="0" w:space="0" w:color="auto"/>
                    <w:left w:val="none" w:sz="0" w:space="0" w:color="auto"/>
                    <w:bottom w:val="none" w:sz="0" w:space="0" w:color="auto"/>
                    <w:right w:val="none" w:sz="0" w:space="0" w:color="auto"/>
                  </w:divBdr>
                </w:div>
                <w:div w:id="851644843">
                  <w:marLeft w:val="0"/>
                  <w:marRight w:val="0"/>
                  <w:marTop w:val="0"/>
                  <w:marBottom w:val="0"/>
                  <w:divBdr>
                    <w:top w:val="none" w:sz="0" w:space="0" w:color="auto"/>
                    <w:left w:val="none" w:sz="0" w:space="0" w:color="auto"/>
                    <w:bottom w:val="none" w:sz="0" w:space="0" w:color="auto"/>
                    <w:right w:val="none" w:sz="0" w:space="0" w:color="auto"/>
                  </w:divBdr>
                </w:div>
                <w:div w:id="1508790467">
                  <w:marLeft w:val="0"/>
                  <w:marRight w:val="0"/>
                  <w:marTop w:val="0"/>
                  <w:marBottom w:val="0"/>
                  <w:divBdr>
                    <w:top w:val="none" w:sz="0" w:space="0" w:color="auto"/>
                    <w:left w:val="none" w:sz="0" w:space="0" w:color="auto"/>
                    <w:bottom w:val="none" w:sz="0" w:space="0" w:color="auto"/>
                    <w:right w:val="none" w:sz="0" w:space="0" w:color="auto"/>
                  </w:divBdr>
                </w:div>
                <w:div w:id="1773012792">
                  <w:marLeft w:val="0"/>
                  <w:marRight w:val="0"/>
                  <w:marTop w:val="0"/>
                  <w:marBottom w:val="0"/>
                  <w:divBdr>
                    <w:top w:val="none" w:sz="0" w:space="0" w:color="auto"/>
                    <w:left w:val="none" w:sz="0" w:space="0" w:color="auto"/>
                    <w:bottom w:val="none" w:sz="0" w:space="0" w:color="auto"/>
                    <w:right w:val="none" w:sz="0" w:space="0" w:color="auto"/>
                  </w:divBdr>
                </w:div>
                <w:div w:id="1742825242">
                  <w:marLeft w:val="0"/>
                  <w:marRight w:val="0"/>
                  <w:marTop w:val="0"/>
                  <w:marBottom w:val="0"/>
                  <w:divBdr>
                    <w:top w:val="none" w:sz="0" w:space="0" w:color="auto"/>
                    <w:left w:val="none" w:sz="0" w:space="0" w:color="auto"/>
                    <w:bottom w:val="none" w:sz="0" w:space="0" w:color="auto"/>
                    <w:right w:val="none" w:sz="0" w:space="0" w:color="auto"/>
                  </w:divBdr>
                </w:div>
                <w:div w:id="1899167884">
                  <w:marLeft w:val="0"/>
                  <w:marRight w:val="0"/>
                  <w:marTop w:val="0"/>
                  <w:marBottom w:val="0"/>
                  <w:divBdr>
                    <w:top w:val="none" w:sz="0" w:space="0" w:color="auto"/>
                    <w:left w:val="none" w:sz="0" w:space="0" w:color="auto"/>
                    <w:bottom w:val="none" w:sz="0" w:space="0" w:color="auto"/>
                    <w:right w:val="none" w:sz="0" w:space="0" w:color="auto"/>
                  </w:divBdr>
                </w:div>
                <w:div w:id="91900629">
                  <w:marLeft w:val="0"/>
                  <w:marRight w:val="0"/>
                  <w:marTop w:val="0"/>
                  <w:marBottom w:val="0"/>
                  <w:divBdr>
                    <w:top w:val="none" w:sz="0" w:space="0" w:color="auto"/>
                    <w:left w:val="none" w:sz="0" w:space="0" w:color="auto"/>
                    <w:bottom w:val="none" w:sz="0" w:space="0" w:color="auto"/>
                    <w:right w:val="none" w:sz="0" w:space="0" w:color="auto"/>
                  </w:divBdr>
                </w:div>
                <w:div w:id="1664890848">
                  <w:marLeft w:val="0"/>
                  <w:marRight w:val="0"/>
                  <w:marTop w:val="0"/>
                  <w:marBottom w:val="0"/>
                  <w:divBdr>
                    <w:top w:val="none" w:sz="0" w:space="0" w:color="auto"/>
                    <w:left w:val="none" w:sz="0" w:space="0" w:color="auto"/>
                    <w:bottom w:val="none" w:sz="0" w:space="0" w:color="auto"/>
                    <w:right w:val="none" w:sz="0" w:space="0" w:color="auto"/>
                  </w:divBdr>
                </w:div>
                <w:div w:id="306512506">
                  <w:marLeft w:val="0"/>
                  <w:marRight w:val="0"/>
                  <w:marTop w:val="0"/>
                  <w:marBottom w:val="0"/>
                  <w:divBdr>
                    <w:top w:val="none" w:sz="0" w:space="0" w:color="auto"/>
                    <w:left w:val="none" w:sz="0" w:space="0" w:color="auto"/>
                    <w:bottom w:val="none" w:sz="0" w:space="0" w:color="auto"/>
                    <w:right w:val="none" w:sz="0" w:space="0" w:color="auto"/>
                  </w:divBdr>
                </w:div>
                <w:div w:id="53507710">
                  <w:marLeft w:val="0"/>
                  <w:marRight w:val="0"/>
                  <w:marTop w:val="0"/>
                  <w:marBottom w:val="0"/>
                  <w:divBdr>
                    <w:top w:val="none" w:sz="0" w:space="0" w:color="auto"/>
                    <w:left w:val="none" w:sz="0" w:space="0" w:color="auto"/>
                    <w:bottom w:val="none" w:sz="0" w:space="0" w:color="auto"/>
                    <w:right w:val="none" w:sz="0" w:space="0" w:color="auto"/>
                  </w:divBdr>
                </w:div>
                <w:div w:id="2073579527">
                  <w:marLeft w:val="0"/>
                  <w:marRight w:val="0"/>
                  <w:marTop w:val="0"/>
                  <w:marBottom w:val="0"/>
                  <w:divBdr>
                    <w:top w:val="none" w:sz="0" w:space="0" w:color="auto"/>
                    <w:left w:val="none" w:sz="0" w:space="0" w:color="auto"/>
                    <w:bottom w:val="none" w:sz="0" w:space="0" w:color="auto"/>
                    <w:right w:val="none" w:sz="0" w:space="0" w:color="auto"/>
                  </w:divBdr>
                </w:div>
                <w:div w:id="1164278505">
                  <w:marLeft w:val="0"/>
                  <w:marRight w:val="0"/>
                  <w:marTop w:val="0"/>
                  <w:marBottom w:val="0"/>
                  <w:divBdr>
                    <w:top w:val="none" w:sz="0" w:space="0" w:color="auto"/>
                    <w:left w:val="none" w:sz="0" w:space="0" w:color="auto"/>
                    <w:bottom w:val="none" w:sz="0" w:space="0" w:color="auto"/>
                    <w:right w:val="none" w:sz="0" w:space="0" w:color="auto"/>
                  </w:divBdr>
                </w:div>
                <w:div w:id="1589776527">
                  <w:marLeft w:val="0"/>
                  <w:marRight w:val="0"/>
                  <w:marTop w:val="0"/>
                  <w:marBottom w:val="0"/>
                  <w:divBdr>
                    <w:top w:val="none" w:sz="0" w:space="0" w:color="auto"/>
                    <w:left w:val="none" w:sz="0" w:space="0" w:color="auto"/>
                    <w:bottom w:val="none" w:sz="0" w:space="0" w:color="auto"/>
                    <w:right w:val="none" w:sz="0" w:space="0" w:color="auto"/>
                  </w:divBdr>
                </w:div>
                <w:div w:id="1182820168">
                  <w:marLeft w:val="0"/>
                  <w:marRight w:val="0"/>
                  <w:marTop w:val="0"/>
                  <w:marBottom w:val="0"/>
                  <w:divBdr>
                    <w:top w:val="none" w:sz="0" w:space="0" w:color="auto"/>
                    <w:left w:val="none" w:sz="0" w:space="0" w:color="auto"/>
                    <w:bottom w:val="none" w:sz="0" w:space="0" w:color="auto"/>
                    <w:right w:val="none" w:sz="0" w:space="0" w:color="auto"/>
                  </w:divBdr>
                </w:div>
                <w:div w:id="1444880696">
                  <w:marLeft w:val="0"/>
                  <w:marRight w:val="0"/>
                  <w:marTop w:val="0"/>
                  <w:marBottom w:val="0"/>
                  <w:divBdr>
                    <w:top w:val="none" w:sz="0" w:space="0" w:color="auto"/>
                    <w:left w:val="none" w:sz="0" w:space="0" w:color="auto"/>
                    <w:bottom w:val="none" w:sz="0" w:space="0" w:color="auto"/>
                    <w:right w:val="none" w:sz="0" w:space="0" w:color="auto"/>
                  </w:divBdr>
                </w:div>
                <w:div w:id="2093696668">
                  <w:marLeft w:val="0"/>
                  <w:marRight w:val="0"/>
                  <w:marTop w:val="0"/>
                  <w:marBottom w:val="0"/>
                  <w:divBdr>
                    <w:top w:val="none" w:sz="0" w:space="0" w:color="auto"/>
                    <w:left w:val="none" w:sz="0" w:space="0" w:color="auto"/>
                    <w:bottom w:val="none" w:sz="0" w:space="0" w:color="auto"/>
                    <w:right w:val="none" w:sz="0" w:space="0" w:color="auto"/>
                  </w:divBdr>
                </w:div>
                <w:div w:id="1841391194">
                  <w:marLeft w:val="0"/>
                  <w:marRight w:val="0"/>
                  <w:marTop w:val="0"/>
                  <w:marBottom w:val="0"/>
                  <w:divBdr>
                    <w:top w:val="none" w:sz="0" w:space="0" w:color="auto"/>
                    <w:left w:val="none" w:sz="0" w:space="0" w:color="auto"/>
                    <w:bottom w:val="none" w:sz="0" w:space="0" w:color="auto"/>
                    <w:right w:val="none" w:sz="0" w:space="0" w:color="auto"/>
                  </w:divBdr>
                </w:div>
                <w:div w:id="1101680747">
                  <w:marLeft w:val="0"/>
                  <w:marRight w:val="0"/>
                  <w:marTop w:val="0"/>
                  <w:marBottom w:val="0"/>
                  <w:divBdr>
                    <w:top w:val="none" w:sz="0" w:space="0" w:color="auto"/>
                    <w:left w:val="none" w:sz="0" w:space="0" w:color="auto"/>
                    <w:bottom w:val="none" w:sz="0" w:space="0" w:color="auto"/>
                    <w:right w:val="none" w:sz="0" w:space="0" w:color="auto"/>
                  </w:divBdr>
                </w:div>
                <w:div w:id="740565026">
                  <w:marLeft w:val="0"/>
                  <w:marRight w:val="0"/>
                  <w:marTop w:val="0"/>
                  <w:marBottom w:val="0"/>
                  <w:divBdr>
                    <w:top w:val="none" w:sz="0" w:space="0" w:color="auto"/>
                    <w:left w:val="none" w:sz="0" w:space="0" w:color="auto"/>
                    <w:bottom w:val="none" w:sz="0" w:space="0" w:color="auto"/>
                    <w:right w:val="none" w:sz="0" w:space="0" w:color="auto"/>
                  </w:divBdr>
                </w:div>
                <w:div w:id="1512260313">
                  <w:marLeft w:val="0"/>
                  <w:marRight w:val="0"/>
                  <w:marTop w:val="0"/>
                  <w:marBottom w:val="0"/>
                  <w:divBdr>
                    <w:top w:val="none" w:sz="0" w:space="0" w:color="auto"/>
                    <w:left w:val="none" w:sz="0" w:space="0" w:color="auto"/>
                    <w:bottom w:val="none" w:sz="0" w:space="0" w:color="auto"/>
                    <w:right w:val="none" w:sz="0" w:space="0" w:color="auto"/>
                  </w:divBdr>
                </w:div>
                <w:div w:id="607129852">
                  <w:marLeft w:val="0"/>
                  <w:marRight w:val="0"/>
                  <w:marTop w:val="0"/>
                  <w:marBottom w:val="0"/>
                  <w:divBdr>
                    <w:top w:val="none" w:sz="0" w:space="0" w:color="auto"/>
                    <w:left w:val="none" w:sz="0" w:space="0" w:color="auto"/>
                    <w:bottom w:val="none" w:sz="0" w:space="0" w:color="auto"/>
                    <w:right w:val="none" w:sz="0" w:space="0" w:color="auto"/>
                  </w:divBdr>
                </w:div>
                <w:div w:id="624314183">
                  <w:marLeft w:val="0"/>
                  <w:marRight w:val="0"/>
                  <w:marTop w:val="0"/>
                  <w:marBottom w:val="0"/>
                  <w:divBdr>
                    <w:top w:val="none" w:sz="0" w:space="0" w:color="auto"/>
                    <w:left w:val="none" w:sz="0" w:space="0" w:color="auto"/>
                    <w:bottom w:val="none" w:sz="0" w:space="0" w:color="auto"/>
                    <w:right w:val="none" w:sz="0" w:space="0" w:color="auto"/>
                  </w:divBdr>
                </w:div>
                <w:div w:id="54164123">
                  <w:marLeft w:val="0"/>
                  <w:marRight w:val="0"/>
                  <w:marTop w:val="0"/>
                  <w:marBottom w:val="0"/>
                  <w:divBdr>
                    <w:top w:val="none" w:sz="0" w:space="0" w:color="auto"/>
                    <w:left w:val="none" w:sz="0" w:space="0" w:color="auto"/>
                    <w:bottom w:val="none" w:sz="0" w:space="0" w:color="auto"/>
                    <w:right w:val="none" w:sz="0" w:space="0" w:color="auto"/>
                  </w:divBdr>
                </w:div>
                <w:div w:id="912814201">
                  <w:marLeft w:val="0"/>
                  <w:marRight w:val="0"/>
                  <w:marTop w:val="0"/>
                  <w:marBottom w:val="0"/>
                  <w:divBdr>
                    <w:top w:val="none" w:sz="0" w:space="0" w:color="auto"/>
                    <w:left w:val="none" w:sz="0" w:space="0" w:color="auto"/>
                    <w:bottom w:val="none" w:sz="0" w:space="0" w:color="auto"/>
                    <w:right w:val="none" w:sz="0" w:space="0" w:color="auto"/>
                  </w:divBdr>
                </w:div>
                <w:div w:id="2089574629">
                  <w:marLeft w:val="0"/>
                  <w:marRight w:val="0"/>
                  <w:marTop w:val="0"/>
                  <w:marBottom w:val="0"/>
                  <w:divBdr>
                    <w:top w:val="none" w:sz="0" w:space="0" w:color="auto"/>
                    <w:left w:val="none" w:sz="0" w:space="0" w:color="auto"/>
                    <w:bottom w:val="none" w:sz="0" w:space="0" w:color="auto"/>
                    <w:right w:val="none" w:sz="0" w:space="0" w:color="auto"/>
                  </w:divBdr>
                </w:div>
                <w:div w:id="1533179337">
                  <w:marLeft w:val="0"/>
                  <w:marRight w:val="0"/>
                  <w:marTop w:val="0"/>
                  <w:marBottom w:val="0"/>
                  <w:divBdr>
                    <w:top w:val="none" w:sz="0" w:space="0" w:color="auto"/>
                    <w:left w:val="none" w:sz="0" w:space="0" w:color="auto"/>
                    <w:bottom w:val="none" w:sz="0" w:space="0" w:color="auto"/>
                    <w:right w:val="none" w:sz="0" w:space="0" w:color="auto"/>
                  </w:divBdr>
                </w:div>
                <w:div w:id="1402404943">
                  <w:marLeft w:val="0"/>
                  <w:marRight w:val="0"/>
                  <w:marTop w:val="0"/>
                  <w:marBottom w:val="0"/>
                  <w:divBdr>
                    <w:top w:val="none" w:sz="0" w:space="0" w:color="auto"/>
                    <w:left w:val="none" w:sz="0" w:space="0" w:color="auto"/>
                    <w:bottom w:val="none" w:sz="0" w:space="0" w:color="auto"/>
                    <w:right w:val="none" w:sz="0" w:space="0" w:color="auto"/>
                  </w:divBdr>
                </w:div>
                <w:div w:id="1404984691">
                  <w:marLeft w:val="0"/>
                  <w:marRight w:val="0"/>
                  <w:marTop w:val="0"/>
                  <w:marBottom w:val="0"/>
                  <w:divBdr>
                    <w:top w:val="none" w:sz="0" w:space="0" w:color="auto"/>
                    <w:left w:val="none" w:sz="0" w:space="0" w:color="auto"/>
                    <w:bottom w:val="none" w:sz="0" w:space="0" w:color="auto"/>
                    <w:right w:val="none" w:sz="0" w:space="0" w:color="auto"/>
                  </w:divBdr>
                </w:div>
                <w:div w:id="718895967">
                  <w:marLeft w:val="0"/>
                  <w:marRight w:val="0"/>
                  <w:marTop w:val="0"/>
                  <w:marBottom w:val="0"/>
                  <w:divBdr>
                    <w:top w:val="none" w:sz="0" w:space="0" w:color="auto"/>
                    <w:left w:val="none" w:sz="0" w:space="0" w:color="auto"/>
                    <w:bottom w:val="none" w:sz="0" w:space="0" w:color="auto"/>
                    <w:right w:val="none" w:sz="0" w:space="0" w:color="auto"/>
                  </w:divBdr>
                </w:div>
                <w:div w:id="308486117">
                  <w:marLeft w:val="0"/>
                  <w:marRight w:val="0"/>
                  <w:marTop w:val="0"/>
                  <w:marBottom w:val="0"/>
                  <w:divBdr>
                    <w:top w:val="none" w:sz="0" w:space="0" w:color="auto"/>
                    <w:left w:val="none" w:sz="0" w:space="0" w:color="auto"/>
                    <w:bottom w:val="none" w:sz="0" w:space="0" w:color="auto"/>
                    <w:right w:val="none" w:sz="0" w:space="0" w:color="auto"/>
                  </w:divBdr>
                </w:div>
                <w:div w:id="786630076">
                  <w:marLeft w:val="0"/>
                  <w:marRight w:val="0"/>
                  <w:marTop w:val="0"/>
                  <w:marBottom w:val="0"/>
                  <w:divBdr>
                    <w:top w:val="none" w:sz="0" w:space="0" w:color="auto"/>
                    <w:left w:val="none" w:sz="0" w:space="0" w:color="auto"/>
                    <w:bottom w:val="none" w:sz="0" w:space="0" w:color="auto"/>
                    <w:right w:val="none" w:sz="0" w:space="0" w:color="auto"/>
                  </w:divBdr>
                </w:div>
                <w:div w:id="333844903">
                  <w:marLeft w:val="0"/>
                  <w:marRight w:val="0"/>
                  <w:marTop w:val="0"/>
                  <w:marBottom w:val="0"/>
                  <w:divBdr>
                    <w:top w:val="none" w:sz="0" w:space="0" w:color="auto"/>
                    <w:left w:val="none" w:sz="0" w:space="0" w:color="auto"/>
                    <w:bottom w:val="none" w:sz="0" w:space="0" w:color="auto"/>
                    <w:right w:val="none" w:sz="0" w:space="0" w:color="auto"/>
                  </w:divBdr>
                </w:div>
                <w:div w:id="1040478134">
                  <w:marLeft w:val="0"/>
                  <w:marRight w:val="0"/>
                  <w:marTop w:val="0"/>
                  <w:marBottom w:val="0"/>
                  <w:divBdr>
                    <w:top w:val="none" w:sz="0" w:space="0" w:color="auto"/>
                    <w:left w:val="none" w:sz="0" w:space="0" w:color="auto"/>
                    <w:bottom w:val="none" w:sz="0" w:space="0" w:color="auto"/>
                    <w:right w:val="none" w:sz="0" w:space="0" w:color="auto"/>
                  </w:divBdr>
                </w:div>
                <w:div w:id="1164782102">
                  <w:marLeft w:val="0"/>
                  <w:marRight w:val="0"/>
                  <w:marTop w:val="0"/>
                  <w:marBottom w:val="0"/>
                  <w:divBdr>
                    <w:top w:val="none" w:sz="0" w:space="0" w:color="auto"/>
                    <w:left w:val="none" w:sz="0" w:space="0" w:color="auto"/>
                    <w:bottom w:val="none" w:sz="0" w:space="0" w:color="auto"/>
                    <w:right w:val="none" w:sz="0" w:space="0" w:color="auto"/>
                  </w:divBdr>
                </w:div>
                <w:div w:id="670064668">
                  <w:marLeft w:val="0"/>
                  <w:marRight w:val="0"/>
                  <w:marTop w:val="0"/>
                  <w:marBottom w:val="0"/>
                  <w:divBdr>
                    <w:top w:val="none" w:sz="0" w:space="0" w:color="auto"/>
                    <w:left w:val="none" w:sz="0" w:space="0" w:color="auto"/>
                    <w:bottom w:val="none" w:sz="0" w:space="0" w:color="auto"/>
                    <w:right w:val="none" w:sz="0" w:space="0" w:color="auto"/>
                  </w:divBdr>
                </w:div>
                <w:div w:id="678695752">
                  <w:marLeft w:val="0"/>
                  <w:marRight w:val="0"/>
                  <w:marTop w:val="0"/>
                  <w:marBottom w:val="0"/>
                  <w:divBdr>
                    <w:top w:val="none" w:sz="0" w:space="0" w:color="auto"/>
                    <w:left w:val="none" w:sz="0" w:space="0" w:color="auto"/>
                    <w:bottom w:val="none" w:sz="0" w:space="0" w:color="auto"/>
                    <w:right w:val="none" w:sz="0" w:space="0" w:color="auto"/>
                  </w:divBdr>
                </w:div>
                <w:div w:id="985205765">
                  <w:marLeft w:val="0"/>
                  <w:marRight w:val="0"/>
                  <w:marTop w:val="0"/>
                  <w:marBottom w:val="0"/>
                  <w:divBdr>
                    <w:top w:val="none" w:sz="0" w:space="0" w:color="auto"/>
                    <w:left w:val="none" w:sz="0" w:space="0" w:color="auto"/>
                    <w:bottom w:val="none" w:sz="0" w:space="0" w:color="auto"/>
                    <w:right w:val="none" w:sz="0" w:space="0" w:color="auto"/>
                  </w:divBdr>
                </w:div>
                <w:div w:id="498348665">
                  <w:marLeft w:val="0"/>
                  <w:marRight w:val="0"/>
                  <w:marTop w:val="0"/>
                  <w:marBottom w:val="0"/>
                  <w:divBdr>
                    <w:top w:val="none" w:sz="0" w:space="0" w:color="auto"/>
                    <w:left w:val="none" w:sz="0" w:space="0" w:color="auto"/>
                    <w:bottom w:val="none" w:sz="0" w:space="0" w:color="auto"/>
                    <w:right w:val="none" w:sz="0" w:space="0" w:color="auto"/>
                  </w:divBdr>
                </w:div>
                <w:div w:id="1826895169">
                  <w:marLeft w:val="0"/>
                  <w:marRight w:val="0"/>
                  <w:marTop w:val="0"/>
                  <w:marBottom w:val="0"/>
                  <w:divBdr>
                    <w:top w:val="none" w:sz="0" w:space="0" w:color="auto"/>
                    <w:left w:val="none" w:sz="0" w:space="0" w:color="auto"/>
                    <w:bottom w:val="none" w:sz="0" w:space="0" w:color="auto"/>
                    <w:right w:val="none" w:sz="0" w:space="0" w:color="auto"/>
                  </w:divBdr>
                </w:div>
                <w:div w:id="641278977">
                  <w:marLeft w:val="0"/>
                  <w:marRight w:val="0"/>
                  <w:marTop w:val="0"/>
                  <w:marBottom w:val="0"/>
                  <w:divBdr>
                    <w:top w:val="none" w:sz="0" w:space="0" w:color="auto"/>
                    <w:left w:val="none" w:sz="0" w:space="0" w:color="auto"/>
                    <w:bottom w:val="none" w:sz="0" w:space="0" w:color="auto"/>
                    <w:right w:val="none" w:sz="0" w:space="0" w:color="auto"/>
                  </w:divBdr>
                </w:div>
                <w:div w:id="1025860873">
                  <w:marLeft w:val="0"/>
                  <w:marRight w:val="0"/>
                  <w:marTop w:val="0"/>
                  <w:marBottom w:val="0"/>
                  <w:divBdr>
                    <w:top w:val="none" w:sz="0" w:space="0" w:color="auto"/>
                    <w:left w:val="none" w:sz="0" w:space="0" w:color="auto"/>
                    <w:bottom w:val="none" w:sz="0" w:space="0" w:color="auto"/>
                    <w:right w:val="none" w:sz="0" w:space="0" w:color="auto"/>
                  </w:divBdr>
                </w:div>
                <w:div w:id="627710336">
                  <w:marLeft w:val="0"/>
                  <w:marRight w:val="0"/>
                  <w:marTop w:val="0"/>
                  <w:marBottom w:val="0"/>
                  <w:divBdr>
                    <w:top w:val="none" w:sz="0" w:space="0" w:color="auto"/>
                    <w:left w:val="none" w:sz="0" w:space="0" w:color="auto"/>
                    <w:bottom w:val="none" w:sz="0" w:space="0" w:color="auto"/>
                    <w:right w:val="none" w:sz="0" w:space="0" w:color="auto"/>
                  </w:divBdr>
                </w:div>
                <w:div w:id="1429888674">
                  <w:marLeft w:val="0"/>
                  <w:marRight w:val="0"/>
                  <w:marTop w:val="0"/>
                  <w:marBottom w:val="0"/>
                  <w:divBdr>
                    <w:top w:val="none" w:sz="0" w:space="0" w:color="auto"/>
                    <w:left w:val="none" w:sz="0" w:space="0" w:color="auto"/>
                    <w:bottom w:val="none" w:sz="0" w:space="0" w:color="auto"/>
                    <w:right w:val="none" w:sz="0" w:space="0" w:color="auto"/>
                  </w:divBdr>
                </w:div>
                <w:div w:id="509756234">
                  <w:marLeft w:val="0"/>
                  <w:marRight w:val="0"/>
                  <w:marTop w:val="0"/>
                  <w:marBottom w:val="0"/>
                  <w:divBdr>
                    <w:top w:val="none" w:sz="0" w:space="0" w:color="auto"/>
                    <w:left w:val="none" w:sz="0" w:space="0" w:color="auto"/>
                    <w:bottom w:val="none" w:sz="0" w:space="0" w:color="auto"/>
                    <w:right w:val="none" w:sz="0" w:space="0" w:color="auto"/>
                  </w:divBdr>
                </w:div>
                <w:div w:id="2085830832">
                  <w:marLeft w:val="0"/>
                  <w:marRight w:val="0"/>
                  <w:marTop w:val="0"/>
                  <w:marBottom w:val="0"/>
                  <w:divBdr>
                    <w:top w:val="none" w:sz="0" w:space="0" w:color="auto"/>
                    <w:left w:val="none" w:sz="0" w:space="0" w:color="auto"/>
                    <w:bottom w:val="none" w:sz="0" w:space="0" w:color="auto"/>
                    <w:right w:val="none" w:sz="0" w:space="0" w:color="auto"/>
                  </w:divBdr>
                </w:div>
                <w:div w:id="995646618">
                  <w:marLeft w:val="0"/>
                  <w:marRight w:val="0"/>
                  <w:marTop w:val="0"/>
                  <w:marBottom w:val="0"/>
                  <w:divBdr>
                    <w:top w:val="none" w:sz="0" w:space="0" w:color="auto"/>
                    <w:left w:val="none" w:sz="0" w:space="0" w:color="auto"/>
                    <w:bottom w:val="none" w:sz="0" w:space="0" w:color="auto"/>
                    <w:right w:val="none" w:sz="0" w:space="0" w:color="auto"/>
                  </w:divBdr>
                </w:div>
                <w:div w:id="769158036">
                  <w:marLeft w:val="0"/>
                  <w:marRight w:val="0"/>
                  <w:marTop w:val="0"/>
                  <w:marBottom w:val="0"/>
                  <w:divBdr>
                    <w:top w:val="none" w:sz="0" w:space="0" w:color="auto"/>
                    <w:left w:val="none" w:sz="0" w:space="0" w:color="auto"/>
                    <w:bottom w:val="none" w:sz="0" w:space="0" w:color="auto"/>
                    <w:right w:val="none" w:sz="0" w:space="0" w:color="auto"/>
                  </w:divBdr>
                </w:div>
                <w:div w:id="1187982905">
                  <w:marLeft w:val="0"/>
                  <w:marRight w:val="0"/>
                  <w:marTop w:val="0"/>
                  <w:marBottom w:val="0"/>
                  <w:divBdr>
                    <w:top w:val="none" w:sz="0" w:space="0" w:color="auto"/>
                    <w:left w:val="none" w:sz="0" w:space="0" w:color="auto"/>
                    <w:bottom w:val="none" w:sz="0" w:space="0" w:color="auto"/>
                    <w:right w:val="none" w:sz="0" w:space="0" w:color="auto"/>
                  </w:divBdr>
                </w:div>
                <w:div w:id="1621648960">
                  <w:marLeft w:val="0"/>
                  <w:marRight w:val="0"/>
                  <w:marTop w:val="0"/>
                  <w:marBottom w:val="0"/>
                  <w:divBdr>
                    <w:top w:val="none" w:sz="0" w:space="0" w:color="auto"/>
                    <w:left w:val="none" w:sz="0" w:space="0" w:color="auto"/>
                    <w:bottom w:val="none" w:sz="0" w:space="0" w:color="auto"/>
                    <w:right w:val="none" w:sz="0" w:space="0" w:color="auto"/>
                  </w:divBdr>
                </w:div>
                <w:div w:id="1428035128">
                  <w:marLeft w:val="0"/>
                  <w:marRight w:val="0"/>
                  <w:marTop w:val="0"/>
                  <w:marBottom w:val="0"/>
                  <w:divBdr>
                    <w:top w:val="none" w:sz="0" w:space="0" w:color="auto"/>
                    <w:left w:val="none" w:sz="0" w:space="0" w:color="auto"/>
                    <w:bottom w:val="none" w:sz="0" w:space="0" w:color="auto"/>
                    <w:right w:val="none" w:sz="0" w:space="0" w:color="auto"/>
                  </w:divBdr>
                </w:div>
                <w:div w:id="1738166391">
                  <w:marLeft w:val="0"/>
                  <w:marRight w:val="0"/>
                  <w:marTop w:val="0"/>
                  <w:marBottom w:val="0"/>
                  <w:divBdr>
                    <w:top w:val="none" w:sz="0" w:space="0" w:color="auto"/>
                    <w:left w:val="none" w:sz="0" w:space="0" w:color="auto"/>
                    <w:bottom w:val="none" w:sz="0" w:space="0" w:color="auto"/>
                    <w:right w:val="none" w:sz="0" w:space="0" w:color="auto"/>
                  </w:divBdr>
                </w:div>
                <w:div w:id="78798255">
                  <w:marLeft w:val="0"/>
                  <w:marRight w:val="0"/>
                  <w:marTop w:val="0"/>
                  <w:marBottom w:val="0"/>
                  <w:divBdr>
                    <w:top w:val="none" w:sz="0" w:space="0" w:color="auto"/>
                    <w:left w:val="none" w:sz="0" w:space="0" w:color="auto"/>
                    <w:bottom w:val="none" w:sz="0" w:space="0" w:color="auto"/>
                    <w:right w:val="none" w:sz="0" w:space="0" w:color="auto"/>
                  </w:divBdr>
                </w:div>
                <w:div w:id="551620114">
                  <w:marLeft w:val="0"/>
                  <w:marRight w:val="0"/>
                  <w:marTop w:val="0"/>
                  <w:marBottom w:val="0"/>
                  <w:divBdr>
                    <w:top w:val="none" w:sz="0" w:space="0" w:color="auto"/>
                    <w:left w:val="none" w:sz="0" w:space="0" w:color="auto"/>
                    <w:bottom w:val="none" w:sz="0" w:space="0" w:color="auto"/>
                    <w:right w:val="none" w:sz="0" w:space="0" w:color="auto"/>
                  </w:divBdr>
                </w:div>
                <w:div w:id="1514027860">
                  <w:marLeft w:val="0"/>
                  <w:marRight w:val="0"/>
                  <w:marTop w:val="0"/>
                  <w:marBottom w:val="0"/>
                  <w:divBdr>
                    <w:top w:val="none" w:sz="0" w:space="0" w:color="auto"/>
                    <w:left w:val="none" w:sz="0" w:space="0" w:color="auto"/>
                    <w:bottom w:val="none" w:sz="0" w:space="0" w:color="auto"/>
                    <w:right w:val="none" w:sz="0" w:space="0" w:color="auto"/>
                  </w:divBdr>
                </w:div>
                <w:div w:id="666061129">
                  <w:marLeft w:val="0"/>
                  <w:marRight w:val="0"/>
                  <w:marTop w:val="0"/>
                  <w:marBottom w:val="0"/>
                  <w:divBdr>
                    <w:top w:val="none" w:sz="0" w:space="0" w:color="auto"/>
                    <w:left w:val="none" w:sz="0" w:space="0" w:color="auto"/>
                    <w:bottom w:val="none" w:sz="0" w:space="0" w:color="auto"/>
                    <w:right w:val="none" w:sz="0" w:space="0" w:color="auto"/>
                  </w:divBdr>
                </w:div>
                <w:div w:id="536360118">
                  <w:marLeft w:val="0"/>
                  <w:marRight w:val="0"/>
                  <w:marTop w:val="0"/>
                  <w:marBottom w:val="0"/>
                  <w:divBdr>
                    <w:top w:val="none" w:sz="0" w:space="0" w:color="auto"/>
                    <w:left w:val="none" w:sz="0" w:space="0" w:color="auto"/>
                    <w:bottom w:val="none" w:sz="0" w:space="0" w:color="auto"/>
                    <w:right w:val="none" w:sz="0" w:space="0" w:color="auto"/>
                  </w:divBdr>
                </w:div>
                <w:div w:id="1230727974">
                  <w:marLeft w:val="0"/>
                  <w:marRight w:val="0"/>
                  <w:marTop w:val="0"/>
                  <w:marBottom w:val="0"/>
                  <w:divBdr>
                    <w:top w:val="none" w:sz="0" w:space="0" w:color="auto"/>
                    <w:left w:val="none" w:sz="0" w:space="0" w:color="auto"/>
                    <w:bottom w:val="none" w:sz="0" w:space="0" w:color="auto"/>
                    <w:right w:val="none" w:sz="0" w:space="0" w:color="auto"/>
                  </w:divBdr>
                </w:div>
                <w:div w:id="1166556575">
                  <w:marLeft w:val="0"/>
                  <w:marRight w:val="0"/>
                  <w:marTop w:val="0"/>
                  <w:marBottom w:val="0"/>
                  <w:divBdr>
                    <w:top w:val="none" w:sz="0" w:space="0" w:color="auto"/>
                    <w:left w:val="none" w:sz="0" w:space="0" w:color="auto"/>
                    <w:bottom w:val="none" w:sz="0" w:space="0" w:color="auto"/>
                    <w:right w:val="none" w:sz="0" w:space="0" w:color="auto"/>
                  </w:divBdr>
                </w:div>
                <w:div w:id="627124150">
                  <w:marLeft w:val="0"/>
                  <w:marRight w:val="0"/>
                  <w:marTop w:val="0"/>
                  <w:marBottom w:val="0"/>
                  <w:divBdr>
                    <w:top w:val="none" w:sz="0" w:space="0" w:color="auto"/>
                    <w:left w:val="none" w:sz="0" w:space="0" w:color="auto"/>
                    <w:bottom w:val="none" w:sz="0" w:space="0" w:color="auto"/>
                    <w:right w:val="none" w:sz="0" w:space="0" w:color="auto"/>
                  </w:divBdr>
                </w:div>
                <w:div w:id="221718029">
                  <w:marLeft w:val="0"/>
                  <w:marRight w:val="0"/>
                  <w:marTop w:val="0"/>
                  <w:marBottom w:val="0"/>
                  <w:divBdr>
                    <w:top w:val="none" w:sz="0" w:space="0" w:color="auto"/>
                    <w:left w:val="none" w:sz="0" w:space="0" w:color="auto"/>
                    <w:bottom w:val="none" w:sz="0" w:space="0" w:color="auto"/>
                    <w:right w:val="none" w:sz="0" w:space="0" w:color="auto"/>
                  </w:divBdr>
                </w:div>
                <w:div w:id="1231040900">
                  <w:marLeft w:val="0"/>
                  <w:marRight w:val="0"/>
                  <w:marTop w:val="0"/>
                  <w:marBottom w:val="0"/>
                  <w:divBdr>
                    <w:top w:val="none" w:sz="0" w:space="0" w:color="auto"/>
                    <w:left w:val="none" w:sz="0" w:space="0" w:color="auto"/>
                    <w:bottom w:val="none" w:sz="0" w:space="0" w:color="auto"/>
                    <w:right w:val="none" w:sz="0" w:space="0" w:color="auto"/>
                  </w:divBdr>
                </w:div>
                <w:div w:id="856653668">
                  <w:marLeft w:val="0"/>
                  <w:marRight w:val="0"/>
                  <w:marTop w:val="0"/>
                  <w:marBottom w:val="0"/>
                  <w:divBdr>
                    <w:top w:val="none" w:sz="0" w:space="0" w:color="auto"/>
                    <w:left w:val="none" w:sz="0" w:space="0" w:color="auto"/>
                    <w:bottom w:val="none" w:sz="0" w:space="0" w:color="auto"/>
                    <w:right w:val="none" w:sz="0" w:space="0" w:color="auto"/>
                  </w:divBdr>
                </w:div>
                <w:div w:id="1246299100">
                  <w:marLeft w:val="0"/>
                  <w:marRight w:val="0"/>
                  <w:marTop w:val="0"/>
                  <w:marBottom w:val="0"/>
                  <w:divBdr>
                    <w:top w:val="none" w:sz="0" w:space="0" w:color="auto"/>
                    <w:left w:val="none" w:sz="0" w:space="0" w:color="auto"/>
                    <w:bottom w:val="none" w:sz="0" w:space="0" w:color="auto"/>
                    <w:right w:val="none" w:sz="0" w:space="0" w:color="auto"/>
                  </w:divBdr>
                </w:div>
                <w:div w:id="692654524">
                  <w:marLeft w:val="0"/>
                  <w:marRight w:val="0"/>
                  <w:marTop w:val="0"/>
                  <w:marBottom w:val="0"/>
                  <w:divBdr>
                    <w:top w:val="none" w:sz="0" w:space="0" w:color="auto"/>
                    <w:left w:val="none" w:sz="0" w:space="0" w:color="auto"/>
                    <w:bottom w:val="none" w:sz="0" w:space="0" w:color="auto"/>
                    <w:right w:val="none" w:sz="0" w:space="0" w:color="auto"/>
                  </w:divBdr>
                </w:div>
                <w:div w:id="1482775650">
                  <w:marLeft w:val="0"/>
                  <w:marRight w:val="0"/>
                  <w:marTop w:val="0"/>
                  <w:marBottom w:val="0"/>
                  <w:divBdr>
                    <w:top w:val="none" w:sz="0" w:space="0" w:color="auto"/>
                    <w:left w:val="none" w:sz="0" w:space="0" w:color="auto"/>
                    <w:bottom w:val="none" w:sz="0" w:space="0" w:color="auto"/>
                    <w:right w:val="none" w:sz="0" w:space="0" w:color="auto"/>
                  </w:divBdr>
                </w:div>
                <w:div w:id="904487947">
                  <w:marLeft w:val="0"/>
                  <w:marRight w:val="0"/>
                  <w:marTop w:val="0"/>
                  <w:marBottom w:val="0"/>
                  <w:divBdr>
                    <w:top w:val="none" w:sz="0" w:space="0" w:color="auto"/>
                    <w:left w:val="none" w:sz="0" w:space="0" w:color="auto"/>
                    <w:bottom w:val="none" w:sz="0" w:space="0" w:color="auto"/>
                    <w:right w:val="none" w:sz="0" w:space="0" w:color="auto"/>
                  </w:divBdr>
                </w:div>
                <w:div w:id="421687236">
                  <w:marLeft w:val="0"/>
                  <w:marRight w:val="0"/>
                  <w:marTop w:val="0"/>
                  <w:marBottom w:val="0"/>
                  <w:divBdr>
                    <w:top w:val="none" w:sz="0" w:space="0" w:color="auto"/>
                    <w:left w:val="none" w:sz="0" w:space="0" w:color="auto"/>
                    <w:bottom w:val="none" w:sz="0" w:space="0" w:color="auto"/>
                    <w:right w:val="none" w:sz="0" w:space="0" w:color="auto"/>
                  </w:divBdr>
                </w:div>
                <w:div w:id="1344822891">
                  <w:marLeft w:val="0"/>
                  <w:marRight w:val="0"/>
                  <w:marTop w:val="0"/>
                  <w:marBottom w:val="0"/>
                  <w:divBdr>
                    <w:top w:val="none" w:sz="0" w:space="0" w:color="auto"/>
                    <w:left w:val="none" w:sz="0" w:space="0" w:color="auto"/>
                    <w:bottom w:val="none" w:sz="0" w:space="0" w:color="auto"/>
                    <w:right w:val="none" w:sz="0" w:space="0" w:color="auto"/>
                  </w:divBdr>
                </w:div>
                <w:div w:id="1366442587">
                  <w:marLeft w:val="0"/>
                  <w:marRight w:val="0"/>
                  <w:marTop w:val="0"/>
                  <w:marBottom w:val="0"/>
                  <w:divBdr>
                    <w:top w:val="none" w:sz="0" w:space="0" w:color="auto"/>
                    <w:left w:val="none" w:sz="0" w:space="0" w:color="auto"/>
                    <w:bottom w:val="none" w:sz="0" w:space="0" w:color="auto"/>
                    <w:right w:val="none" w:sz="0" w:space="0" w:color="auto"/>
                  </w:divBdr>
                </w:div>
                <w:div w:id="819809137">
                  <w:marLeft w:val="0"/>
                  <w:marRight w:val="0"/>
                  <w:marTop w:val="0"/>
                  <w:marBottom w:val="0"/>
                  <w:divBdr>
                    <w:top w:val="none" w:sz="0" w:space="0" w:color="auto"/>
                    <w:left w:val="none" w:sz="0" w:space="0" w:color="auto"/>
                    <w:bottom w:val="none" w:sz="0" w:space="0" w:color="auto"/>
                    <w:right w:val="none" w:sz="0" w:space="0" w:color="auto"/>
                  </w:divBdr>
                </w:div>
                <w:div w:id="1017148596">
                  <w:marLeft w:val="0"/>
                  <w:marRight w:val="0"/>
                  <w:marTop w:val="0"/>
                  <w:marBottom w:val="0"/>
                  <w:divBdr>
                    <w:top w:val="none" w:sz="0" w:space="0" w:color="auto"/>
                    <w:left w:val="none" w:sz="0" w:space="0" w:color="auto"/>
                    <w:bottom w:val="none" w:sz="0" w:space="0" w:color="auto"/>
                    <w:right w:val="none" w:sz="0" w:space="0" w:color="auto"/>
                  </w:divBdr>
                </w:div>
                <w:div w:id="1068111363">
                  <w:marLeft w:val="0"/>
                  <w:marRight w:val="0"/>
                  <w:marTop w:val="0"/>
                  <w:marBottom w:val="0"/>
                  <w:divBdr>
                    <w:top w:val="none" w:sz="0" w:space="0" w:color="auto"/>
                    <w:left w:val="none" w:sz="0" w:space="0" w:color="auto"/>
                    <w:bottom w:val="none" w:sz="0" w:space="0" w:color="auto"/>
                    <w:right w:val="none" w:sz="0" w:space="0" w:color="auto"/>
                  </w:divBdr>
                </w:div>
                <w:div w:id="1877304610">
                  <w:marLeft w:val="0"/>
                  <w:marRight w:val="0"/>
                  <w:marTop w:val="0"/>
                  <w:marBottom w:val="0"/>
                  <w:divBdr>
                    <w:top w:val="none" w:sz="0" w:space="0" w:color="auto"/>
                    <w:left w:val="none" w:sz="0" w:space="0" w:color="auto"/>
                    <w:bottom w:val="none" w:sz="0" w:space="0" w:color="auto"/>
                    <w:right w:val="none" w:sz="0" w:space="0" w:color="auto"/>
                  </w:divBdr>
                </w:div>
                <w:div w:id="2138256140">
                  <w:marLeft w:val="0"/>
                  <w:marRight w:val="0"/>
                  <w:marTop w:val="0"/>
                  <w:marBottom w:val="0"/>
                  <w:divBdr>
                    <w:top w:val="none" w:sz="0" w:space="0" w:color="auto"/>
                    <w:left w:val="none" w:sz="0" w:space="0" w:color="auto"/>
                    <w:bottom w:val="none" w:sz="0" w:space="0" w:color="auto"/>
                    <w:right w:val="none" w:sz="0" w:space="0" w:color="auto"/>
                  </w:divBdr>
                </w:div>
                <w:div w:id="1850369495">
                  <w:marLeft w:val="0"/>
                  <w:marRight w:val="0"/>
                  <w:marTop w:val="0"/>
                  <w:marBottom w:val="0"/>
                  <w:divBdr>
                    <w:top w:val="none" w:sz="0" w:space="0" w:color="auto"/>
                    <w:left w:val="none" w:sz="0" w:space="0" w:color="auto"/>
                    <w:bottom w:val="none" w:sz="0" w:space="0" w:color="auto"/>
                    <w:right w:val="none" w:sz="0" w:space="0" w:color="auto"/>
                  </w:divBdr>
                </w:div>
                <w:div w:id="2110003951">
                  <w:marLeft w:val="0"/>
                  <w:marRight w:val="0"/>
                  <w:marTop w:val="0"/>
                  <w:marBottom w:val="0"/>
                  <w:divBdr>
                    <w:top w:val="none" w:sz="0" w:space="0" w:color="auto"/>
                    <w:left w:val="none" w:sz="0" w:space="0" w:color="auto"/>
                    <w:bottom w:val="none" w:sz="0" w:space="0" w:color="auto"/>
                    <w:right w:val="none" w:sz="0" w:space="0" w:color="auto"/>
                  </w:divBdr>
                </w:div>
                <w:div w:id="1630354646">
                  <w:marLeft w:val="0"/>
                  <w:marRight w:val="0"/>
                  <w:marTop w:val="0"/>
                  <w:marBottom w:val="0"/>
                  <w:divBdr>
                    <w:top w:val="none" w:sz="0" w:space="0" w:color="auto"/>
                    <w:left w:val="none" w:sz="0" w:space="0" w:color="auto"/>
                    <w:bottom w:val="none" w:sz="0" w:space="0" w:color="auto"/>
                    <w:right w:val="none" w:sz="0" w:space="0" w:color="auto"/>
                  </w:divBdr>
                </w:div>
                <w:div w:id="147750308">
                  <w:marLeft w:val="0"/>
                  <w:marRight w:val="0"/>
                  <w:marTop w:val="0"/>
                  <w:marBottom w:val="0"/>
                  <w:divBdr>
                    <w:top w:val="none" w:sz="0" w:space="0" w:color="auto"/>
                    <w:left w:val="none" w:sz="0" w:space="0" w:color="auto"/>
                    <w:bottom w:val="none" w:sz="0" w:space="0" w:color="auto"/>
                    <w:right w:val="none" w:sz="0" w:space="0" w:color="auto"/>
                  </w:divBdr>
                </w:div>
                <w:div w:id="563368702">
                  <w:marLeft w:val="0"/>
                  <w:marRight w:val="0"/>
                  <w:marTop w:val="0"/>
                  <w:marBottom w:val="0"/>
                  <w:divBdr>
                    <w:top w:val="none" w:sz="0" w:space="0" w:color="auto"/>
                    <w:left w:val="none" w:sz="0" w:space="0" w:color="auto"/>
                    <w:bottom w:val="none" w:sz="0" w:space="0" w:color="auto"/>
                    <w:right w:val="none" w:sz="0" w:space="0" w:color="auto"/>
                  </w:divBdr>
                </w:div>
                <w:div w:id="84956817">
                  <w:marLeft w:val="0"/>
                  <w:marRight w:val="0"/>
                  <w:marTop w:val="0"/>
                  <w:marBottom w:val="0"/>
                  <w:divBdr>
                    <w:top w:val="none" w:sz="0" w:space="0" w:color="auto"/>
                    <w:left w:val="none" w:sz="0" w:space="0" w:color="auto"/>
                    <w:bottom w:val="none" w:sz="0" w:space="0" w:color="auto"/>
                    <w:right w:val="none" w:sz="0" w:space="0" w:color="auto"/>
                  </w:divBdr>
                </w:div>
                <w:div w:id="325280447">
                  <w:marLeft w:val="0"/>
                  <w:marRight w:val="0"/>
                  <w:marTop w:val="0"/>
                  <w:marBottom w:val="0"/>
                  <w:divBdr>
                    <w:top w:val="none" w:sz="0" w:space="0" w:color="auto"/>
                    <w:left w:val="none" w:sz="0" w:space="0" w:color="auto"/>
                    <w:bottom w:val="none" w:sz="0" w:space="0" w:color="auto"/>
                    <w:right w:val="none" w:sz="0" w:space="0" w:color="auto"/>
                  </w:divBdr>
                </w:div>
                <w:div w:id="184558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9261">
      <w:bodyDiv w:val="1"/>
      <w:marLeft w:val="0"/>
      <w:marRight w:val="0"/>
      <w:marTop w:val="0"/>
      <w:marBottom w:val="0"/>
      <w:divBdr>
        <w:top w:val="none" w:sz="0" w:space="0" w:color="auto"/>
        <w:left w:val="none" w:sz="0" w:space="0" w:color="auto"/>
        <w:bottom w:val="none" w:sz="0" w:space="0" w:color="auto"/>
        <w:right w:val="none" w:sz="0" w:space="0" w:color="auto"/>
      </w:divBdr>
    </w:div>
    <w:div w:id="1924995683">
      <w:bodyDiv w:val="1"/>
      <w:marLeft w:val="0"/>
      <w:marRight w:val="0"/>
      <w:marTop w:val="0"/>
      <w:marBottom w:val="0"/>
      <w:divBdr>
        <w:top w:val="none" w:sz="0" w:space="0" w:color="auto"/>
        <w:left w:val="none" w:sz="0" w:space="0" w:color="auto"/>
        <w:bottom w:val="none" w:sz="0" w:space="0" w:color="auto"/>
        <w:right w:val="none" w:sz="0" w:space="0" w:color="auto"/>
      </w:divBdr>
    </w:div>
    <w:div w:id="203222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FD2B6-8FF5-4B7E-B507-5923A55E1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4484</TotalTime>
  <Pages>8</Pages>
  <Words>2190</Words>
  <Characters>12483</Characters>
  <Application>Microsoft Office Word</Application>
  <DocSecurity>0</DocSecurity>
  <Lines>104</Lines>
  <Paragraphs>29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&lt;arabianhorse&gt;</Company>
  <LinksUpToDate>false</LinksUpToDate>
  <CharactersWithSpaces>14644</CharactersWithSpaces>
  <SharedDoc>false</SharedDoc>
  <HLinks>
    <vt:vector size="12" baseType="variant">
      <vt:variant>
        <vt:i4>2097251</vt:i4>
      </vt:variant>
      <vt:variant>
        <vt:i4>3</vt:i4>
      </vt:variant>
      <vt:variant>
        <vt:i4>0</vt:i4>
      </vt:variant>
      <vt:variant>
        <vt:i4>5</vt:i4>
      </vt:variant>
      <vt:variant>
        <vt:lpwstr>http://thuvienphapluat.vn/phap-luat/tim-van-ban.aspx?keyword=01/2011/TT-BNV&amp;area=2&amp;type=0&amp;match=False&amp;vc=True&amp;lan=1</vt:lpwstr>
      </vt:variant>
      <vt:variant>
        <vt:lpwstr/>
      </vt:variant>
      <vt:variant>
        <vt:i4>5898243</vt:i4>
      </vt:variant>
      <vt:variant>
        <vt:i4>0</vt:i4>
      </vt:variant>
      <vt:variant>
        <vt:i4>0</vt:i4>
      </vt:variant>
      <vt:variant>
        <vt:i4>5</vt:i4>
      </vt:variant>
      <vt:variant>
        <vt:lpwstr>https://thuvienphapluat.vn/phap-luat/tim-van-ban.aspx?keyword=34/2016/N%C4%90-CP&amp;area=2&amp;type=0&amp;match=False&amp;vc=True&amp;lan=1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YlmF</dc:creator>
  <cp:lastModifiedBy>yen phan</cp:lastModifiedBy>
  <cp:revision>130</cp:revision>
  <dcterms:created xsi:type="dcterms:W3CDTF">2025-11-17T04:32:00Z</dcterms:created>
  <dcterms:modified xsi:type="dcterms:W3CDTF">2026-03-31T14:35:00Z</dcterms:modified>
</cp:coreProperties>
</file>