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800E6" w14:textId="3217E6D1" w:rsidR="00DC2537" w:rsidRPr="00DC2537" w:rsidRDefault="00DC2537" w:rsidP="00DC2537">
      <w:pPr>
        <w:jc w:val="center"/>
        <w:rPr>
          <w:rFonts w:ascii="Times New Roman" w:hAnsi="Times New Roman" w:cs="Times New Roman"/>
          <w:b/>
          <w:bCs/>
          <w:sz w:val="28"/>
          <w:szCs w:val="28"/>
        </w:rPr>
      </w:pPr>
      <w:r w:rsidRPr="00DC2537">
        <w:rPr>
          <w:rFonts w:ascii="Times New Roman" w:hAnsi="Times New Roman" w:cs="Times New Roman"/>
          <w:b/>
          <w:bCs/>
          <w:sz w:val="28"/>
          <w:szCs w:val="28"/>
        </w:rPr>
        <w:t>BÁO CÁO TÓM TẮT</w:t>
      </w:r>
    </w:p>
    <w:p w14:paraId="7F202369" w14:textId="604E2CC2" w:rsidR="00DC2537" w:rsidRPr="00DC2537" w:rsidRDefault="00DC2537" w:rsidP="00DC2537">
      <w:pPr>
        <w:jc w:val="center"/>
        <w:rPr>
          <w:rFonts w:ascii="Times New Roman" w:hAnsi="Times New Roman" w:cs="Times New Roman"/>
          <w:b/>
          <w:bCs/>
          <w:sz w:val="28"/>
          <w:szCs w:val="28"/>
        </w:rPr>
      </w:pPr>
      <w:r w:rsidRPr="00DC2537">
        <w:rPr>
          <w:rFonts w:ascii="Times New Roman" w:hAnsi="Times New Roman" w:cs="Times New Roman"/>
          <w:b/>
          <w:bCs/>
          <w:sz w:val="28"/>
          <w:szCs w:val="28"/>
        </w:rPr>
        <w:t>Tình hình thực hiện Nghị quyết số 03/NQ-CP ngày 09/01/2025</w:t>
      </w:r>
      <w:r>
        <w:rPr>
          <w:rFonts w:ascii="Times New Roman" w:hAnsi="Times New Roman" w:cs="Times New Roman"/>
          <w:b/>
          <w:bCs/>
          <w:sz w:val="28"/>
          <w:szCs w:val="28"/>
        </w:rPr>
        <w:t xml:space="preserve"> </w:t>
      </w:r>
      <w:r w:rsidRPr="00DC2537">
        <w:rPr>
          <w:rFonts w:ascii="Times New Roman" w:hAnsi="Times New Roman" w:cs="Times New Roman"/>
          <w:b/>
          <w:bCs/>
          <w:sz w:val="28"/>
          <w:szCs w:val="28"/>
        </w:rPr>
        <w:t>của Chính phủ thực hiện Nghị quyết số 57-NQ/TW của Bộ Chính trị</w:t>
      </w:r>
      <w:r>
        <w:rPr>
          <w:rFonts w:ascii="Times New Roman" w:hAnsi="Times New Roman" w:cs="Times New Roman"/>
          <w:b/>
          <w:bCs/>
          <w:sz w:val="28"/>
          <w:szCs w:val="28"/>
        </w:rPr>
        <w:t xml:space="preserve"> </w:t>
      </w:r>
      <w:r w:rsidRPr="00DC2537">
        <w:rPr>
          <w:rFonts w:ascii="Times New Roman" w:hAnsi="Times New Roman" w:cs="Times New Roman"/>
          <w:b/>
          <w:bCs/>
          <w:sz w:val="28"/>
          <w:szCs w:val="28"/>
        </w:rPr>
        <w:t>về đột phá phát triển khoa học, công nghệ, đổi mới sáng tạo</w:t>
      </w:r>
      <w:r>
        <w:rPr>
          <w:rFonts w:ascii="Times New Roman" w:hAnsi="Times New Roman" w:cs="Times New Roman"/>
          <w:b/>
          <w:bCs/>
          <w:sz w:val="28"/>
          <w:szCs w:val="28"/>
        </w:rPr>
        <w:t xml:space="preserve"> </w:t>
      </w:r>
      <w:r w:rsidRPr="00DC2537">
        <w:rPr>
          <w:rFonts w:ascii="Times New Roman" w:hAnsi="Times New Roman" w:cs="Times New Roman"/>
          <w:b/>
          <w:bCs/>
          <w:sz w:val="28"/>
          <w:szCs w:val="28"/>
        </w:rPr>
        <w:t>và chuyển đổi số quốc gia</w:t>
      </w:r>
    </w:p>
    <w:p w14:paraId="0EFB6C75" w14:textId="77777777" w:rsidR="00DC2537" w:rsidRPr="00DC2537" w:rsidRDefault="00DC2537" w:rsidP="00DC2537">
      <w:pPr>
        <w:jc w:val="both"/>
        <w:rPr>
          <w:rFonts w:ascii="Times New Roman" w:hAnsi="Times New Roman" w:cs="Times New Roman"/>
          <w:b/>
          <w:bCs/>
          <w:sz w:val="28"/>
          <w:szCs w:val="28"/>
        </w:rPr>
      </w:pPr>
    </w:p>
    <w:p w14:paraId="6886A4AE" w14:textId="59FEBFAF"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Thực hiện Nghị quyết 57-NQ/TW ngày 22/12/2024 của Bộ Chính trị về phát triển khoa học, công nghệ, đổi mới sáng tạo và chuyển đổi số (viết tắt KH, CN, ĐMST và CĐS); Chính phủ ban hành Nghị quyết 03/NQ-CP về Chương trình hành động triển khai Nghị quyết 57-NQ/TW. Trên cơ sở báo cáo của các bộ, ngành, địa phương, Bộ Khoa học và Công nghệ xin báo cáo và đề xuất như sau:</w:t>
      </w:r>
    </w:p>
    <w:p w14:paraId="10689B94" w14:textId="77777777" w:rsidR="00DC2537" w:rsidRPr="00DC2537" w:rsidRDefault="00DC2537" w:rsidP="00DC2537">
      <w:pPr>
        <w:jc w:val="both"/>
        <w:rPr>
          <w:rFonts w:ascii="Times New Roman" w:hAnsi="Times New Roman" w:cs="Times New Roman"/>
          <w:b/>
          <w:bCs/>
          <w:sz w:val="28"/>
          <w:szCs w:val="28"/>
        </w:rPr>
      </w:pPr>
      <w:r w:rsidRPr="00DC2537">
        <w:rPr>
          <w:rFonts w:ascii="Times New Roman" w:hAnsi="Times New Roman" w:cs="Times New Roman"/>
          <w:b/>
          <w:bCs/>
          <w:sz w:val="28"/>
          <w:szCs w:val="28"/>
        </w:rPr>
        <w:t>I. TÌNH HÌNH TRIỂN KHAI THỰC HIỆN</w:t>
      </w:r>
    </w:p>
    <w:p w14:paraId="5647D0A2" w14:textId="1D0C7BA9" w:rsidR="00DC2537" w:rsidRPr="00DC2537" w:rsidRDefault="00DC2537" w:rsidP="00DC2537">
      <w:pPr>
        <w:jc w:val="both"/>
        <w:rPr>
          <w:rFonts w:ascii="Times New Roman" w:hAnsi="Times New Roman" w:cs="Times New Roman"/>
          <w:b/>
          <w:bCs/>
          <w:sz w:val="28"/>
          <w:szCs w:val="28"/>
        </w:rPr>
      </w:pPr>
      <w:r w:rsidRPr="00DC2537">
        <w:rPr>
          <w:rFonts w:ascii="Times New Roman" w:hAnsi="Times New Roman" w:cs="Times New Roman"/>
          <w:b/>
          <w:bCs/>
          <w:sz w:val="28"/>
          <w:szCs w:val="28"/>
        </w:rPr>
        <w:t>1. Nâng cao nhận thức, đổi mới tư duy, tăng cường quyết tâm chính trị và lãnh đạo quyết liệt nhằm tạo động lực mạnh mẽ cho phát triển KH, CN, ĐMST và CĐSQG</w:t>
      </w:r>
    </w:p>
    <w:p w14:paraId="6E1F7EEB" w14:textId="173AD37C" w:rsidR="00DC2537" w:rsidRPr="00DC2537" w:rsidRDefault="00443A0F" w:rsidP="00DC2537">
      <w:pPr>
        <w:jc w:val="both"/>
        <w:rPr>
          <w:rFonts w:ascii="Times New Roman" w:hAnsi="Times New Roman" w:cs="Times New Roman"/>
          <w:b/>
          <w:bCs/>
          <w:sz w:val="28"/>
          <w:szCs w:val="28"/>
        </w:rPr>
      </w:pPr>
      <w:r>
        <w:rPr>
          <w:rFonts w:ascii="Times New Roman" w:hAnsi="Times New Roman" w:cs="Times New Roman"/>
          <w:b/>
          <w:bCs/>
          <w:sz w:val="28"/>
          <w:szCs w:val="28"/>
        </w:rPr>
        <w:t>1</w:t>
      </w:r>
      <w:r w:rsidR="00DC2537" w:rsidRPr="00DC2537">
        <w:rPr>
          <w:rFonts w:ascii="Times New Roman" w:hAnsi="Times New Roman" w:cs="Times New Roman"/>
          <w:b/>
          <w:bCs/>
          <w:sz w:val="28"/>
          <w:szCs w:val="28"/>
        </w:rPr>
        <w:t>. Kết quả đạt được:</w:t>
      </w:r>
    </w:p>
    <w:p w14:paraId="0DA489E8" w14:textId="1E5030E3" w:rsidR="00DC2537" w:rsidRPr="00DC2537" w:rsidRDefault="00DC2537" w:rsidP="00DC2537">
      <w:pPr>
        <w:jc w:val="both"/>
        <w:rPr>
          <w:rFonts w:ascii="Times New Roman" w:hAnsi="Times New Roman" w:cs="Times New Roman"/>
          <w:sz w:val="28"/>
          <w:szCs w:val="28"/>
        </w:rPr>
      </w:pPr>
      <w:proofErr w:type="gramStart"/>
      <w:r w:rsidRPr="00DC2537">
        <w:rPr>
          <w:rFonts w:ascii="Times New Roman" w:hAnsi="Times New Roman" w:cs="Times New Roman"/>
          <w:sz w:val="28"/>
          <w:szCs w:val="28"/>
        </w:rPr>
        <w:t>+ Sau Hội nghị quán triệt Nghị quyết 57-NQ/TW, các bộ, ngành, địa phương đã tuyên truyền rộng rãi, nâng cao nhận thức về KH, CN, ĐMST và CĐS.</w:t>
      </w:r>
      <w:proofErr w:type="gramEnd"/>
      <w:r w:rsidRPr="00DC2537">
        <w:rPr>
          <w:rFonts w:ascii="Times New Roman" w:hAnsi="Times New Roman" w:cs="Times New Roman"/>
          <w:sz w:val="28"/>
          <w:szCs w:val="28"/>
        </w:rPr>
        <w:t xml:space="preserve"> </w:t>
      </w:r>
      <w:proofErr w:type="gramStart"/>
      <w:r w:rsidRPr="00DC2537">
        <w:rPr>
          <w:rFonts w:ascii="Times New Roman" w:hAnsi="Times New Roman" w:cs="Times New Roman"/>
          <w:sz w:val="28"/>
          <w:szCs w:val="28"/>
        </w:rPr>
        <w:t>Từ 22/12/2024 đến nay có 11.758 bài viết của 04 cơ quan báo chí mở chuyên mục riêng và các báo khác đăng trong mục KHCN có sẵn.</w:t>
      </w:r>
      <w:proofErr w:type="gramEnd"/>
      <w:r w:rsidRPr="00DC2537">
        <w:rPr>
          <w:rFonts w:ascii="Times New Roman" w:hAnsi="Times New Roman" w:cs="Times New Roman"/>
          <w:sz w:val="28"/>
          <w:szCs w:val="28"/>
        </w:rPr>
        <w:t xml:space="preserve"> </w:t>
      </w:r>
      <w:proofErr w:type="gramStart"/>
      <w:r w:rsidRPr="00DC2537">
        <w:rPr>
          <w:rFonts w:ascii="Times New Roman" w:hAnsi="Times New Roman" w:cs="Times New Roman"/>
          <w:sz w:val="28"/>
          <w:szCs w:val="28"/>
        </w:rPr>
        <w:t>VTV, VOV và khoảng 30 Đài PTHT đã mở chuyên mục, chuyên đề tuyên truyền NQ57</w:t>
      </w:r>
      <w:r>
        <w:rPr>
          <w:rFonts w:ascii="Times New Roman" w:hAnsi="Times New Roman" w:cs="Times New Roman"/>
          <w:sz w:val="28"/>
          <w:szCs w:val="28"/>
        </w:rPr>
        <w:t>.</w:t>
      </w:r>
      <w:proofErr w:type="gramEnd"/>
    </w:p>
    <w:p w14:paraId="27193C7B" w14:textId="06ED0085"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 Ngày 14/3/2025, Thủ tướng ban hành Quyết định 598/QĐ-TTg thành lập Ban Chỉ đạo Chính phủ về KH, CN, ĐMST và CĐS và Đề án 06. Đến nay, </w:t>
      </w:r>
      <w:r>
        <w:rPr>
          <w:rFonts w:ascii="Times New Roman" w:hAnsi="Times New Roman" w:cs="Times New Roman"/>
          <w:sz w:val="28"/>
          <w:szCs w:val="28"/>
        </w:rPr>
        <w:t xml:space="preserve">có </w:t>
      </w:r>
      <w:r w:rsidRPr="00DC2537">
        <w:rPr>
          <w:rFonts w:ascii="Times New Roman" w:hAnsi="Times New Roman" w:cs="Times New Roman"/>
          <w:sz w:val="28"/>
          <w:szCs w:val="28"/>
        </w:rPr>
        <w:t>4 bộ và 37 địa phương thành lập/kiện toàn Ban Chỉ đạo về phát triển KH, CN, ĐMST và CĐS.</w:t>
      </w:r>
    </w:p>
    <w:p w14:paraId="0E32138D" w14:textId="1DE8B103"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Đến ngày 16/3/2025, 14/22 bộ, cơ quan ngang bộ, cơ quan thuộc Chính phủ và 54/63 địa phương đã ban hành Kế hoạch hành động thực hiện Nghị quyết.</w:t>
      </w:r>
      <w:r>
        <w:rPr>
          <w:rFonts w:ascii="Times New Roman" w:hAnsi="Times New Roman" w:cs="Times New Roman"/>
          <w:sz w:val="28"/>
          <w:szCs w:val="28"/>
        </w:rPr>
        <w:t xml:space="preserve"> </w:t>
      </w:r>
      <w:proofErr w:type="gramStart"/>
      <w:r>
        <w:rPr>
          <w:rFonts w:ascii="Times New Roman" w:hAnsi="Times New Roman" w:cs="Times New Roman"/>
          <w:sz w:val="28"/>
          <w:szCs w:val="28"/>
        </w:rPr>
        <w:t>Như vậy c</w:t>
      </w:r>
      <w:r w:rsidRPr="00DC2537">
        <w:rPr>
          <w:rFonts w:ascii="Times New Roman" w:hAnsi="Times New Roman" w:cs="Times New Roman"/>
          <w:sz w:val="28"/>
          <w:szCs w:val="28"/>
        </w:rPr>
        <w:t>òn 8 Bộ và 10 địa phương chưa phê duyệt Kế hoạch hành động thực hiện Nghị quyết.</w:t>
      </w:r>
      <w:proofErr w:type="gramEnd"/>
    </w:p>
    <w:p w14:paraId="43D67887" w14:textId="321DA2D9"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lastRenderedPageBreak/>
        <w:t>+ Ngày 16/3/2025 Bộ KHCN đã gửi dự thảo sửa đổi</w:t>
      </w:r>
      <w:r w:rsidR="00443A0F">
        <w:rPr>
          <w:rFonts w:ascii="Times New Roman" w:hAnsi="Times New Roman" w:cs="Times New Roman"/>
          <w:sz w:val="28"/>
          <w:szCs w:val="28"/>
        </w:rPr>
        <w:t xml:space="preserve"> Nghị quyết 03,</w:t>
      </w:r>
      <w:r w:rsidRPr="00DC2537">
        <w:rPr>
          <w:rFonts w:ascii="Times New Roman" w:hAnsi="Times New Roman" w:cs="Times New Roman"/>
          <w:sz w:val="28"/>
          <w:szCs w:val="28"/>
        </w:rPr>
        <w:t xml:space="preserve"> lấy ý kiến các bộ, ngành, địa phương, thời hạn trong ngày hôm nay (18/3) để kịp thời hoàn thiện, trình Chính phủ ban hành trong tháng 3/2025.</w:t>
      </w:r>
    </w:p>
    <w:p w14:paraId="36018CDD" w14:textId="45572C08" w:rsidR="00443A0F" w:rsidRPr="00443A0F" w:rsidRDefault="00443A0F" w:rsidP="00DC2537">
      <w:pPr>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Pr="00443A0F">
        <w:rPr>
          <w:rFonts w:ascii="Times New Roman" w:hAnsi="Times New Roman" w:cs="Times New Roman"/>
          <w:b/>
          <w:bCs/>
          <w:sz w:val="28"/>
          <w:szCs w:val="28"/>
        </w:rPr>
        <w:t xml:space="preserve">Về hoàn thiện thể chế: </w:t>
      </w:r>
    </w:p>
    <w:p w14:paraId="41A6B1E6" w14:textId="46D0094C" w:rsidR="00DC2537" w:rsidRPr="00DC2537" w:rsidRDefault="00443A0F" w:rsidP="00DC2537">
      <w:pPr>
        <w:jc w:val="both"/>
        <w:rPr>
          <w:rFonts w:ascii="Times New Roman" w:hAnsi="Times New Roman" w:cs="Times New Roman"/>
          <w:sz w:val="28"/>
          <w:szCs w:val="28"/>
        </w:rPr>
      </w:pPr>
      <w:r>
        <w:rPr>
          <w:rFonts w:ascii="Times New Roman" w:hAnsi="Times New Roman" w:cs="Times New Roman"/>
          <w:sz w:val="28"/>
          <w:szCs w:val="28"/>
        </w:rPr>
        <w:t xml:space="preserve">(1) </w:t>
      </w:r>
      <w:r w:rsidR="00DC2537" w:rsidRPr="00DC2537">
        <w:rPr>
          <w:rFonts w:ascii="Times New Roman" w:hAnsi="Times New Roman" w:cs="Times New Roman"/>
          <w:sz w:val="28"/>
          <w:szCs w:val="28"/>
        </w:rPr>
        <w:t>Chính phủ đã trình Quốc hội thông qua Nghị quyết số 193/2025/QH15 về thí điểm một số cơ chế, chính sách đặc biệt tạo đột phá phát triển KH, CN, ĐMST và CĐS tại kỳ họp bất thường lần thứ 9, Quốc hội Khóa XV.</w:t>
      </w:r>
    </w:p>
    <w:p w14:paraId="10CBEF24" w14:textId="70308971"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(2) Bộ KH&amp;CN đang hoàn thiện hồ sơ trình Quốc Hội ban hành 4 Luật quan trọng, dự kiến trình Quốc hội vào tháng 5/2025, bao gồm: Luật Công nghiệp công nghệ số (trong đó có qu</w:t>
      </w:r>
      <w:r w:rsidR="00443A0F">
        <w:rPr>
          <w:rFonts w:ascii="Times New Roman" w:hAnsi="Times New Roman" w:cs="Times New Roman"/>
          <w:sz w:val="28"/>
          <w:szCs w:val="28"/>
        </w:rPr>
        <w:t>y</w:t>
      </w:r>
      <w:r w:rsidRPr="00DC2537">
        <w:rPr>
          <w:rFonts w:ascii="Times New Roman" w:hAnsi="Times New Roman" w:cs="Times New Roman"/>
          <w:sz w:val="28"/>
          <w:szCs w:val="28"/>
        </w:rPr>
        <w:t xml:space="preserve"> định sửa 14 Luật), Luật Khoa học và Công nghệ sửa đổi (trong đó có qu</w:t>
      </w:r>
      <w:r w:rsidR="00443A0F">
        <w:rPr>
          <w:rFonts w:ascii="Times New Roman" w:hAnsi="Times New Roman" w:cs="Times New Roman"/>
          <w:sz w:val="28"/>
          <w:szCs w:val="28"/>
        </w:rPr>
        <w:t>y</w:t>
      </w:r>
      <w:r w:rsidRPr="00DC2537">
        <w:rPr>
          <w:rFonts w:ascii="Times New Roman" w:hAnsi="Times New Roman" w:cs="Times New Roman"/>
          <w:sz w:val="28"/>
          <w:szCs w:val="28"/>
        </w:rPr>
        <w:t xml:space="preserve"> định sửa 14 Luật</w:t>
      </w:r>
      <w:r w:rsidR="00443A0F">
        <w:rPr>
          <w:rFonts w:ascii="Times New Roman" w:hAnsi="Times New Roman" w:cs="Times New Roman"/>
          <w:sz w:val="28"/>
          <w:szCs w:val="28"/>
        </w:rPr>
        <w:t xml:space="preserve">). </w:t>
      </w:r>
      <w:proofErr w:type="gramStart"/>
      <w:r w:rsidR="00443A0F">
        <w:rPr>
          <w:rFonts w:ascii="Times New Roman" w:hAnsi="Times New Roman" w:cs="Times New Roman"/>
          <w:sz w:val="28"/>
          <w:szCs w:val="28"/>
        </w:rPr>
        <w:t>Hiện Bộ cũng có văn bản gửi các bộ, ngành, địa phương lấy ý kiến về các điểm nghẽ, nút thắt cần tháo gỡ cho</w:t>
      </w:r>
      <w:r w:rsidRPr="00DC2537">
        <w:rPr>
          <w:rFonts w:ascii="Times New Roman" w:hAnsi="Times New Roman" w:cs="Times New Roman"/>
          <w:sz w:val="28"/>
          <w:szCs w:val="28"/>
        </w:rPr>
        <w:t xml:space="preserve"> phát triển KH, CN, ĐMST và CĐS.</w:t>
      </w:r>
      <w:proofErr w:type="gramEnd"/>
    </w:p>
    <w:p w14:paraId="323DC818" w14:textId="11159C5B"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(3) Các bộ ngành cũng đang khẩn trương sửa các luật theo phân công, cụ thể: Bộ Tài chính sửa Luật Ngân sách nhà nước, Bộ GD&amp;ĐT sửa Luật Nhà giáo, dự kiến trình vào tháng 5/2025.</w:t>
      </w:r>
    </w:p>
    <w:p w14:paraId="46A5FAD8" w14:textId="25544227" w:rsidR="00DC2537" w:rsidRPr="00443A0F" w:rsidRDefault="00443A0F" w:rsidP="00DC2537">
      <w:pPr>
        <w:jc w:val="both"/>
        <w:rPr>
          <w:rFonts w:ascii="Times New Roman" w:hAnsi="Times New Roman" w:cs="Times New Roman"/>
          <w:b/>
          <w:bCs/>
          <w:sz w:val="28"/>
          <w:szCs w:val="28"/>
        </w:rPr>
      </w:pPr>
      <w:r w:rsidRPr="00443A0F">
        <w:rPr>
          <w:rFonts w:ascii="Times New Roman" w:hAnsi="Times New Roman" w:cs="Times New Roman"/>
          <w:b/>
          <w:bCs/>
          <w:sz w:val="28"/>
          <w:szCs w:val="28"/>
        </w:rPr>
        <w:t>2.1</w:t>
      </w:r>
      <w:r w:rsidR="00DC2537" w:rsidRPr="00443A0F">
        <w:rPr>
          <w:rFonts w:ascii="Times New Roman" w:hAnsi="Times New Roman" w:cs="Times New Roman"/>
          <w:b/>
          <w:bCs/>
          <w:sz w:val="28"/>
          <w:szCs w:val="28"/>
        </w:rPr>
        <w:t>. Tồn tại:</w:t>
      </w:r>
    </w:p>
    <w:p w14:paraId="36F5FEAD" w14:textId="7BFE48BA" w:rsidR="00DC2537" w:rsidRPr="00DC2537" w:rsidRDefault="00443A0F"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Các bộ, ngành, địa phương chưa kịp thời rà soát, hoàn thiện các quy định, pháp luật để thúc đẩy, chuyển đổi các hoạt động lên môi trường số.</w:t>
      </w:r>
    </w:p>
    <w:p w14:paraId="7E73F74E" w14:textId="76D854E8"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 Số lượng văn bản quy phạm pháp luật và cơ chế chính sách cần tập trung xây dựng, sửa đổi bổ sung còn nhiều. Nếu các cơ quan chủ trì không tập trung nguồn lực triển khai, sẽ không thể cơ bản hoàn thiện hệ thống thể chế trong năm 2025 để đột phá phát triển khoa học, công nghệ, đổi mới sáng tạo và chuyển đổi số theo chỉ đạo của Tổng </w:t>
      </w:r>
      <w:r w:rsidR="00443A0F">
        <w:rPr>
          <w:rFonts w:ascii="Times New Roman" w:hAnsi="Times New Roman" w:cs="Times New Roman"/>
          <w:sz w:val="28"/>
          <w:szCs w:val="28"/>
        </w:rPr>
        <w:t>B</w:t>
      </w:r>
      <w:r w:rsidRPr="00DC2537">
        <w:rPr>
          <w:rFonts w:ascii="Times New Roman" w:hAnsi="Times New Roman" w:cs="Times New Roman"/>
          <w:sz w:val="28"/>
          <w:szCs w:val="28"/>
        </w:rPr>
        <w:t>í thư.</w:t>
      </w:r>
    </w:p>
    <w:p w14:paraId="4CE37BFB" w14:textId="643E48DB" w:rsidR="00DC2537" w:rsidRPr="00443A0F" w:rsidRDefault="00DC2537" w:rsidP="00DC2537">
      <w:pPr>
        <w:jc w:val="both"/>
        <w:rPr>
          <w:rFonts w:ascii="Times New Roman" w:hAnsi="Times New Roman" w:cs="Times New Roman"/>
          <w:b/>
          <w:bCs/>
          <w:sz w:val="28"/>
          <w:szCs w:val="28"/>
        </w:rPr>
      </w:pPr>
      <w:r w:rsidRPr="00443A0F">
        <w:rPr>
          <w:rFonts w:ascii="Times New Roman" w:hAnsi="Times New Roman" w:cs="Times New Roman"/>
          <w:b/>
          <w:bCs/>
          <w:sz w:val="28"/>
          <w:szCs w:val="28"/>
        </w:rPr>
        <w:t>3. Công tác đầu tư, phát triển, hoàn thiện hạ tầng cho KH, CN, ĐMST &amp; CĐS</w:t>
      </w:r>
    </w:p>
    <w:p w14:paraId="0EC82DBE" w14:textId="447DEE12" w:rsidR="00DC2537" w:rsidRPr="00443A0F" w:rsidRDefault="00DC2537" w:rsidP="00DC2537">
      <w:pPr>
        <w:jc w:val="both"/>
        <w:rPr>
          <w:rFonts w:ascii="Times New Roman" w:hAnsi="Times New Roman" w:cs="Times New Roman"/>
          <w:b/>
          <w:bCs/>
          <w:i/>
          <w:iCs/>
          <w:sz w:val="28"/>
          <w:szCs w:val="28"/>
        </w:rPr>
      </w:pPr>
      <w:r w:rsidRPr="00443A0F">
        <w:rPr>
          <w:rFonts w:ascii="Times New Roman" w:hAnsi="Times New Roman" w:cs="Times New Roman"/>
          <w:b/>
          <w:bCs/>
          <w:i/>
          <w:iCs/>
          <w:sz w:val="28"/>
          <w:szCs w:val="28"/>
        </w:rPr>
        <w:t>3.1 Kết quả đạt được:</w:t>
      </w:r>
    </w:p>
    <w:p w14:paraId="101D8D5A" w14:textId="7082ECB9"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a) Hạ tầng viễn thông băng rộng di động: (1</w:t>
      </w:r>
      <w:proofErr w:type="gramStart"/>
      <w:r w:rsidRPr="00DC2537">
        <w:rPr>
          <w:rFonts w:ascii="Times New Roman" w:hAnsi="Times New Roman" w:cs="Times New Roman"/>
          <w:sz w:val="28"/>
          <w:szCs w:val="28"/>
        </w:rPr>
        <w:t>)-</w:t>
      </w:r>
      <w:proofErr w:type="gramEnd"/>
      <w:r w:rsidRPr="00DC2537">
        <w:rPr>
          <w:rFonts w:ascii="Times New Roman" w:hAnsi="Times New Roman" w:cs="Times New Roman"/>
          <w:sz w:val="28"/>
          <w:szCs w:val="28"/>
        </w:rPr>
        <w:t xml:space="preserve"> Tốc độ tải hướng xuống băng rộng di động của Việt Nam trong tháng 02/2025 xếp hạng thứ 19/103 quốc gia so với tháng 12/2024, tăng 18 bậc trên bảng xếp hạng; (2)- Mở rộng vùng phủ sóng 5G: Viettel, VNPT, MobiFone dự kiến triển khai ít nhất 20.000 trạm BTS 5G trong năm 2025.</w:t>
      </w:r>
    </w:p>
    <w:p w14:paraId="154474FF" w14:textId="77777777" w:rsidR="00CE6AD0"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lastRenderedPageBreak/>
        <w:t>b) Hạ tầng viễn thông băng rộng cố định: Tốc độ tải xuống băng rộng cố định của Việt Nam tháng 2/2025 đạt 164</w:t>
      </w:r>
      <w:proofErr w:type="gramStart"/>
      <w:r w:rsidRPr="00DC2537">
        <w:rPr>
          <w:rFonts w:ascii="Times New Roman" w:hAnsi="Times New Roman" w:cs="Times New Roman"/>
          <w:sz w:val="28"/>
          <w:szCs w:val="28"/>
        </w:rPr>
        <w:t>,77</w:t>
      </w:r>
      <w:proofErr w:type="gramEnd"/>
      <w:r w:rsidRPr="00DC2537">
        <w:rPr>
          <w:rFonts w:ascii="Times New Roman" w:hAnsi="Times New Roman" w:cs="Times New Roman"/>
          <w:sz w:val="28"/>
          <w:szCs w:val="28"/>
        </w:rPr>
        <w:t xml:space="preserve"> Mbit/s, xếp 35/154 quốc gia.</w:t>
      </w:r>
    </w:p>
    <w:p w14:paraId="4BEAF197" w14:textId="162E9CDD"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c) Hạ tầng dữ liệu: Có 4 doanh nghiệp </w:t>
      </w:r>
      <w:r w:rsidR="00443A0F">
        <w:rPr>
          <w:rFonts w:ascii="Times New Roman" w:hAnsi="Times New Roman" w:cs="Times New Roman"/>
          <w:sz w:val="28"/>
          <w:szCs w:val="28"/>
        </w:rPr>
        <w:t>cam kết</w:t>
      </w:r>
      <w:r w:rsidRPr="00DC2537">
        <w:rPr>
          <w:rFonts w:ascii="Times New Roman" w:hAnsi="Times New Roman" w:cs="Times New Roman"/>
          <w:sz w:val="28"/>
          <w:szCs w:val="28"/>
        </w:rPr>
        <w:t xml:space="preserve"> đầu tư Trung tâm dữ liệu quy mô lớn với tổng công suất lên đến 220 MW nâng gấp đôi công suất so với hiện nay.</w:t>
      </w:r>
    </w:p>
    <w:p w14:paraId="44CAC3DD" w14:textId="005198B1"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d) Hạ tầng tiện ích số:</w:t>
      </w:r>
      <w:r w:rsidR="00443A0F">
        <w:rPr>
          <w:rFonts w:ascii="Times New Roman" w:hAnsi="Times New Roman" w:cs="Times New Roman"/>
          <w:sz w:val="28"/>
          <w:szCs w:val="28"/>
        </w:rPr>
        <w:t xml:space="preserve"> </w:t>
      </w:r>
      <w:r w:rsidRPr="00DC2537">
        <w:rPr>
          <w:rFonts w:ascii="Times New Roman" w:hAnsi="Times New Roman" w:cs="Times New Roman"/>
          <w:sz w:val="28"/>
          <w:szCs w:val="28"/>
        </w:rPr>
        <w:t>Đã cấp hơn 87 triệu thẻ CCCD gắn chip, kích hoạt trên 55 triệu tài khoản VNeID, tích hợp 14,2 triệu giấy phép lái xe.</w:t>
      </w:r>
    </w:p>
    <w:p w14:paraId="0187DBBD" w14:textId="555B699C"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Phát triển chứng thư chữ ký số: Tính đến tháng 03/2025 đã đạt 15</w:t>
      </w:r>
      <w:proofErr w:type="gramStart"/>
      <w:r w:rsidRPr="00DC2537">
        <w:rPr>
          <w:rFonts w:ascii="Times New Roman" w:hAnsi="Times New Roman" w:cs="Times New Roman"/>
          <w:sz w:val="28"/>
          <w:szCs w:val="28"/>
        </w:rPr>
        <w:t>,1</w:t>
      </w:r>
      <w:proofErr w:type="gramEnd"/>
      <w:r w:rsidRPr="00DC2537">
        <w:rPr>
          <w:rFonts w:ascii="Times New Roman" w:hAnsi="Times New Roman" w:cs="Times New Roman"/>
          <w:sz w:val="28"/>
          <w:szCs w:val="28"/>
        </w:rPr>
        <w:t xml:space="preserve"> triệu, trung bình mỗi tháng phát triển 1.5 triệu chứng thư chữ ký số.</w:t>
      </w:r>
    </w:p>
    <w:p w14:paraId="74B01777" w14:textId="2EEF5F10" w:rsidR="00DC2537" w:rsidRPr="00443A0F" w:rsidRDefault="00DC2537" w:rsidP="00DC2537">
      <w:pPr>
        <w:jc w:val="both"/>
        <w:rPr>
          <w:rFonts w:ascii="Times New Roman" w:hAnsi="Times New Roman" w:cs="Times New Roman"/>
          <w:b/>
          <w:bCs/>
          <w:i/>
          <w:iCs/>
          <w:sz w:val="28"/>
          <w:szCs w:val="28"/>
        </w:rPr>
      </w:pPr>
      <w:r w:rsidRPr="00443A0F">
        <w:rPr>
          <w:rFonts w:ascii="Times New Roman" w:hAnsi="Times New Roman" w:cs="Times New Roman"/>
          <w:b/>
          <w:bCs/>
          <w:i/>
          <w:iCs/>
          <w:sz w:val="28"/>
          <w:szCs w:val="28"/>
        </w:rPr>
        <w:t>3.2. Tồn tại:</w:t>
      </w:r>
    </w:p>
    <w:p w14:paraId="4D5A900B" w14:textId="2788AD8E"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a) Hạ tầng viễn thông: Cáp quang biển mới được 6 tuyến, còn xa so với mục tiêu 15 tuyến vào năm 2030.</w:t>
      </w:r>
    </w:p>
    <w:p w14:paraId="2654C413" w14:textId="72754553"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b) Hạ tầng dữ liệu: Công suất DC của Việt Nam mới đạt 182MW, còn xa so với mục tiêu 870 MW vào năm 2030, mới có 01 </w:t>
      </w:r>
      <w:r w:rsidR="00443A0F">
        <w:rPr>
          <w:rFonts w:ascii="Times New Roman" w:hAnsi="Times New Roman" w:cs="Times New Roman"/>
          <w:sz w:val="28"/>
          <w:szCs w:val="28"/>
        </w:rPr>
        <w:t>trung tâm</w:t>
      </w:r>
      <w:r w:rsidRPr="00DC2537">
        <w:rPr>
          <w:rFonts w:ascii="Times New Roman" w:hAnsi="Times New Roman" w:cs="Times New Roman"/>
          <w:sz w:val="28"/>
          <w:szCs w:val="28"/>
        </w:rPr>
        <w:t xml:space="preserve"> dữ liệu quy mô siêu lớn.</w:t>
      </w:r>
    </w:p>
    <w:p w14:paraId="39F5A104" w14:textId="77777777" w:rsidR="00443A0F"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c) Hạ tầng chứng thư chữ ký số: Đến cuối năm 2025, ước đạt 50% dân số trưởng thành có chứng thư chữ ký số, rất khó đạt mục tiêu 70% dân số trưởng thành</w:t>
      </w:r>
      <w:r w:rsidR="00443A0F">
        <w:rPr>
          <w:rFonts w:ascii="Times New Roman" w:hAnsi="Times New Roman" w:cs="Times New Roman"/>
          <w:sz w:val="28"/>
          <w:szCs w:val="28"/>
        </w:rPr>
        <w:t xml:space="preserve"> </w:t>
      </w:r>
      <w:r w:rsidRPr="00DC2537">
        <w:rPr>
          <w:rFonts w:ascii="Times New Roman" w:hAnsi="Times New Roman" w:cs="Times New Roman"/>
          <w:sz w:val="28"/>
          <w:szCs w:val="28"/>
        </w:rPr>
        <w:t xml:space="preserve">có chứng thư chữ ký số năm 2025. </w:t>
      </w:r>
    </w:p>
    <w:p w14:paraId="298A4277" w14:textId="1E39FBF8"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d) CSDL quốc gia chưa triển khai, gồm: CSDLQG về hoạt động xây dựng, xuất</w:t>
      </w:r>
      <w:r w:rsidR="00443A0F">
        <w:rPr>
          <w:rFonts w:ascii="Times New Roman" w:hAnsi="Times New Roman" w:cs="Times New Roman"/>
          <w:sz w:val="28"/>
          <w:szCs w:val="28"/>
        </w:rPr>
        <w:t xml:space="preserve"> </w:t>
      </w:r>
      <w:r w:rsidRPr="00DC2537">
        <w:rPr>
          <w:rFonts w:ascii="Times New Roman" w:hAnsi="Times New Roman" w:cs="Times New Roman"/>
          <w:sz w:val="28"/>
          <w:szCs w:val="28"/>
        </w:rPr>
        <w:t>nhập cảnh.</w:t>
      </w:r>
      <w:r w:rsidR="00443A0F">
        <w:rPr>
          <w:rFonts w:ascii="Times New Roman" w:hAnsi="Times New Roman" w:cs="Times New Roman"/>
          <w:sz w:val="28"/>
          <w:szCs w:val="28"/>
        </w:rPr>
        <w:t xml:space="preserve"> </w:t>
      </w:r>
      <w:r w:rsidRPr="00DC2537">
        <w:rPr>
          <w:rFonts w:ascii="Times New Roman" w:hAnsi="Times New Roman" w:cs="Times New Roman"/>
          <w:sz w:val="28"/>
          <w:szCs w:val="28"/>
        </w:rPr>
        <w:t xml:space="preserve">Khoảng 50% CSDL dùng </w:t>
      </w:r>
      <w:proofErr w:type="gramStart"/>
      <w:r w:rsidRPr="00DC2537">
        <w:rPr>
          <w:rFonts w:ascii="Times New Roman" w:hAnsi="Times New Roman" w:cs="Times New Roman"/>
          <w:sz w:val="28"/>
          <w:szCs w:val="28"/>
        </w:rPr>
        <w:t>chung</w:t>
      </w:r>
      <w:proofErr w:type="gramEnd"/>
      <w:r w:rsidRPr="00DC2537">
        <w:rPr>
          <w:rFonts w:ascii="Times New Roman" w:hAnsi="Times New Roman" w:cs="Times New Roman"/>
          <w:sz w:val="28"/>
          <w:szCs w:val="28"/>
        </w:rPr>
        <w:t xml:space="preserve"> các bộ, ngành, địa phương chậm triển khai.</w:t>
      </w:r>
    </w:p>
    <w:p w14:paraId="6E2CAF1A" w14:textId="31842CCA" w:rsidR="00DC2537" w:rsidRPr="00443A0F" w:rsidRDefault="00DC2537" w:rsidP="00DC2537">
      <w:pPr>
        <w:jc w:val="both"/>
        <w:rPr>
          <w:rFonts w:ascii="Times New Roman" w:hAnsi="Times New Roman" w:cs="Times New Roman"/>
          <w:b/>
          <w:bCs/>
          <w:sz w:val="28"/>
          <w:szCs w:val="28"/>
        </w:rPr>
      </w:pPr>
      <w:r w:rsidRPr="00443A0F">
        <w:rPr>
          <w:rFonts w:ascii="Times New Roman" w:hAnsi="Times New Roman" w:cs="Times New Roman"/>
          <w:b/>
          <w:bCs/>
          <w:sz w:val="28"/>
          <w:szCs w:val="28"/>
        </w:rPr>
        <w:t>4. Về công tác phát triển nhân lực phục vụ phát triển KH, CN, ĐMST và CĐS</w:t>
      </w:r>
    </w:p>
    <w:p w14:paraId="7E78CD8A" w14:textId="36B7171A" w:rsidR="00DC2537" w:rsidRPr="008B09C6" w:rsidRDefault="00DC2537" w:rsidP="00DC2537">
      <w:pPr>
        <w:jc w:val="both"/>
        <w:rPr>
          <w:rFonts w:ascii="Times New Roman" w:hAnsi="Times New Roman" w:cs="Times New Roman"/>
          <w:b/>
          <w:bCs/>
          <w:i/>
          <w:iCs/>
          <w:sz w:val="28"/>
          <w:szCs w:val="28"/>
        </w:rPr>
      </w:pPr>
      <w:r w:rsidRPr="008B09C6">
        <w:rPr>
          <w:rFonts w:ascii="Times New Roman" w:hAnsi="Times New Roman" w:cs="Times New Roman"/>
          <w:b/>
          <w:bCs/>
          <w:i/>
          <w:iCs/>
          <w:sz w:val="28"/>
          <w:szCs w:val="28"/>
        </w:rPr>
        <w:t>4.1. Kết quả đạt được:</w:t>
      </w:r>
    </w:p>
    <w:p w14:paraId="62A71F3B" w14:textId="28FE127E"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a) Phát triển nhân lực chất lượng cao: Có 12 nhiệm vụ trong Nghị quyết 03/NQ- CP nhưng đến nay chưa có nhiệm vụ nào đạt kết quả cụ thể.</w:t>
      </w:r>
    </w:p>
    <w:p w14:paraId="4065FD90" w14:textId="77777777"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b) Đào tạo, bồi dưỡng nhân lực chuyển đổi số: Bộ KH&amp;CN tiếp tục cập nhật nội dung đào tạo, tổ chức bồi dưỡng miễn phí cho cán bộ, công chức, viên chức, doanh nghiệp nhà nước và phổ cập kỹ năng số miễn phí cho người dân qua nền tảng học trực tuyến mở.</w:t>
      </w:r>
    </w:p>
    <w:p w14:paraId="75AA8A1B" w14:textId="78484091" w:rsidR="00DC2537" w:rsidRPr="007A5D6D" w:rsidRDefault="00DC2537" w:rsidP="00DC2537">
      <w:pPr>
        <w:jc w:val="both"/>
        <w:rPr>
          <w:rFonts w:ascii="Times New Roman" w:hAnsi="Times New Roman" w:cs="Times New Roman"/>
          <w:b/>
          <w:bCs/>
          <w:i/>
          <w:iCs/>
          <w:sz w:val="28"/>
          <w:szCs w:val="28"/>
        </w:rPr>
      </w:pPr>
      <w:r w:rsidRPr="008B09C6">
        <w:rPr>
          <w:rFonts w:ascii="Times New Roman" w:hAnsi="Times New Roman" w:cs="Times New Roman"/>
          <w:b/>
          <w:bCs/>
          <w:i/>
          <w:iCs/>
          <w:sz w:val="28"/>
          <w:szCs w:val="28"/>
        </w:rPr>
        <w:t>4.2. Tồn tại:</w:t>
      </w:r>
    </w:p>
    <w:p w14:paraId="3A3EEA49" w14:textId="24CE4984" w:rsidR="00DC2537" w:rsidRPr="008B09C6" w:rsidRDefault="008B09C6" w:rsidP="008B09C6">
      <w:pPr>
        <w:jc w:val="both"/>
        <w:rPr>
          <w:rFonts w:ascii="Times New Roman" w:hAnsi="Times New Roman" w:cs="Times New Roman"/>
          <w:sz w:val="28"/>
          <w:szCs w:val="28"/>
        </w:rPr>
      </w:pPr>
      <w:r w:rsidRPr="008B09C6">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DC2537" w:rsidRPr="008B09C6">
        <w:rPr>
          <w:rFonts w:ascii="Times New Roman" w:hAnsi="Times New Roman" w:cs="Times New Roman"/>
          <w:sz w:val="28"/>
          <w:szCs w:val="28"/>
        </w:rPr>
        <w:t>Chưa phát triển nguồn nhân lực chất lượng cao, nhân tài KH, CN.</w:t>
      </w:r>
    </w:p>
    <w:p w14:paraId="3B8CFD81" w14:textId="28572CE7" w:rsidR="00DC2537" w:rsidRPr="00DC2537" w:rsidRDefault="008B09C6"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Thiếu chính sách </w:t>
      </w:r>
      <w:proofErr w:type="gramStart"/>
      <w:r w:rsidR="00DC2537" w:rsidRPr="00DC2537">
        <w:rPr>
          <w:rFonts w:ascii="Times New Roman" w:hAnsi="Times New Roman" w:cs="Times New Roman"/>
          <w:sz w:val="28"/>
          <w:szCs w:val="28"/>
        </w:rPr>
        <w:t>thu</w:t>
      </w:r>
      <w:proofErr w:type="gramEnd"/>
      <w:r w:rsidR="00DC2537" w:rsidRPr="00DC2537">
        <w:rPr>
          <w:rFonts w:ascii="Times New Roman" w:hAnsi="Times New Roman" w:cs="Times New Roman"/>
          <w:sz w:val="28"/>
          <w:szCs w:val="28"/>
        </w:rPr>
        <w:t xml:space="preserve"> hút nhà khoa học nước ngoài và nhân lực CNTT trình độ cao.</w:t>
      </w:r>
    </w:p>
    <w:p w14:paraId="578A0D2D" w14:textId="2A6E05F7" w:rsidR="00DC2537" w:rsidRPr="008B09C6" w:rsidRDefault="00DC2537" w:rsidP="00DC2537">
      <w:pPr>
        <w:jc w:val="both"/>
        <w:rPr>
          <w:rFonts w:ascii="Times New Roman" w:hAnsi="Times New Roman" w:cs="Times New Roman"/>
          <w:b/>
          <w:bCs/>
          <w:sz w:val="28"/>
          <w:szCs w:val="28"/>
        </w:rPr>
      </w:pPr>
      <w:r w:rsidRPr="008B09C6">
        <w:rPr>
          <w:rFonts w:ascii="Times New Roman" w:hAnsi="Times New Roman" w:cs="Times New Roman"/>
          <w:b/>
          <w:bCs/>
          <w:sz w:val="28"/>
          <w:szCs w:val="28"/>
        </w:rPr>
        <w:t>5. Về công tác đẩy mạnh chuyển đổi số, ứng dụng KH, CN, ĐMST trong hoạt động của các cơ quan trong hệ thống chính trị; nâng cao hiệu quả quản trị quốc gia, hiệu lực quản lý nhà nước trên các lĩnh vực, bảo đảm quốc phòng và an ninh</w:t>
      </w:r>
    </w:p>
    <w:p w14:paraId="332716F7" w14:textId="59E78EB9" w:rsidR="00DC2537" w:rsidRPr="007A5D6D" w:rsidRDefault="00DC2537" w:rsidP="00DC2537">
      <w:pPr>
        <w:jc w:val="both"/>
        <w:rPr>
          <w:rFonts w:ascii="Times New Roman" w:hAnsi="Times New Roman" w:cs="Times New Roman"/>
          <w:b/>
          <w:bCs/>
          <w:i/>
          <w:iCs/>
          <w:sz w:val="28"/>
          <w:szCs w:val="28"/>
        </w:rPr>
      </w:pPr>
      <w:r w:rsidRPr="007A5D6D">
        <w:rPr>
          <w:rFonts w:ascii="Times New Roman" w:hAnsi="Times New Roman" w:cs="Times New Roman"/>
          <w:b/>
          <w:bCs/>
          <w:i/>
          <w:iCs/>
          <w:sz w:val="28"/>
          <w:szCs w:val="28"/>
        </w:rPr>
        <w:t>5.1. Kết quả đạt được:</w:t>
      </w:r>
    </w:p>
    <w:p w14:paraId="5027B6CA" w14:textId="3437ABD3"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 Phát triển hệ thống giám sát, điều hành thông minh: Bộ KH&amp;CN đã thống nhất với UBND thành phố Huế </w:t>
      </w:r>
      <w:r w:rsidR="008B09C6">
        <w:rPr>
          <w:rFonts w:ascii="Times New Roman" w:hAnsi="Times New Roman" w:cs="Times New Roman"/>
          <w:sz w:val="28"/>
          <w:szCs w:val="28"/>
        </w:rPr>
        <w:t xml:space="preserve">hoàn thiện </w:t>
      </w:r>
      <w:r w:rsidRPr="00DC2537">
        <w:rPr>
          <w:rFonts w:ascii="Times New Roman" w:hAnsi="Times New Roman" w:cs="Times New Roman"/>
          <w:sz w:val="28"/>
          <w:szCs w:val="28"/>
        </w:rPr>
        <w:t xml:space="preserve">mô hình Trung tâm giám sát, điều hành thông minh, hướng dẫn triển khai trong năm 2025. </w:t>
      </w:r>
      <w:proofErr w:type="gramStart"/>
      <w:r w:rsidRPr="00DC2537">
        <w:rPr>
          <w:rFonts w:ascii="Times New Roman" w:hAnsi="Times New Roman" w:cs="Times New Roman"/>
          <w:sz w:val="28"/>
          <w:szCs w:val="28"/>
        </w:rPr>
        <w:t>Trong tháng 3/2025, Bộ KH&amp;CN sẽ tổ chức Hội nghị phổ biến, nhân rộng.</w:t>
      </w:r>
      <w:proofErr w:type="gramEnd"/>
    </w:p>
    <w:p w14:paraId="6DC56445" w14:textId="56C78E6D"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Đổi mới công tác giải quyết thủ tục hành chính, nâng cao hiệu quả cung cấp dịch vụ công trực tuyến cho người dân, doanh nghiệp:</w:t>
      </w:r>
    </w:p>
    <w:p w14:paraId="6D5A29B2" w14:textId="311C7809"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Tỷ lệ hồ sơ trực tuyến toàn trình tháng 2/2025 đạt 40</w:t>
      </w:r>
      <w:proofErr w:type="gramStart"/>
      <w:r w:rsidRPr="00DC2537">
        <w:rPr>
          <w:rFonts w:ascii="Times New Roman" w:hAnsi="Times New Roman" w:cs="Times New Roman"/>
          <w:sz w:val="28"/>
          <w:szCs w:val="28"/>
        </w:rPr>
        <w:t>,08</w:t>
      </w:r>
      <w:proofErr w:type="gramEnd"/>
      <w:r w:rsidRPr="00DC2537">
        <w:rPr>
          <w:rFonts w:ascii="Times New Roman" w:hAnsi="Times New Roman" w:cs="Times New Roman"/>
          <w:sz w:val="28"/>
          <w:szCs w:val="28"/>
        </w:rPr>
        <w:t>%, giảm 5% so với tháng 12/2024. Nguyên nhân do tinh giản, sáp nhập cơ quan và trục trặc hệ thống tại một số dịch vụ công.</w:t>
      </w:r>
    </w:p>
    <w:p w14:paraId="5B3DD0B6" w14:textId="5248BD21" w:rsidR="00DC2537" w:rsidRPr="008B09C6"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Công tác đẩy mạnh kết nối, chia sẻ dữ liệu: Bộ KH&amp;CN đẩy mạnh kết nối dữ liệu qua NDXP, với số giao dịch tăng mạnh: năm 2024 đạt 2</w:t>
      </w:r>
      <w:proofErr w:type="gramStart"/>
      <w:r w:rsidRPr="00DC2537">
        <w:rPr>
          <w:rFonts w:ascii="Times New Roman" w:hAnsi="Times New Roman" w:cs="Times New Roman"/>
          <w:sz w:val="28"/>
          <w:szCs w:val="28"/>
        </w:rPr>
        <w:t>,75</w:t>
      </w:r>
      <w:proofErr w:type="gramEnd"/>
      <w:r w:rsidRPr="00DC2537">
        <w:rPr>
          <w:rFonts w:ascii="Times New Roman" w:hAnsi="Times New Roman" w:cs="Times New Roman"/>
          <w:sz w:val="28"/>
          <w:szCs w:val="28"/>
        </w:rPr>
        <w:t xml:space="preserve"> tỷ, từ đầu 2025 đến nay đạt 236,6 triệu.</w:t>
      </w:r>
    </w:p>
    <w:p w14:paraId="4B828E22" w14:textId="24FDEB86" w:rsidR="00DC2537" w:rsidRPr="008B09C6" w:rsidRDefault="007A5D6D" w:rsidP="00DC2537">
      <w:pPr>
        <w:jc w:val="both"/>
        <w:rPr>
          <w:rFonts w:ascii="Times New Roman" w:hAnsi="Times New Roman" w:cs="Times New Roman"/>
          <w:b/>
          <w:bCs/>
          <w:sz w:val="28"/>
          <w:szCs w:val="28"/>
        </w:rPr>
      </w:pPr>
      <w:r>
        <w:rPr>
          <w:rFonts w:ascii="Times New Roman" w:hAnsi="Times New Roman" w:cs="Times New Roman"/>
          <w:b/>
          <w:bCs/>
          <w:sz w:val="28"/>
          <w:szCs w:val="28"/>
        </w:rPr>
        <w:t>6</w:t>
      </w:r>
      <w:r w:rsidR="008B09C6" w:rsidRPr="008B09C6">
        <w:rPr>
          <w:rFonts w:ascii="Times New Roman" w:hAnsi="Times New Roman" w:cs="Times New Roman"/>
          <w:b/>
          <w:bCs/>
          <w:sz w:val="28"/>
          <w:szCs w:val="28"/>
        </w:rPr>
        <w:t xml:space="preserve">. </w:t>
      </w:r>
      <w:r w:rsidR="00DC2537" w:rsidRPr="008B09C6">
        <w:rPr>
          <w:rFonts w:ascii="Times New Roman" w:hAnsi="Times New Roman" w:cs="Times New Roman"/>
          <w:b/>
          <w:bCs/>
          <w:sz w:val="28"/>
          <w:szCs w:val="28"/>
        </w:rPr>
        <w:t>Thực hiện chính phủ không giấy tờ, ký và giao dịch trên môi trường số: 24 địa phương đã ban hành kế hoạch triển khai thực hiện Quyết định 1012/QĐ-TTg về chuyển đổi số trong chỉ đạo, điều hành của Chính phủ giai đoạn 2024-2025, định hướng 2030.</w:t>
      </w:r>
    </w:p>
    <w:p w14:paraId="625801FF" w14:textId="77777777" w:rsidR="008B09C6"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 Bộ KH&amp;CN hỗ trợ chuyển đổi số các cơ quan Đảng và Quốc hội, trong đó Đề </w:t>
      </w:r>
      <w:proofErr w:type="gramStart"/>
      <w:r w:rsidRPr="00DC2537">
        <w:rPr>
          <w:rFonts w:ascii="Times New Roman" w:hAnsi="Times New Roman" w:cs="Times New Roman"/>
          <w:sz w:val="28"/>
          <w:szCs w:val="28"/>
        </w:rPr>
        <w:t>án</w:t>
      </w:r>
      <w:proofErr w:type="gramEnd"/>
      <w:r w:rsidRPr="00DC2537">
        <w:rPr>
          <w:rFonts w:ascii="Times New Roman" w:hAnsi="Times New Roman" w:cs="Times New Roman"/>
          <w:sz w:val="28"/>
          <w:szCs w:val="28"/>
        </w:rPr>
        <w:t xml:space="preserve"> chuyển đổi số cơ quan Đảng đã triển khai, Đề án Quốc hội số dự kiến ban hành tháng 3/2025.</w:t>
      </w:r>
    </w:p>
    <w:p w14:paraId="78F71FA7" w14:textId="65518A19"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Bộ KH&amp;CN đã thành lập Tổ công tác xây dựng Chương trình phát triển Chính phủ số.</w:t>
      </w:r>
    </w:p>
    <w:p w14:paraId="26ECE2DE" w14:textId="4BD4E246" w:rsidR="00DC2537" w:rsidRPr="008B09C6" w:rsidRDefault="007A5D6D"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6</w:t>
      </w:r>
      <w:r w:rsidR="00DC2537" w:rsidRPr="008B09C6">
        <w:rPr>
          <w:rFonts w:ascii="Times New Roman" w:hAnsi="Times New Roman" w:cs="Times New Roman"/>
          <w:b/>
          <w:bCs/>
          <w:i/>
          <w:iCs/>
          <w:sz w:val="28"/>
          <w:szCs w:val="28"/>
        </w:rPr>
        <w:t>.</w:t>
      </w:r>
      <w:r>
        <w:rPr>
          <w:rFonts w:ascii="Times New Roman" w:hAnsi="Times New Roman" w:cs="Times New Roman"/>
          <w:b/>
          <w:bCs/>
          <w:i/>
          <w:iCs/>
          <w:sz w:val="28"/>
          <w:szCs w:val="28"/>
        </w:rPr>
        <w:t>1</w:t>
      </w:r>
      <w:r w:rsidR="00DC2537" w:rsidRPr="008B09C6">
        <w:rPr>
          <w:rFonts w:ascii="Times New Roman" w:hAnsi="Times New Roman" w:cs="Times New Roman"/>
          <w:b/>
          <w:bCs/>
          <w:i/>
          <w:iCs/>
          <w:sz w:val="28"/>
          <w:szCs w:val="28"/>
        </w:rPr>
        <w:t>. Tồn tại:</w:t>
      </w:r>
    </w:p>
    <w:p w14:paraId="62461AF0" w14:textId="503A43D3"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lastRenderedPageBreak/>
        <w:t xml:space="preserve">- Việc số hóa và tái cấu trúc quy trình nghiệp vụ để đưa lên môi trường số </w:t>
      </w:r>
      <w:r w:rsidR="008B09C6">
        <w:rPr>
          <w:rFonts w:ascii="Times New Roman" w:hAnsi="Times New Roman" w:cs="Times New Roman"/>
          <w:sz w:val="28"/>
          <w:szCs w:val="28"/>
        </w:rPr>
        <w:t>cơ bản chưa</w:t>
      </w:r>
      <w:r w:rsidRPr="00DC2537">
        <w:rPr>
          <w:rFonts w:ascii="Times New Roman" w:hAnsi="Times New Roman" w:cs="Times New Roman"/>
          <w:sz w:val="28"/>
          <w:szCs w:val="28"/>
        </w:rPr>
        <w:t xml:space="preserve"> có chuyển biến.</w:t>
      </w:r>
    </w:p>
    <w:p w14:paraId="3684487F" w14:textId="637FAD89" w:rsidR="00DC2537" w:rsidRPr="00DC2537" w:rsidRDefault="00DC2537" w:rsidP="00DC2537">
      <w:pPr>
        <w:jc w:val="both"/>
        <w:rPr>
          <w:rFonts w:ascii="Times New Roman" w:hAnsi="Times New Roman" w:cs="Times New Roman"/>
          <w:sz w:val="28"/>
          <w:szCs w:val="28"/>
        </w:rPr>
      </w:pPr>
      <w:proofErr w:type="gramStart"/>
      <w:r w:rsidRPr="00DC2537">
        <w:rPr>
          <w:rFonts w:ascii="Times New Roman" w:hAnsi="Times New Roman" w:cs="Times New Roman"/>
          <w:sz w:val="28"/>
          <w:szCs w:val="28"/>
        </w:rPr>
        <w:t>- Bộ KHCN đã có văn bản hướng dẫn chỉ tiêu tỷ lệ hồ sơ dịch vụ công trực tuyến riêng cho từng bộ, ngành, địa phương với mục tiêu 80% vào năm 2025.</w:t>
      </w:r>
      <w:proofErr w:type="gramEnd"/>
      <w:r w:rsidRPr="00DC2537">
        <w:rPr>
          <w:rFonts w:ascii="Times New Roman" w:hAnsi="Times New Roman" w:cs="Times New Roman"/>
          <w:sz w:val="28"/>
          <w:szCs w:val="28"/>
        </w:rPr>
        <w:t xml:space="preserve"> </w:t>
      </w:r>
      <w:proofErr w:type="gramStart"/>
      <w:r w:rsidRPr="00DC2537">
        <w:rPr>
          <w:rFonts w:ascii="Times New Roman" w:hAnsi="Times New Roman" w:cs="Times New Roman"/>
          <w:sz w:val="28"/>
          <w:szCs w:val="28"/>
        </w:rPr>
        <w:t xml:space="preserve">Tuy nhiên, kết quả đến nay </w:t>
      </w:r>
      <w:r w:rsidR="008B09C6">
        <w:rPr>
          <w:rFonts w:ascii="Times New Roman" w:hAnsi="Times New Roman" w:cs="Times New Roman"/>
          <w:sz w:val="28"/>
          <w:szCs w:val="28"/>
        </w:rPr>
        <w:t>cơ bản chưa</w:t>
      </w:r>
      <w:r w:rsidRPr="00DC2537">
        <w:rPr>
          <w:rFonts w:ascii="Times New Roman" w:hAnsi="Times New Roman" w:cs="Times New Roman"/>
          <w:sz w:val="28"/>
          <w:szCs w:val="28"/>
        </w:rPr>
        <w:t xml:space="preserve"> được cải thiện.</w:t>
      </w:r>
      <w:proofErr w:type="gramEnd"/>
    </w:p>
    <w:p w14:paraId="71F23AA7" w14:textId="12CAD70B" w:rsidR="00DC2537" w:rsidRPr="00DC2537" w:rsidRDefault="008B09C6"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Việc giải quyết thủ tục hành chính vẫn </w:t>
      </w:r>
      <w:proofErr w:type="gramStart"/>
      <w:r w:rsidR="00DC2537" w:rsidRPr="00DC2537">
        <w:rPr>
          <w:rFonts w:ascii="Times New Roman" w:hAnsi="Times New Roman" w:cs="Times New Roman"/>
          <w:sz w:val="28"/>
          <w:szCs w:val="28"/>
        </w:rPr>
        <w:t>theo</w:t>
      </w:r>
      <w:proofErr w:type="gramEnd"/>
      <w:r w:rsidR="00DC2537" w:rsidRPr="00DC2537">
        <w:rPr>
          <w:rFonts w:ascii="Times New Roman" w:hAnsi="Times New Roman" w:cs="Times New Roman"/>
          <w:sz w:val="28"/>
          <w:szCs w:val="28"/>
        </w:rPr>
        <w:t xml:space="preserve"> cách truyền thống và phân theo địa giới.</w:t>
      </w:r>
    </w:p>
    <w:p w14:paraId="2D712585" w14:textId="6DAE7B94" w:rsidR="00DC2537" w:rsidRPr="00DC2537" w:rsidRDefault="008B09C6"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Còn các bộ, ngành và 39 địa phương' chưa ban hành kế hoạch, thực hiện các nhiệm vụ điều hành dựa trên dữ liệu </w:t>
      </w:r>
      <w:proofErr w:type="gramStart"/>
      <w:r w:rsidR="00DC2537" w:rsidRPr="00DC2537">
        <w:rPr>
          <w:rFonts w:ascii="Times New Roman" w:hAnsi="Times New Roman" w:cs="Times New Roman"/>
          <w:sz w:val="28"/>
          <w:szCs w:val="28"/>
        </w:rPr>
        <w:t>theo</w:t>
      </w:r>
      <w:proofErr w:type="gramEnd"/>
      <w:r w:rsidR="00DC2537" w:rsidRPr="00DC2537">
        <w:rPr>
          <w:rFonts w:ascii="Times New Roman" w:hAnsi="Times New Roman" w:cs="Times New Roman"/>
          <w:sz w:val="28"/>
          <w:szCs w:val="28"/>
        </w:rPr>
        <w:t xml:space="preserve"> quyết định số 1012/QĐ-TTg của Thủ tướng Chính phủ.</w:t>
      </w:r>
    </w:p>
    <w:p w14:paraId="20493974" w14:textId="78428839"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xml:space="preserve">- Hệ thống thông tin giải quyết TTHC của các </w:t>
      </w:r>
      <w:r w:rsidR="008B09C6">
        <w:rPr>
          <w:rFonts w:ascii="Times New Roman" w:hAnsi="Times New Roman" w:cs="Times New Roman"/>
          <w:sz w:val="28"/>
          <w:szCs w:val="28"/>
        </w:rPr>
        <w:t>b</w:t>
      </w:r>
      <w:r w:rsidRPr="00DC2537">
        <w:rPr>
          <w:rFonts w:ascii="Times New Roman" w:hAnsi="Times New Roman" w:cs="Times New Roman"/>
          <w:sz w:val="28"/>
          <w:szCs w:val="28"/>
        </w:rPr>
        <w:t xml:space="preserve">ộ, ngành, địa phương cơ bản ở mức thấp. </w:t>
      </w:r>
      <w:proofErr w:type="gramStart"/>
      <w:r w:rsidRPr="00DC2537">
        <w:rPr>
          <w:rFonts w:ascii="Times New Roman" w:hAnsi="Times New Roman" w:cs="Times New Roman"/>
          <w:sz w:val="28"/>
          <w:szCs w:val="28"/>
        </w:rPr>
        <w:t>Bộ KHCN đã có hướng dẫn nâng cao chất lượng, nhưng đến nay chưa có chuyển biến rõ rệt.</w:t>
      </w:r>
      <w:proofErr w:type="gramEnd"/>
    </w:p>
    <w:p w14:paraId="5DFC0776" w14:textId="56C2DCC5" w:rsidR="00DC2537" w:rsidRPr="008B09C6" w:rsidRDefault="00CE6AD0" w:rsidP="00DC2537">
      <w:pPr>
        <w:jc w:val="both"/>
        <w:rPr>
          <w:rFonts w:ascii="Times New Roman" w:hAnsi="Times New Roman" w:cs="Times New Roman"/>
          <w:b/>
          <w:bCs/>
          <w:sz w:val="28"/>
          <w:szCs w:val="28"/>
        </w:rPr>
      </w:pPr>
      <w:r>
        <w:rPr>
          <w:rFonts w:ascii="Times New Roman" w:hAnsi="Times New Roman" w:cs="Times New Roman"/>
          <w:b/>
          <w:bCs/>
          <w:sz w:val="28"/>
          <w:szCs w:val="28"/>
        </w:rPr>
        <w:t>7</w:t>
      </w:r>
      <w:r w:rsidR="00DC2537" w:rsidRPr="008B09C6">
        <w:rPr>
          <w:rFonts w:ascii="Times New Roman" w:hAnsi="Times New Roman" w:cs="Times New Roman"/>
          <w:b/>
          <w:bCs/>
          <w:sz w:val="28"/>
          <w:szCs w:val="28"/>
        </w:rPr>
        <w:t>. Về công tác đẩy mạnh hoạt động KH, CN, ĐMST và CĐS trong doanh nghiệp</w:t>
      </w:r>
    </w:p>
    <w:p w14:paraId="169DA8D6" w14:textId="663601B9" w:rsidR="00DC2537" w:rsidRPr="008B09C6" w:rsidRDefault="00CE6AD0"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DC2537" w:rsidRPr="008B09C6">
        <w:rPr>
          <w:rFonts w:ascii="Times New Roman" w:hAnsi="Times New Roman" w:cs="Times New Roman"/>
          <w:b/>
          <w:bCs/>
          <w:i/>
          <w:iCs/>
          <w:sz w:val="28"/>
          <w:szCs w:val="28"/>
        </w:rPr>
        <w:t>.1. Kết quả đạt được</w:t>
      </w:r>
    </w:p>
    <w:p w14:paraId="210850C1" w14:textId="4EB4CD91"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a) Về Khoa học, công nghệ, đổi mới sáng tạo: Dự thảo Nghị định sửa đổi Nghị định 95/2014/NĐ-CP, tháo gỡ vướng mắc trong việc sử dụng Quỹ phát triển KH&amp;CN để đầu tư cho KH, CN, ĐMST.</w:t>
      </w:r>
    </w:p>
    <w:p w14:paraId="57126C7F" w14:textId="570ED042"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b) Chuyển đổi số:</w:t>
      </w:r>
    </w:p>
    <w:p w14:paraId="7663C5B3" w14:textId="093F0461"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Bộ KH&amp;CN đang xây dựng Đề án chuyển đổi số cho doanh nghiệp, đặc biệt là SME, hộ kinh doanh, hợp tác xã; đồng thời phát triển bộ tiêu chí đánh giá và triển khai các chương trình hỗ trợ chuyển đổi số.</w:t>
      </w:r>
    </w:p>
    <w:p w14:paraId="79865E86" w14:textId="09B3A367"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Bộ KH&amp;CN hoàn thiện dự thảo Bộ tiêu chí kỹ thuật cho nền tảng MOOC-VN và đang triển khai các module học liệu, giáo trình.</w:t>
      </w:r>
    </w:p>
    <w:p w14:paraId="200DB678" w14:textId="5F84EE37" w:rsidR="00DC2537" w:rsidRPr="008B09C6" w:rsidRDefault="00CE6AD0"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DC2537" w:rsidRPr="008B09C6">
        <w:rPr>
          <w:rFonts w:ascii="Times New Roman" w:hAnsi="Times New Roman" w:cs="Times New Roman"/>
          <w:b/>
          <w:bCs/>
          <w:i/>
          <w:iCs/>
          <w:sz w:val="28"/>
          <w:szCs w:val="28"/>
        </w:rPr>
        <w:t>.2. Tồn tại</w:t>
      </w:r>
    </w:p>
    <w:p w14:paraId="1B6FEDC0" w14:textId="413E26DB"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Chưa có chính sách ưu đãi cho doanh nghiệp, đặc biệt là doanh nghiệp vừa và nhỏ, trong chuyển đổi số, nghiên cứu, đổi mới công nghệ và đầu tư ra nước ngoài.</w:t>
      </w:r>
    </w:p>
    <w:p w14:paraId="2435475E" w14:textId="08656672"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Chưa có chính sách khuyến khích khởi nghiệp trong KH, CN, ĐMST và CĐS.</w:t>
      </w:r>
    </w:p>
    <w:p w14:paraId="2F61F155" w14:textId="04BB00FB" w:rsidR="00DC2537" w:rsidRPr="00DC2537" w:rsidRDefault="008B09C6" w:rsidP="00DC25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2537" w:rsidRPr="00DC2537">
        <w:rPr>
          <w:rFonts w:ascii="Times New Roman" w:hAnsi="Times New Roman" w:cs="Times New Roman"/>
          <w:sz w:val="28"/>
          <w:szCs w:val="28"/>
        </w:rPr>
        <w:t>Chưa có chính sách thúc đẩy tiêu dùng số và phát triển sản xuất thông minh trong nhiều lĩnh vực.</w:t>
      </w:r>
    </w:p>
    <w:p w14:paraId="122374AA" w14:textId="7C681144" w:rsidR="00DC2537" w:rsidRPr="008B09C6" w:rsidRDefault="00CE6AD0" w:rsidP="00DC2537">
      <w:pPr>
        <w:jc w:val="both"/>
        <w:rPr>
          <w:rFonts w:ascii="Times New Roman" w:hAnsi="Times New Roman" w:cs="Times New Roman"/>
          <w:b/>
          <w:bCs/>
          <w:sz w:val="28"/>
          <w:szCs w:val="28"/>
        </w:rPr>
      </w:pPr>
      <w:r>
        <w:rPr>
          <w:rFonts w:ascii="Times New Roman" w:hAnsi="Times New Roman" w:cs="Times New Roman"/>
          <w:b/>
          <w:bCs/>
          <w:sz w:val="28"/>
          <w:szCs w:val="28"/>
        </w:rPr>
        <w:t>8</w:t>
      </w:r>
      <w:r w:rsidR="00DC2537" w:rsidRPr="008B09C6">
        <w:rPr>
          <w:rFonts w:ascii="Times New Roman" w:hAnsi="Times New Roman" w:cs="Times New Roman"/>
          <w:b/>
          <w:bCs/>
          <w:sz w:val="28"/>
          <w:szCs w:val="28"/>
        </w:rPr>
        <w:t>. Về công tác tăng cường hợp tác quốc tế trong phát triển KH, CN, ĐMST và CĐS</w:t>
      </w:r>
    </w:p>
    <w:p w14:paraId="1ACE48F1" w14:textId="122CDF6B" w:rsidR="00DC2537" w:rsidRPr="008B09C6" w:rsidRDefault="00CE6AD0"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DC2537" w:rsidRPr="008B09C6">
        <w:rPr>
          <w:rFonts w:ascii="Times New Roman" w:hAnsi="Times New Roman" w:cs="Times New Roman"/>
          <w:b/>
          <w:bCs/>
          <w:i/>
          <w:iCs/>
          <w:sz w:val="28"/>
          <w:szCs w:val="28"/>
        </w:rPr>
        <w:t>.1. Kết quả đạt được</w:t>
      </w:r>
    </w:p>
    <w:p w14:paraId="3E8DE7AF" w14:textId="59CE5A1B" w:rsidR="00DC2537" w:rsidRPr="00DC2537" w:rsidRDefault="00DC2537" w:rsidP="00DC2537">
      <w:pPr>
        <w:jc w:val="both"/>
        <w:rPr>
          <w:rFonts w:ascii="Times New Roman" w:hAnsi="Times New Roman" w:cs="Times New Roman"/>
          <w:sz w:val="28"/>
          <w:szCs w:val="28"/>
        </w:rPr>
      </w:pPr>
      <w:proofErr w:type="gramStart"/>
      <w:r w:rsidRPr="00DC2537">
        <w:rPr>
          <w:rFonts w:ascii="Times New Roman" w:hAnsi="Times New Roman" w:cs="Times New Roman"/>
          <w:sz w:val="28"/>
          <w:szCs w:val="28"/>
        </w:rPr>
        <w:t>Bộ KH&amp;CN và các bộ, ngành đang triển khai hỗ trợ doanh nghiệp ra nước ngoài, hội nhập quốc tế và thúc đẩy quan hệ đối tác số đến năm 2030.</w:t>
      </w:r>
      <w:proofErr w:type="gramEnd"/>
    </w:p>
    <w:p w14:paraId="7DDF8825" w14:textId="5C63B146" w:rsidR="00DC2537" w:rsidRPr="008B09C6" w:rsidRDefault="00DC2537" w:rsidP="00DC2537">
      <w:pPr>
        <w:jc w:val="both"/>
        <w:rPr>
          <w:rFonts w:ascii="Times New Roman" w:hAnsi="Times New Roman" w:cs="Times New Roman"/>
          <w:b/>
          <w:bCs/>
          <w:sz w:val="28"/>
          <w:szCs w:val="28"/>
        </w:rPr>
      </w:pPr>
      <w:r w:rsidRPr="008B09C6">
        <w:rPr>
          <w:rFonts w:ascii="Times New Roman" w:hAnsi="Times New Roman" w:cs="Times New Roman"/>
          <w:b/>
          <w:bCs/>
          <w:sz w:val="28"/>
          <w:szCs w:val="28"/>
        </w:rPr>
        <w:t>II. NHIỆM VỤ TRỌNG TÂM THỜI GIAN TỚI</w:t>
      </w:r>
    </w:p>
    <w:p w14:paraId="03122DDA" w14:textId="7794A0BE" w:rsidR="00DC2537" w:rsidRPr="008B09C6" w:rsidRDefault="00DC2537" w:rsidP="00DC2537">
      <w:pPr>
        <w:jc w:val="both"/>
        <w:rPr>
          <w:rFonts w:ascii="Times New Roman" w:hAnsi="Times New Roman" w:cs="Times New Roman"/>
          <w:b/>
          <w:bCs/>
          <w:sz w:val="28"/>
          <w:szCs w:val="28"/>
        </w:rPr>
      </w:pPr>
      <w:r w:rsidRPr="008B09C6">
        <w:rPr>
          <w:rFonts w:ascii="Times New Roman" w:hAnsi="Times New Roman" w:cs="Times New Roman"/>
          <w:b/>
          <w:bCs/>
          <w:sz w:val="28"/>
          <w:szCs w:val="28"/>
        </w:rPr>
        <w:t>1. Nghiêm túc thực hiện kết luận của Ban Chỉ đạo Trung ương về phát triển KH, CN, ĐMST và CĐS</w:t>
      </w:r>
    </w:p>
    <w:p w14:paraId="1C848523" w14:textId="1BE7A2D2"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Triển khai có hiệu quả 67 nhiệm vụ theo Thông báo kết luận của Đồng chí Tổng Bí thư Tô Lâm Trưởng Ban Chỉ đạo trung ương về phát triển khoa học, công nghệ, đổi mới sáng tạo và chuyển đổi số tại phiên họp lần thứ hai của ban chỉ đạo, trong đó tập trung vào các nhóm nhiệm vụ về: Thể chế, Phát triển hạ tầng, Phát triển nguồn nhân lực, Cải cách thủ tục hành chính, Phát triển dữ liệu và triển khai Đề án 06.</w:t>
      </w:r>
    </w:p>
    <w:p w14:paraId="12BF1E13" w14:textId="205E0744" w:rsidR="00DC2537" w:rsidRPr="008B09C6" w:rsidRDefault="00DC2537" w:rsidP="00DC2537">
      <w:pPr>
        <w:jc w:val="both"/>
        <w:rPr>
          <w:rFonts w:ascii="Times New Roman" w:hAnsi="Times New Roman" w:cs="Times New Roman"/>
          <w:b/>
          <w:bCs/>
          <w:sz w:val="28"/>
          <w:szCs w:val="28"/>
        </w:rPr>
      </w:pPr>
      <w:r w:rsidRPr="008B09C6">
        <w:rPr>
          <w:rFonts w:ascii="Times New Roman" w:hAnsi="Times New Roman" w:cs="Times New Roman"/>
          <w:b/>
          <w:bCs/>
          <w:sz w:val="28"/>
          <w:szCs w:val="28"/>
        </w:rPr>
        <w:t xml:space="preserve">2. Thực hiện </w:t>
      </w:r>
      <w:proofErr w:type="gramStart"/>
      <w:r w:rsidRPr="008B09C6">
        <w:rPr>
          <w:rFonts w:ascii="Times New Roman" w:hAnsi="Times New Roman" w:cs="Times New Roman"/>
          <w:b/>
          <w:bCs/>
          <w:sz w:val="28"/>
          <w:szCs w:val="28"/>
        </w:rPr>
        <w:t>theo</w:t>
      </w:r>
      <w:proofErr w:type="gramEnd"/>
      <w:r w:rsidRPr="008B09C6">
        <w:rPr>
          <w:rFonts w:ascii="Times New Roman" w:hAnsi="Times New Roman" w:cs="Times New Roman"/>
          <w:b/>
          <w:bCs/>
          <w:sz w:val="28"/>
          <w:szCs w:val="28"/>
        </w:rPr>
        <w:t xml:space="preserve"> chỉ đạo của Thủ tướng Chính phủ:</w:t>
      </w:r>
    </w:p>
    <w:p w14:paraId="48F18243" w14:textId="77777777"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Thủ tướng Chính phủ triển khai 5 “tăng tốc, bứt phá” để tạo đột phá về phát triển khoa học, công nghệ, đổi mới sáng tạo và chuyển đổi số.</w:t>
      </w:r>
    </w:p>
    <w:p w14:paraId="31E14172" w14:textId="108C3426" w:rsidR="00DC2537" w:rsidRPr="00DC2537" w:rsidRDefault="00DC2537" w:rsidP="00DC2537">
      <w:pPr>
        <w:jc w:val="both"/>
        <w:rPr>
          <w:rFonts w:ascii="Times New Roman" w:hAnsi="Times New Roman" w:cs="Times New Roman"/>
          <w:sz w:val="28"/>
          <w:szCs w:val="28"/>
        </w:rPr>
      </w:pPr>
      <w:proofErr w:type="gramStart"/>
      <w:r w:rsidRPr="00DC2537">
        <w:rPr>
          <w:rFonts w:ascii="Times New Roman" w:hAnsi="Times New Roman" w:cs="Times New Roman"/>
          <w:sz w:val="28"/>
          <w:szCs w:val="28"/>
        </w:rPr>
        <w:t>Năm 2025, Chính phủ chuyển từ “xin - cho” sang “chủ động - phục vụ”, xóa</w:t>
      </w:r>
      <w:r w:rsidR="00A26D9E">
        <w:rPr>
          <w:rFonts w:ascii="Times New Roman" w:hAnsi="Times New Roman" w:cs="Times New Roman"/>
          <w:sz w:val="28"/>
          <w:szCs w:val="28"/>
        </w:rPr>
        <w:t xml:space="preserve"> </w:t>
      </w:r>
      <w:r w:rsidRPr="00DC2537">
        <w:rPr>
          <w:rFonts w:ascii="Times New Roman" w:hAnsi="Times New Roman" w:cs="Times New Roman"/>
          <w:sz w:val="28"/>
          <w:szCs w:val="28"/>
        </w:rPr>
        <w:t>bỏ thủ tục không cần thiết, nâng cao chất lượng dịch vụ công số hóa, không phụ thuộc địa giới hành chính.</w:t>
      </w:r>
      <w:proofErr w:type="gramEnd"/>
    </w:p>
    <w:p w14:paraId="59191003" w14:textId="34A2E844" w:rsidR="00DC2537" w:rsidRPr="00DC2537" w:rsidRDefault="00DC2537" w:rsidP="00DC2537">
      <w:pPr>
        <w:jc w:val="both"/>
        <w:rPr>
          <w:rFonts w:ascii="Times New Roman" w:hAnsi="Times New Roman" w:cs="Times New Roman"/>
          <w:sz w:val="28"/>
          <w:szCs w:val="28"/>
        </w:rPr>
      </w:pPr>
      <w:proofErr w:type="gramStart"/>
      <w:r w:rsidRPr="00DC2537">
        <w:rPr>
          <w:rFonts w:ascii="Times New Roman" w:hAnsi="Times New Roman" w:cs="Times New Roman"/>
          <w:sz w:val="28"/>
          <w:szCs w:val="28"/>
        </w:rPr>
        <w:t>Mục tiêu đến cuối 2025: 100% TTHC đủ điều kiện được cung cấp trực tuyến toàn trình, 80% hồ sơ xử lý trực tuyến, 40% dân số trưởng thành sử dụng dịch vụ công trực tuyến.</w:t>
      </w:r>
      <w:proofErr w:type="gramEnd"/>
      <w:r w:rsidRPr="00DC2537">
        <w:rPr>
          <w:rFonts w:ascii="Times New Roman" w:hAnsi="Times New Roman" w:cs="Times New Roman"/>
          <w:sz w:val="28"/>
          <w:szCs w:val="28"/>
        </w:rPr>
        <w:t xml:space="preserve"> Đến 6/2025, 100% hồ sơ TTHC gắn định danh cá nhân, toàn bộ lãnh đạo, cán bộ phải xử lý công việc trên môi trường mạng, sử dụng chữ ký số.</w:t>
      </w:r>
    </w:p>
    <w:p w14:paraId="50A4C749" w14:textId="6DB94E86"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Quyết liệt thực hiện Nghị quyết sửa đổi Nghị quyết 03/NQ-CP gồm 273 nhiệm vụ, trong đó: Thể chế 105 nhiệm vụ; Dữ liệu 116 nhiệm vụ; Hạ tầng số 06 nhiệm vụ; Nền tảng số 19 nhiệm vụ; Dịch vụ công trực tuyến 03 nhiệm vụ; Nguồn lực 10 nhiệm vụ; Truyền thông, tuyên truyền 09; Hợp tác quốc tế 05 nhiệm vụ.</w:t>
      </w:r>
    </w:p>
    <w:p w14:paraId="6A514FC0" w14:textId="790657C6" w:rsidR="00DC2537" w:rsidRPr="00A26D9E" w:rsidRDefault="00DC2537" w:rsidP="00DC2537">
      <w:pPr>
        <w:jc w:val="both"/>
        <w:rPr>
          <w:rFonts w:ascii="Times New Roman" w:hAnsi="Times New Roman" w:cs="Times New Roman"/>
          <w:b/>
          <w:bCs/>
          <w:sz w:val="28"/>
          <w:szCs w:val="28"/>
        </w:rPr>
      </w:pPr>
      <w:r w:rsidRPr="00A26D9E">
        <w:rPr>
          <w:rFonts w:ascii="Times New Roman" w:hAnsi="Times New Roman" w:cs="Times New Roman"/>
          <w:b/>
          <w:bCs/>
          <w:sz w:val="28"/>
          <w:szCs w:val="28"/>
        </w:rPr>
        <w:lastRenderedPageBreak/>
        <w:t xml:space="preserve">3. </w:t>
      </w:r>
      <w:bookmarkStart w:id="0" w:name="_GoBack"/>
      <w:r w:rsidRPr="00A26D9E">
        <w:rPr>
          <w:rFonts w:ascii="Times New Roman" w:hAnsi="Times New Roman" w:cs="Times New Roman"/>
          <w:b/>
          <w:bCs/>
          <w:sz w:val="28"/>
          <w:szCs w:val="28"/>
        </w:rPr>
        <w:t>Năm 2025, các bộ, ngành, địa phương tập trung thực hiện một số nhiệm vụ trọng tâm sau:</w:t>
      </w:r>
    </w:p>
    <w:p w14:paraId="1AD7E794" w14:textId="0BD68B4C"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Cho ý kiến đối với Nghị quyết 03/NQ-CP sửa đổi gửi Bộ KHCN trong ngày hôm nay (18/3) để kịp thời hoàn thiện, trình Chính phủ ban hành trong tháng 3/2025.</w:t>
      </w:r>
    </w:p>
    <w:p w14:paraId="67DBE2B8" w14:textId="693BB375"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Xây dựng kế hoạch hành động thực hiện Nghị quyết số 03/NQ-CP sửa đổi, phân rã kết quả cần đạt theo tháng gửi Bộ KH&amp;CN tổng hợp trình Thủ tướng bàn hành Kế hoạch hành động năm 2025 của Ban Chỉ đạo.</w:t>
      </w:r>
    </w:p>
    <w:p w14:paraId="44194419" w14:textId="5CD68D75"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Căn cứ Nghị quyết sửa đổi Nghị quyết 03/NQ-CP, các </w:t>
      </w:r>
      <w:r>
        <w:rPr>
          <w:rFonts w:ascii="Times New Roman" w:hAnsi="Times New Roman" w:cs="Times New Roman"/>
          <w:sz w:val="28"/>
          <w:szCs w:val="28"/>
        </w:rPr>
        <w:t>b</w:t>
      </w:r>
      <w:r w:rsidR="00DC2537" w:rsidRPr="00DC2537">
        <w:rPr>
          <w:rFonts w:ascii="Times New Roman" w:hAnsi="Times New Roman" w:cs="Times New Roman"/>
          <w:sz w:val="28"/>
          <w:szCs w:val="28"/>
        </w:rPr>
        <w:t>ộ, ngành, địa phương phê duyệt Kế hoạch hành động của Bộ, ngành, địa phương xác định rõ kết quả đạt được của từng nhiệm vụ theo tháng, mục tiêu phân kỳ theo năm gửi Bộ KHCN trước ngày 31/3/2025 để tổng hợp trình Thủ tướng Chính phủ phê duyệt Kế hoạch hành động năm 2025 của Ban Chỉ đạo (Bộ KH&amp;CN gửi Kế hoạch hành động của Bộ KHCN trước ngày 18/3/2025 để các Bộ, ngành, địa phương tham khảo, xây dựng Kế hoạch hành động thống nhất).</w:t>
      </w:r>
    </w:p>
    <w:p w14:paraId="78E42AF4" w14:textId="77777777" w:rsid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t xml:space="preserve"> Về n</w:t>
      </w:r>
      <w:r w:rsidR="00DC2537" w:rsidRPr="00A26D9E">
        <w:rPr>
          <w:rFonts w:ascii="Times New Roman" w:hAnsi="Times New Roman" w:cs="Times New Roman"/>
          <w:b/>
          <w:bCs/>
          <w:i/>
          <w:iCs/>
          <w:sz w:val="28"/>
          <w:szCs w:val="28"/>
        </w:rPr>
        <w:t>hóm nhiệm vụ nâng cao nhận thức, đột phá về đổi mới tư duy, tập trung vào một số nhiệm vụ sau:</w:t>
      </w:r>
    </w:p>
    <w:p w14:paraId="130CED0B" w14:textId="0A3CEB16" w:rsidR="00DC2537" w:rsidRPr="00A26D9E" w:rsidRDefault="00A26D9E"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DC2537" w:rsidRPr="00DC2537">
        <w:rPr>
          <w:rFonts w:ascii="Times New Roman" w:hAnsi="Times New Roman" w:cs="Times New Roman"/>
          <w:sz w:val="28"/>
          <w:szCs w:val="28"/>
        </w:rP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14:paraId="213674AB" w14:textId="2DD723B4"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Xây dựng, ban hành Đề </w:t>
      </w:r>
      <w:proofErr w:type="gramStart"/>
      <w:r w:rsidR="00DC2537" w:rsidRPr="00DC2537">
        <w:rPr>
          <w:rFonts w:ascii="Times New Roman" w:hAnsi="Times New Roman" w:cs="Times New Roman"/>
          <w:sz w:val="28"/>
          <w:szCs w:val="28"/>
        </w:rPr>
        <w:t>án</w:t>
      </w:r>
      <w:proofErr w:type="gramEnd"/>
      <w:r w:rsidR="00DC2537" w:rsidRPr="00DC2537">
        <w:rPr>
          <w:rFonts w:ascii="Times New Roman" w:hAnsi="Times New Roman" w:cs="Times New Roman"/>
          <w:sz w:val="28"/>
          <w:szCs w:val="28"/>
        </w:rPr>
        <w:t xml:space="preserve"> đánh giá mức độ hoàn thành nhiệm vụ chuyển đổi số của cơ quan nhà nước, người đứng đầu và cán bộ, công chức, viên chức trong cơ quan nhà nước.</w:t>
      </w:r>
    </w:p>
    <w:p w14:paraId="4A7BB6A6" w14:textId="4FB5903C" w:rsidR="00DC2537" w:rsidRPr="00110372"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t>Về n</w:t>
      </w:r>
      <w:r w:rsidR="00DC2537" w:rsidRPr="00A26D9E">
        <w:rPr>
          <w:rFonts w:ascii="Times New Roman" w:hAnsi="Times New Roman" w:cs="Times New Roman"/>
          <w:b/>
          <w:bCs/>
          <w:i/>
          <w:iCs/>
          <w:sz w:val="28"/>
          <w:szCs w:val="28"/>
        </w:rPr>
        <w:t>hóm nhiệm vụ về thể chế, tập trung vào một số nhiệm vụ sau:</w:t>
      </w:r>
    </w:p>
    <w:p w14:paraId="071ACAF6" w14:textId="075C0A44"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Sửa đổi một số quy định trong Luật Ngân sách nhà nước để có quy định riêng cho phù hợp với đặc thù và thông lệ quốc tế trong lập dự toán, quyết toán, tài trợ và sử dụng </w:t>
      </w:r>
      <w:r>
        <w:rPr>
          <w:rFonts w:ascii="Times New Roman" w:hAnsi="Times New Roman" w:cs="Times New Roman"/>
          <w:sz w:val="28"/>
          <w:szCs w:val="28"/>
        </w:rPr>
        <w:t>ngân sách nhà nước</w:t>
      </w:r>
      <w:r w:rsidR="00DC2537" w:rsidRPr="00DC2537">
        <w:rPr>
          <w:rFonts w:ascii="Times New Roman" w:hAnsi="Times New Roman" w:cs="Times New Roman"/>
          <w:sz w:val="28"/>
          <w:szCs w:val="28"/>
        </w:rPr>
        <w:t xml:space="preserve"> thực hiện các nhiệm vụ khoa học và công nghệ.</w:t>
      </w:r>
    </w:p>
    <w:p w14:paraId="104D81BC" w14:textId="71029623"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r>
        <w:rPr>
          <w:rFonts w:ascii="Times New Roman" w:hAnsi="Times New Roman" w:cs="Times New Roman"/>
          <w:sz w:val="28"/>
          <w:szCs w:val="28"/>
        </w:rPr>
        <w:t>/</w:t>
      </w:r>
    </w:p>
    <w:p w14:paraId="435B4CED" w14:textId="41B61E6A" w:rsidR="00DC2537" w:rsidRP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lastRenderedPageBreak/>
        <w:t>Về n</w:t>
      </w:r>
      <w:r w:rsidR="00DC2537" w:rsidRPr="00A26D9E">
        <w:rPr>
          <w:rFonts w:ascii="Times New Roman" w:hAnsi="Times New Roman" w:cs="Times New Roman"/>
          <w:b/>
          <w:bCs/>
          <w:i/>
          <w:iCs/>
          <w:sz w:val="28"/>
          <w:szCs w:val="28"/>
        </w:rPr>
        <w:t>hóm nhiệm vụ về đầu tư, hoàn thiện hạ tầng cho khoa học, công nghệ, tập trung vào một số nhiệm vụ sau:</w:t>
      </w:r>
    </w:p>
    <w:p w14:paraId="3E1ED712" w14:textId="77777777" w:rsidR="00A26D9E"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Xây dựng Chương trình Quốc gia phát triển công nghệ và công nghiệp chiến lược; Xây dựng Danh mục Công nghệ chiến lược</w:t>
      </w:r>
      <w:r>
        <w:rPr>
          <w:rFonts w:ascii="Times New Roman" w:hAnsi="Times New Roman" w:cs="Times New Roman"/>
          <w:sz w:val="28"/>
          <w:szCs w:val="28"/>
        </w:rPr>
        <w:t>.</w:t>
      </w:r>
    </w:p>
    <w:p w14:paraId="2D55882A" w14:textId="33809A24"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Xây dựng, trình Thủ tướng Chính phủ thành lập Quỹ đầu tư phát triển công nghiệp chiến lược; Ban hành chính sách hợp tác công tư để phát triển công nghệ chiến lược, hạ tầng và dịch vụ số, dữ liệu, cùng đào tạo nhân lực công nghệ số.</w:t>
      </w:r>
    </w:p>
    <w:p w14:paraId="7C411EB4" w14:textId="0A123E98"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Xây dựng, đưa vào khai thác sử dụng 112 </w:t>
      </w:r>
      <w:r>
        <w:rPr>
          <w:rFonts w:ascii="Times New Roman" w:hAnsi="Times New Roman" w:cs="Times New Roman"/>
          <w:sz w:val="28"/>
          <w:szCs w:val="28"/>
        </w:rPr>
        <w:t>c</w:t>
      </w:r>
      <w:r w:rsidR="00DC2537" w:rsidRPr="00DC2537">
        <w:rPr>
          <w:rFonts w:ascii="Times New Roman" w:hAnsi="Times New Roman" w:cs="Times New Roman"/>
          <w:sz w:val="28"/>
          <w:szCs w:val="28"/>
        </w:rPr>
        <w:t xml:space="preserve">ơ sở dữ liệu quốc gia (danh mục </w:t>
      </w:r>
      <w:proofErr w:type="gramStart"/>
      <w:r w:rsidR="00DC2537" w:rsidRPr="00DC2537">
        <w:rPr>
          <w:rFonts w:ascii="Times New Roman" w:hAnsi="Times New Roman" w:cs="Times New Roman"/>
          <w:sz w:val="28"/>
          <w:szCs w:val="28"/>
        </w:rPr>
        <w:t>theo</w:t>
      </w:r>
      <w:proofErr w:type="gramEnd"/>
      <w:r w:rsidR="00DC2537" w:rsidRPr="00DC2537">
        <w:rPr>
          <w:rFonts w:ascii="Times New Roman" w:hAnsi="Times New Roman" w:cs="Times New Roman"/>
          <w:sz w:val="28"/>
          <w:szCs w:val="28"/>
        </w:rPr>
        <w:t xml:space="preserve"> phụ lục), Cơ sở dữ liệu chuyên ngành, đồng bộ dữ liệu về Trung tâm dữ liệu quốc gia để xây dựng Cơ sở dữ liệu tổng hợp quốc gia, phục vụ chuyển đổi số quốc gia.</w:t>
      </w:r>
    </w:p>
    <w:p w14:paraId="5C1768EC" w14:textId="77777777" w:rsid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t xml:space="preserve">Về nhóm </w:t>
      </w:r>
      <w:r w:rsidR="00DC2537" w:rsidRPr="00A26D9E">
        <w:rPr>
          <w:rFonts w:ascii="Times New Roman" w:hAnsi="Times New Roman" w:cs="Times New Roman"/>
          <w:b/>
          <w:bCs/>
          <w:i/>
          <w:iCs/>
          <w:sz w:val="28"/>
          <w:szCs w:val="28"/>
        </w:rPr>
        <w:t xml:space="preserve">nhiệm vụ về </w:t>
      </w:r>
      <w:proofErr w:type="gramStart"/>
      <w:r w:rsidR="00DC2537" w:rsidRPr="00A26D9E">
        <w:rPr>
          <w:rFonts w:ascii="Times New Roman" w:hAnsi="Times New Roman" w:cs="Times New Roman"/>
          <w:b/>
          <w:bCs/>
          <w:i/>
          <w:iCs/>
          <w:sz w:val="28"/>
          <w:szCs w:val="28"/>
        </w:rPr>
        <w:t>thu</w:t>
      </w:r>
      <w:proofErr w:type="gramEnd"/>
      <w:r w:rsidR="00DC2537" w:rsidRPr="00A26D9E">
        <w:rPr>
          <w:rFonts w:ascii="Times New Roman" w:hAnsi="Times New Roman" w:cs="Times New Roman"/>
          <w:b/>
          <w:bCs/>
          <w:i/>
          <w:iCs/>
          <w:sz w:val="28"/>
          <w:szCs w:val="28"/>
        </w:rPr>
        <w:t xml:space="preserve"> hút Phát triển, trọng dụng nhân lực chất lượng cao, tập trung vào một số nhiệm vụ sau:</w:t>
      </w:r>
    </w:p>
    <w:p w14:paraId="6A87A5F0" w14:textId="77777777" w:rsidR="00A26D9E" w:rsidRDefault="00A26D9E"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DC2537" w:rsidRPr="00DC2537">
        <w:rPr>
          <w:rFonts w:ascii="Times New Roman" w:hAnsi="Times New Roman" w:cs="Times New Roman"/>
          <w:sz w:val="28"/>
          <w:szCs w:val="28"/>
        </w:rPr>
        <w:t>Xây dựng Đề án phát triển, trọng dụng nhân tài, nhân lực chất lượng cao, nhất là cán bộ chuyên gia đầu ngành phục vụ phát triển khoa học, công nghệ, đổi mới sáng tạo và chuyển đối số quốc gia để triển khai Chiến lược quốc gia về thu hút, trọng dụng nhân tài đến năm 2030, tầm nhìn đến 2050.</w:t>
      </w:r>
    </w:p>
    <w:p w14:paraId="2AB31664" w14:textId="1DE3232B" w:rsidR="00DC2537" w:rsidRPr="00A26D9E" w:rsidRDefault="00A26D9E" w:rsidP="00DC2537">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DC2537" w:rsidRPr="00DC2537">
        <w:rPr>
          <w:rFonts w:ascii="Times New Roman" w:hAnsi="Times New Roman" w:cs="Times New Roman"/>
          <w:sz w:val="28"/>
          <w:szCs w:val="28"/>
        </w:rPr>
        <w:t>Hướng dẫn về chính quyền điện tử, chính quyền số đáp ứng yêu cầu chuyển đổi số; về xây dựng hệ thống dữ liệu kết nối, liên thông giữa chính quyền địa phương cấp cơ sở (cấp xã), cấp tỉnh và liên thông với trung ương (Kết luận 127).</w:t>
      </w:r>
    </w:p>
    <w:p w14:paraId="3AC196F6" w14:textId="59A15913" w:rsidR="00DC2537" w:rsidRP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t>Về n</w:t>
      </w:r>
      <w:r w:rsidR="00DC2537" w:rsidRPr="00A26D9E">
        <w:rPr>
          <w:rFonts w:ascii="Times New Roman" w:hAnsi="Times New Roman" w:cs="Times New Roman"/>
          <w:b/>
          <w:bCs/>
          <w:i/>
          <w:iCs/>
          <w:sz w:val="28"/>
          <w:szCs w:val="28"/>
        </w:rPr>
        <w:t>hóm nhiệm vụ về đẩy mạnh chuyển đổi số, ứng dụng khoa học, công nghệ, đổi mới sáng tạo trong hoạt động của các cơ quan trong hệ thống chính trị, tập trung vào một số nhiệm vụ sau:</w:t>
      </w:r>
    </w:p>
    <w:p w14:paraId="48EB5222" w14:textId="69A78B44"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 Xây dựng Chương trình phát triển Chính phủ số.</w:t>
      </w:r>
    </w:p>
    <w:p w14:paraId="4DD2D743" w14:textId="45914FA9"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14:paraId="68594E54" w14:textId="50397D12"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Xây dựng trợ lý ảo hỗ trợ người dân, doanh nghiệp thực hiện dịch vụ công trực tuyến.</w:t>
      </w:r>
    </w:p>
    <w:p w14:paraId="3808B224" w14:textId="77777777" w:rsidR="00A26D9E" w:rsidRP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lastRenderedPageBreak/>
        <w:t>Về n</w:t>
      </w:r>
      <w:r w:rsidR="00DC2537" w:rsidRPr="00A26D9E">
        <w:rPr>
          <w:rFonts w:ascii="Times New Roman" w:hAnsi="Times New Roman" w:cs="Times New Roman"/>
          <w:b/>
          <w:bCs/>
          <w:i/>
          <w:iCs/>
          <w:sz w:val="28"/>
          <w:szCs w:val="28"/>
        </w:rPr>
        <w:t>hóm nhiệm vụ về thúc đẩy mạnh mẽ hoạt động khoa học, công nghệ, đổi mới sáng tạo và chuyển đổi số trong doanh nghiệp, tập trung vào một số nhiệm vụ sau:</w:t>
      </w:r>
    </w:p>
    <w:p w14:paraId="5861BFA3" w14:textId="5684CC40" w:rsidR="00DC2537" w:rsidRPr="00A26D9E" w:rsidRDefault="00A26D9E" w:rsidP="00DC2537">
      <w:pPr>
        <w:jc w:val="both"/>
        <w:rPr>
          <w:rFonts w:ascii="Times New Roman" w:hAnsi="Times New Roman" w:cs="Times New Roman"/>
          <w:b/>
          <w:bCs/>
          <w:sz w:val="28"/>
          <w:szCs w:val="28"/>
        </w:rPr>
      </w:pPr>
      <w:r>
        <w:rPr>
          <w:rFonts w:ascii="Times New Roman" w:hAnsi="Times New Roman" w:cs="Times New Roman"/>
          <w:b/>
          <w:bCs/>
          <w:sz w:val="28"/>
          <w:szCs w:val="28"/>
        </w:rPr>
        <w:t>-</w:t>
      </w:r>
      <w:r w:rsidR="00DC2537" w:rsidRPr="00DC2537">
        <w:rPr>
          <w:rFonts w:ascii="Times New Roman" w:hAnsi="Times New Roman" w:cs="Times New Roman"/>
          <w:sz w:val="28"/>
          <w:szCs w:val="28"/>
        </w:rPr>
        <w:t xml:space="preserve"> Xây dựng Đề </w:t>
      </w:r>
      <w:proofErr w:type="gramStart"/>
      <w:r w:rsidR="00DC2537" w:rsidRPr="00DC2537">
        <w:rPr>
          <w:rFonts w:ascii="Times New Roman" w:hAnsi="Times New Roman" w:cs="Times New Roman"/>
          <w:sz w:val="28"/>
          <w:szCs w:val="28"/>
        </w:rPr>
        <w:t>án</w:t>
      </w:r>
      <w:proofErr w:type="gramEnd"/>
      <w:r w:rsidR="00DC2537" w:rsidRPr="00DC2537">
        <w:rPr>
          <w:rFonts w:ascii="Times New Roman" w:hAnsi="Times New Roman" w:cs="Times New Roman"/>
          <w:sz w:val="28"/>
          <w:szCs w:val="28"/>
        </w:rPr>
        <w:t xml:space="preserve"> hình thành các doanh nghiệp công nghệ chiến lược quy mô lớn trong nước để phát triển hạ tầng số, nhân lực số, dữ liệu số, công nghệ chiến lược, an toàn an ninh mạng.</w:t>
      </w:r>
    </w:p>
    <w:p w14:paraId="3901A4E2" w14:textId="73C67E0F"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Xây dựng, cơ chế đặt hàng, giao nhiệm vụ cho các doanh nghiệp công nghệ số thực hiện các nhiệm vụ trọng điểm về chuyển đổi số.</w:t>
      </w:r>
    </w:p>
    <w:p w14:paraId="2E08DFE2" w14:textId="209DC9F0"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Xây dựng Đề </w:t>
      </w:r>
      <w:proofErr w:type="gramStart"/>
      <w:r w:rsidR="00DC2537" w:rsidRPr="00DC2537">
        <w:rPr>
          <w:rFonts w:ascii="Times New Roman" w:hAnsi="Times New Roman" w:cs="Times New Roman"/>
          <w:sz w:val="28"/>
          <w:szCs w:val="28"/>
        </w:rPr>
        <w:t>án</w:t>
      </w:r>
      <w:proofErr w:type="gramEnd"/>
      <w:r w:rsidR="00DC2537" w:rsidRPr="00DC2537">
        <w:rPr>
          <w:rFonts w:ascii="Times New Roman" w:hAnsi="Times New Roman" w:cs="Times New Roman"/>
          <w:sz w:val="28"/>
          <w:szCs w:val="28"/>
        </w:rPr>
        <w:t xml:space="preserve"> chuyển đổi số doanh nghiệp vừa và nhỏ và hộ kinh doanh cá thể.</w:t>
      </w:r>
    </w:p>
    <w:p w14:paraId="2581B9AB" w14:textId="53044069" w:rsidR="00DC2537" w:rsidRPr="00A26D9E" w:rsidRDefault="00A26D9E" w:rsidP="00DC2537">
      <w:pPr>
        <w:jc w:val="both"/>
        <w:rPr>
          <w:rFonts w:ascii="Times New Roman" w:hAnsi="Times New Roman" w:cs="Times New Roman"/>
          <w:b/>
          <w:bCs/>
          <w:i/>
          <w:iCs/>
          <w:sz w:val="28"/>
          <w:szCs w:val="28"/>
        </w:rPr>
      </w:pPr>
      <w:r w:rsidRPr="00A26D9E">
        <w:rPr>
          <w:rFonts w:ascii="Times New Roman" w:hAnsi="Times New Roman" w:cs="Times New Roman"/>
          <w:b/>
          <w:bCs/>
          <w:i/>
          <w:iCs/>
          <w:sz w:val="28"/>
          <w:szCs w:val="28"/>
        </w:rPr>
        <w:t>Về n</w:t>
      </w:r>
      <w:r w:rsidR="00DC2537" w:rsidRPr="00A26D9E">
        <w:rPr>
          <w:rFonts w:ascii="Times New Roman" w:hAnsi="Times New Roman" w:cs="Times New Roman"/>
          <w:b/>
          <w:bCs/>
          <w:i/>
          <w:iCs/>
          <w:sz w:val="28"/>
          <w:szCs w:val="28"/>
        </w:rPr>
        <w:t>hóm nhiệm vụ về tăng cường hợp tác quốc tế trong phát triển khoa học, công nghệ, đổi mới sáng tạo và chuyển đổi số</w:t>
      </w:r>
      <w:r>
        <w:rPr>
          <w:rFonts w:ascii="Times New Roman" w:hAnsi="Times New Roman" w:cs="Times New Roman"/>
          <w:b/>
          <w:bCs/>
          <w:i/>
          <w:iCs/>
          <w:sz w:val="28"/>
          <w:szCs w:val="28"/>
        </w:rPr>
        <w:t>:</w:t>
      </w:r>
      <w:r w:rsidR="00DC2537" w:rsidRPr="00A26D9E">
        <w:rPr>
          <w:rFonts w:ascii="Times New Roman" w:hAnsi="Times New Roman" w:cs="Times New Roman"/>
          <w:i/>
          <w:iCs/>
          <w:sz w:val="28"/>
          <w:szCs w:val="28"/>
        </w:rPr>
        <w:t xml:space="preserve"> </w:t>
      </w:r>
      <w:r w:rsidR="00DC2537" w:rsidRPr="00A26D9E">
        <w:rPr>
          <w:rFonts w:ascii="Times New Roman" w:hAnsi="Times New Roman" w:cs="Times New Roman"/>
          <w:sz w:val="28"/>
          <w:szCs w:val="28"/>
        </w:rPr>
        <w:t xml:space="preserve">tập trung vào Xây dựng Đề </w:t>
      </w:r>
      <w:proofErr w:type="gramStart"/>
      <w:r w:rsidR="00DC2537" w:rsidRPr="00A26D9E">
        <w:rPr>
          <w:rFonts w:ascii="Times New Roman" w:hAnsi="Times New Roman" w:cs="Times New Roman"/>
          <w:sz w:val="28"/>
          <w:szCs w:val="28"/>
        </w:rPr>
        <w:t>án</w:t>
      </w:r>
      <w:proofErr w:type="gramEnd"/>
      <w:r w:rsidR="00DC2537" w:rsidRPr="00A26D9E">
        <w:rPr>
          <w:rFonts w:ascii="Times New Roman" w:hAnsi="Times New Roman" w:cs="Times New Roman"/>
          <w:sz w:val="28"/>
          <w:szCs w:val="28"/>
        </w:rPr>
        <w:t xml:space="preserve"> Việt Nam chủ động tham gia vào các tổ chức tiêu chuẩn hóa quốc tế.</w:t>
      </w:r>
    </w:p>
    <w:p w14:paraId="1453D6DD" w14:textId="0E72A57B" w:rsidR="00DC2537" w:rsidRPr="00A26D9E" w:rsidRDefault="00A26D9E" w:rsidP="00DC2537">
      <w:pPr>
        <w:jc w:val="both"/>
        <w:rPr>
          <w:rFonts w:ascii="Times New Roman" w:hAnsi="Times New Roman" w:cs="Times New Roman"/>
          <w:b/>
          <w:bCs/>
          <w:i/>
          <w:iCs/>
          <w:sz w:val="28"/>
          <w:szCs w:val="28"/>
        </w:rPr>
      </w:pPr>
      <w:proofErr w:type="gramStart"/>
      <w:r w:rsidRPr="00A26D9E">
        <w:rPr>
          <w:rFonts w:ascii="Times New Roman" w:hAnsi="Times New Roman" w:cs="Times New Roman"/>
          <w:b/>
          <w:bCs/>
          <w:i/>
          <w:iCs/>
          <w:sz w:val="28"/>
          <w:szCs w:val="28"/>
        </w:rPr>
        <w:t xml:space="preserve">Về nhóm </w:t>
      </w:r>
      <w:r w:rsidR="00DC2537" w:rsidRPr="00A26D9E">
        <w:rPr>
          <w:rFonts w:ascii="Times New Roman" w:hAnsi="Times New Roman" w:cs="Times New Roman"/>
          <w:b/>
          <w:bCs/>
          <w:i/>
          <w:iCs/>
          <w:sz w:val="28"/>
          <w:szCs w:val="28"/>
        </w:rPr>
        <w:t>nhiệm vụ giải pháp để thực hiện Chính phủ không giấy tờ, ký và giao dịch trên môi trường số.</w:t>
      </w:r>
      <w:proofErr w:type="gramEnd"/>
    </w:p>
    <w:p w14:paraId="4DC57094" w14:textId="62EC437F"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Các bộ, ngành thực hiện các nhiệm vụ, giải pháp để thực hiện Chính phủ không giấy tờ, ký và giao dịch trên môi trường số, bao gồm:</w:t>
      </w:r>
    </w:p>
    <w:p w14:paraId="0F0C766E" w14:textId="1CE648A3"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Văn phòng Chính phủ: (1</w:t>
      </w:r>
      <w:proofErr w:type="gramStart"/>
      <w:r w:rsidRPr="00DC2537">
        <w:rPr>
          <w:rFonts w:ascii="Times New Roman" w:hAnsi="Times New Roman" w:cs="Times New Roman"/>
          <w:sz w:val="28"/>
          <w:szCs w:val="28"/>
        </w:rPr>
        <w:t>)-</w:t>
      </w:r>
      <w:proofErr w:type="gramEnd"/>
      <w:r w:rsidRPr="00DC2537">
        <w:rPr>
          <w:rFonts w:ascii="Times New Roman" w:hAnsi="Times New Roman" w:cs="Times New Roman"/>
          <w:sz w:val="28"/>
          <w:szCs w:val="28"/>
        </w:rPr>
        <w:t xml:space="preserve"> Xây dựng Bộ chỉ số, Hệ thống thông tin chỉ đạo, điều hành của Chính phủ tại Trung tâm dữ liệu quốc gia (tháng 12/2025); (2)- Xây dựng Cổng giao tiếp giữa người dân, doanh nghiệp, hiệp hội trên Cổng Dịch vụ công quốc gia để gửi, nhận văn bản với các cơ quan của Chính phủ. Thời hạn hoàn thành: Tháng 4/2025.</w:t>
      </w:r>
    </w:p>
    <w:p w14:paraId="58F70395" w14:textId="5B96A0C5"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Bộ Quốc phòng cấp 100% chữ ký số chuyên dùng công vụ cho lãnh đạo các cấp: Thời hạn hoàn thành: Tháng 3/2025.</w:t>
      </w:r>
    </w:p>
    <w:p w14:paraId="23233787" w14:textId="497D6576"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 Bộ KH&amp;CN triển khai chính sách miễn, giảm phí cấp, sử dụng chữ ký số công cộng, hướng đến phổ cập 100% chữ ký số cho người trưởng thành. Thời hạn hoàn thành: Tháng 4/2025.</w:t>
      </w:r>
    </w:p>
    <w:p w14:paraId="1915FA28" w14:textId="77777777" w:rsidR="00DC2537" w:rsidRPr="00DC2537" w:rsidRDefault="00DC2537" w:rsidP="00DC2537">
      <w:pPr>
        <w:jc w:val="both"/>
        <w:rPr>
          <w:rFonts w:ascii="Times New Roman" w:hAnsi="Times New Roman" w:cs="Times New Roman"/>
          <w:sz w:val="28"/>
          <w:szCs w:val="28"/>
        </w:rPr>
      </w:pPr>
      <w:r w:rsidRPr="00DC2537">
        <w:rPr>
          <w:rFonts w:ascii="Times New Roman" w:hAnsi="Times New Roman" w:cs="Times New Roman"/>
          <w:sz w:val="28"/>
          <w:szCs w:val="28"/>
        </w:rPr>
        <w:t>Các bộ, ngành, địa phương:</w:t>
      </w:r>
    </w:p>
    <w:p w14:paraId="29BAEB07" w14:textId="4EC53CEB"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Ban hành bộ chỉ số phục vụ công tác chỉ đạo, điều hành của bộ, ngành, địa phương trên môi trường điện tử. Thời hạn hoàn thành: 5/2025.</w:t>
      </w:r>
    </w:p>
    <w:p w14:paraId="258C80FA" w14:textId="13342CFF"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2537" w:rsidRPr="00DC2537">
        <w:rPr>
          <w:rFonts w:ascii="Times New Roman" w:hAnsi="Times New Roman" w:cs="Times New Roman"/>
          <w:sz w:val="28"/>
          <w:szCs w:val="28"/>
        </w:rPr>
        <w:t>Chuyển đổi số hoạt động chỉ đạo điều hành trực tuyến và dựa trên dữ liệu. Chuyển đổi toàn bộ các hoạt động quản lý nội bộ như: quản lý tài chính, quản lý nhân sự, quản lý điều hành lên môi trường điện tử bằng các hệ thống công nghệ thông tin. Thời hạn hoàn thành: 4/2025.</w:t>
      </w:r>
    </w:p>
    <w:p w14:paraId="4019D6DD" w14:textId="779959E3"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w:t>
      </w:r>
      <w:r w:rsidR="00DC2537" w:rsidRPr="00DC2537">
        <w:rPr>
          <w:rFonts w:ascii="Times New Roman" w:hAnsi="Times New Roman" w:cs="Times New Roman"/>
          <w:sz w:val="28"/>
          <w:szCs w:val="28"/>
        </w:rPr>
        <w:t xml:space="preserve"> Theo dõi nhiệm vụ nội bộ các cơ quan trên môi trường điện tử, tích hợp với hệ thống </w:t>
      </w:r>
      <w:proofErr w:type="gramStart"/>
      <w:r w:rsidR="00DC2537" w:rsidRPr="00DC2537">
        <w:rPr>
          <w:rFonts w:ascii="Times New Roman" w:hAnsi="Times New Roman" w:cs="Times New Roman"/>
          <w:sz w:val="28"/>
          <w:szCs w:val="28"/>
        </w:rPr>
        <w:t>theo</w:t>
      </w:r>
      <w:proofErr w:type="gramEnd"/>
      <w:r w:rsidR="00DC2537" w:rsidRPr="00DC2537">
        <w:rPr>
          <w:rFonts w:ascii="Times New Roman" w:hAnsi="Times New Roman" w:cs="Times New Roman"/>
          <w:sz w:val="28"/>
          <w:szCs w:val="28"/>
        </w:rPr>
        <w:t xml:space="preserve"> dõi nhiệm vụ của Chính phủ, Thủ tướng Chính phủ giao. Thời hạn hoàn thành: 4/2025.</w:t>
      </w:r>
    </w:p>
    <w:p w14:paraId="5ECD5BF1" w14:textId="04A8E795"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100% Lãnh đạo các cấp sử dụng hệ thống công nghệ thông tin, chữ ký số để phê duyệt văn bản, hồ sơ điện tử. Thời hạn hoàn thành: Tháng 6/2025.</w:t>
      </w:r>
    </w:p>
    <w:p w14:paraId="34003936" w14:textId="708D0C90"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 xml:space="preserve">100% Lãnh đạo các cấp sử dụng hệ thống thông tin để </w:t>
      </w:r>
      <w:proofErr w:type="gramStart"/>
      <w:r w:rsidR="00DC2537" w:rsidRPr="00DC2537">
        <w:rPr>
          <w:rFonts w:ascii="Times New Roman" w:hAnsi="Times New Roman" w:cs="Times New Roman"/>
          <w:sz w:val="28"/>
          <w:szCs w:val="28"/>
        </w:rPr>
        <w:t>theo</w:t>
      </w:r>
      <w:proofErr w:type="gramEnd"/>
      <w:r w:rsidR="00DC2537" w:rsidRPr="00DC2537">
        <w:rPr>
          <w:rFonts w:ascii="Times New Roman" w:hAnsi="Times New Roman" w:cs="Times New Roman"/>
          <w:sz w:val="28"/>
          <w:szCs w:val="28"/>
        </w:rPr>
        <w:t xml:space="preserve"> dõi nhiệm vụ, quản lý, điều hành dựa trên dữ liệu. Thời hạn hoàn thành: Tháng 6/2025.</w:t>
      </w:r>
    </w:p>
    <w:p w14:paraId="7A16EFBA" w14:textId="664EA1C6" w:rsidR="00DC2537" w:rsidRPr="00DC2537" w:rsidRDefault="00A26D9E" w:rsidP="00DC2537">
      <w:pPr>
        <w:jc w:val="both"/>
        <w:rPr>
          <w:rFonts w:ascii="Times New Roman" w:hAnsi="Times New Roman" w:cs="Times New Roman"/>
          <w:sz w:val="28"/>
          <w:szCs w:val="28"/>
        </w:rPr>
      </w:pPr>
      <w:r>
        <w:rPr>
          <w:rFonts w:ascii="Times New Roman" w:hAnsi="Times New Roman" w:cs="Times New Roman"/>
          <w:sz w:val="28"/>
          <w:szCs w:val="28"/>
        </w:rPr>
        <w:t xml:space="preserve">- </w:t>
      </w:r>
      <w:r w:rsidR="00DC2537" w:rsidRPr="00DC2537">
        <w:rPr>
          <w:rFonts w:ascii="Times New Roman" w:hAnsi="Times New Roman" w:cs="Times New Roman"/>
          <w:sz w:val="28"/>
          <w:szCs w:val="28"/>
        </w:rPr>
        <w:t>Thực hiện xử lý văn bản, hồ sơ công việc toàn trình giữa các cấp hành chính.</w:t>
      </w:r>
      <w:r>
        <w:rPr>
          <w:rFonts w:ascii="Times New Roman" w:hAnsi="Times New Roman" w:cs="Times New Roman"/>
          <w:sz w:val="28"/>
          <w:szCs w:val="28"/>
        </w:rPr>
        <w:t xml:space="preserve"> </w:t>
      </w:r>
      <w:r w:rsidR="00DC2537" w:rsidRPr="00DC2537">
        <w:rPr>
          <w:rFonts w:ascii="Times New Roman" w:hAnsi="Times New Roman" w:cs="Times New Roman"/>
          <w:sz w:val="28"/>
          <w:szCs w:val="28"/>
        </w:rPr>
        <w:t>Thời hạn hoàn thành: Tháng 6/2025.</w:t>
      </w:r>
    </w:p>
    <w:bookmarkEnd w:id="0"/>
    <w:p w14:paraId="3F1F1DF3" w14:textId="77777777" w:rsidR="00931066" w:rsidRPr="00DC2537" w:rsidRDefault="00931066" w:rsidP="00931066">
      <w:pPr>
        <w:jc w:val="both"/>
        <w:rPr>
          <w:rFonts w:ascii="Times New Roman" w:hAnsi="Times New Roman" w:cs="Times New Roman"/>
          <w:sz w:val="28"/>
          <w:szCs w:val="28"/>
        </w:rPr>
      </w:pPr>
    </w:p>
    <w:sectPr w:rsidR="00931066" w:rsidRPr="00DC25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B2E00" w14:textId="77777777" w:rsidR="00216273" w:rsidRDefault="00216273" w:rsidP="00363BA9">
      <w:pPr>
        <w:spacing w:after="0" w:line="240" w:lineRule="auto"/>
      </w:pPr>
      <w:r>
        <w:separator/>
      </w:r>
    </w:p>
  </w:endnote>
  <w:endnote w:type="continuationSeparator" w:id="0">
    <w:p w14:paraId="61099831" w14:textId="77777777" w:rsidR="00216273" w:rsidRDefault="00216273" w:rsidP="0036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DE07F" w14:textId="77777777" w:rsidR="00216273" w:rsidRDefault="00216273" w:rsidP="00363BA9">
      <w:pPr>
        <w:spacing w:after="0" w:line="240" w:lineRule="auto"/>
      </w:pPr>
      <w:r>
        <w:separator/>
      </w:r>
    </w:p>
  </w:footnote>
  <w:footnote w:type="continuationSeparator" w:id="0">
    <w:p w14:paraId="4E1128CC" w14:textId="77777777" w:rsidR="00216273" w:rsidRDefault="00216273" w:rsidP="00363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848BA"/>
    <w:multiLevelType w:val="hybridMultilevel"/>
    <w:tmpl w:val="35A66E4A"/>
    <w:lvl w:ilvl="0" w:tplc="C35065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9A4D1D"/>
    <w:multiLevelType w:val="hybridMultilevel"/>
    <w:tmpl w:val="28C0D59A"/>
    <w:lvl w:ilvl="0" w:tplc="4858E170">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76"/>
    <w:rsid w:val="00006939"/>
    <w:rsid w:val="00023B51"/>
    <w:rsid w:val="00065779"/>
    <w:rsid w:val="00074D76"/>
    <w:rsid w:val="000C5EB8"/>
    <w:rsid w:val="00110372"/>
    <w:rsid w:val="00152150"/>
    <w:rsid w:val="00156E5E"/>
    <w:rsid w:val="00175201"/>
    <w:rsid w:val="00181F5A"/>
    <w:rsid w:val="0019320A"/>
    <w:rsid w:val="002158DF"/>
    <w:rsid w:val="00216273"/>
    <w:rsid w:val="00250684"/>
    <w:rsid w:val="002539EE"/>
    <w:rsid w:val="00274AF7"/>
    <w:rsid w:val="00296C51"/>
    <w:rsid w:val="002C1412"/>
    <w:rsid w:val="002C50F1"/>
    <w:rsid w:val="003279F5"/>
    <w:rsid w:val="00363BA9"/>
    <w:rsid w:val="003C2C3F"/>
    <w:rsid w:val="003C2EB7"/>
    <w:rsid w:val="003F7F2D"/>
    <w:rsid w:val="00442322"/>
    <w:rsid w:val="00443A0F"/>
    <w:rsid w:val="00464B87"/>
    <w:rsid w:val="00485121"/>
    <w:rsid w:val="004C6AE6"/>
    <w:rsid w:val="00516B6B"/>
    <w:rsid w:val="00526A35"/>
    <w:rsid w:val="0053012C"/>
    <w:rsid w:val="00551D20"/>
    <w:rsid w:val="00636C76"/>
    <w:rsid w:val="006903C0"/>
    <w:rsid w:val="00697342"/>
    <w:rsid w:val="006A49E4"/>
    <w:rsid w:val="006D098C"/>
    <w:rsid w:val="006F2FB2"/>
    <w:rsid w:val="0071271C"/>
    <w:rsid w:val="00760F5F"/>
    <w:rsid w:val="007A5D6D"/>
    <w:rsid w:val="007B2833"/>
    <w:rsid w:val="007B3112"/>
    <w:rsid w:val="008524A4"/>
    <w:rsid w:val="008B09C6"/>
    <w:rsid w:val="008B1D51"/>
    <w:rsid w:val="008D5DAB"/>
    <w:rsid w:val="00912911"/>
    <w:rsid w:val="00927A33"/>
    <w:rsid w:val="00931066"/>
    <w:rsid w:val="00995C2E"/>
    <w:rsid w:val="009A1832"/>
    <w:rsid w:val="00A010C7"/>
    <w:rsid w:val="00A26D9E"/>
    <w:rsid w:val="00AA7684"/>
    <w:rsid w:val="00AC51A5"/>
    <w:rsid w:val="00AD227D"/>
    <w:rsid w:val="00AD5E37"/>
    <w:rsid w:val="00B14E42"/>
    <w:rsid w:val="00B157A8"/>
    <w:rsid w:val="00B836CA"/>
    <w:rsid w:val="00B84A3B"/>
    <w:rsid w:val="00B90BBE"/>
    <w:rsid w:val="00B9478A"/>
    <w:rsid w:val="00BA0148"/>
    <w:rsid w:val="00BB2244"/>
    <w:rsid w:val="00BD5786"/>
    <w:rsid w:val="00BF0875"/>
    <w:rsid w:val="00C4632D"/>
    <w:rsid w:val="00CB2169"/>
    <w:rsid w:val="00CC1307"/>
    <w:rsid w:val="00CD4F8B"/>
    <w:rsid w:val="00CE6AD0"/>
    <w:rsid w:val="00CF1F3F"/>
    <w:rsid w:val="00CF3023"/>
    <w:rsid w:val="00D00623"/>
    <w:rsid w:val="00D3283F"/>
    <w:rsid w:val="00D556B9"/>
    <w:rsid w:val="00D612DC"/>
    <w:rsid w:val="00D6777E"/>
    <w:rsid w:val="00D7349B"/>
    <w:rsid w:val="00DC1FD0"/>
    <w:rsid w:val="00DC2537"/>
    <w:rsid w:val="00DD6512"/>
    <w:rsid w:val="00DF4A0A"/>
    <w:rsid w:val="00E51B4C"/>
    <w:rsid w:val="00E559C4"/>
    <w:rsid w:val="00E84F7C"/>
    <w:rsid w:val="00EB35CA"/>
    <w:rsid w:val="00EB6992"/>
    <w:rsid w:val="00EC1BBC"/>
    <w:rsid w:val="00F4742C"/>
    <w:rsid w:val="00F57FB4"/>
    <w:rsid w:val="00F6506E"/>
    <w:rsid w:val="00F9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76"/>
    <w:rPr>
      <w:rFonts w:eastAsiaTheme="majorEastAsia" w:cstheme="majorBidi"/>
      <w:color w:val="272727" w:themeColor="text1" w:themeTint="D8"/>
    </w:rPr>
  </w:style>
  <w:style w:type="paragraph" w:styleId="Title">
    <w:name w:val="Title"/>
    <w:basedOn w:val="Normal"/>
    <w:next w:val="Normal"/>
    <w:link w:val="TitleChar"/>
    <w:uiPriority w:val="10"/>
    <w:qFormat/>
    <w:rsid w:val="0007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76"/>
    <w:pPr>
      <w:spacing w:before="160"/>
      <w:jc w:val="center"/>
    </w:pPr>
    <w:rPr>
      <w:i/>
      <w:iCs/>
      <w:color w:val="404040" w:themeColor="text1" w:themeTint="BF"/>
    </w:rPr>
  </w:style>
  <w:style w:type="character" w:customStyle="1" w:styleId="QuoteChar">
    <w:name w:val="Quote Char"/>
    <w:basedOn w:val="DefaultParagraphFont"/>
    <w:link w:val="Quote"/>
    <w:uiPriority w:val="29"/>
    <w:rsid w:val="00074D76"/>
    <w:rPr>
      <w:i/>
      <w:iCs/>
      <w:color w:val="404040" w:themeColor="text1" w:themeTint="BF"/>
    </w:rPr>
  </w:style>
  <w:style w:type="paragraph" w:styleId="ListParagraph">
    <w:name w:val="List Paragraph"/>
    <w:basedOn w:val="Normal"/>
    <w:uiPriority w:val="34"/>
    <w:qFormat/>
    <w:rsid w:val="00074D76"/>
    <w:pPr>
      <w:ind w:left="720"/>
      <w:contextualSpacing/>
    </w:pPr>
  </w:style>
  <w:style w:type="character" w:styleId="IntenseEmphasis">
    <w:name w:val="Intense Emphasis"/>
    <w:basedOn w:val="DefaultParagraphFont"/>
    <w:uiPriority w:val="21"/>
    <w:qFormat/>
    <w:rsid w:val="00074D76"/>
    <w:rPr>
      <w:i/>
      <w:iCs/>
      <w:color w:val="0F4761" w:themeColor="accent1" w:themeShade="BF"/>
    </w:rPr>
  </w:style>
  <w:style w:type="paragraph" w:styleId="IntenseQuote">
    <w:name w:val="Intense Quote"/>
    <w:basedOn w:val="Normal"/>
    <w:next w:val="Normal"/>
    <w:link w:val="IntenseQuoteChar"/>
    <w:uiPriority w:val="30"/>
    <w:qFormat/>
    <w:rsid w:val="00074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D76"/>
    <w:rPr>
      <w:i/>
      <w:iCs/>
      <w:color w:val="0F4761" w:themeColor="accent1" w:themeShade="BF"/>
    </w:rPr>
  </w:style>
  <w:style w:type="character" w:styleId="IntenseReference">
    <w:name w:val="Intense Reference"/>
    <w:basedOn w:val="DefaultParagraphFont"/>
    <w:uiPriority w:val="32"/>
    <w:qFormat/>
    <w:rsid w:val="00074D76"/>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76"/>
    <w:rPr>
      <w:rFonts w:eastAsiaTheme="majorEastAsia" w:cstheme="majorBidi"/>
      <w:color w:val="272727" w:themeColor="text1" w:themeTint="D8"/>
    </w:rPr>
  </w:style>
  <w:style w:type="paragraph" w:styleId="Title">
    <w:name w:val="Title"/>
    <w:basedOn w:val="Normal"/>
    <w:next w:val="Normal"/>
    <w:link w:val="TitleChar"/>
    <w:uiPriority w:val="10"/>
    <w:qFormat/>
    <w:rsid w:val="0007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76"/>
    <w:pPr>
      <w:spacing w:before="160"/>
      <w:jc w:val="center"/>
    </w:pPr>
    <w:rPr>
      <w:i/>
      <w:iCs/>
      <w:color w:val="404040" w:themeColor="text1" w:themeTint="BF"/>
    </w:rPr>
  </w:style>
  <w:style w:type="character" w:customStyle="1" w:styleId="QuoteChar">
    <w:name w:val="Quote Char"/>
    <w:basedOn w:val="DefaultParagraphFont"/>
    <w:link w:val="Quote"/>
    <w:uiPriority w:val="29"/>
    <w:rsid w:val="00074D76"/>
    <w:rPr>
      <w:i/>
      <w:iCs/>
      <w:color w:val="404040" w:themeColor="text1" w:themeTint="BF"/>
    </w:rPr>
  </w:style>
  <w:style w:type="paragraph" w:styleId="ListParagraph">
    <w:name w:val="List Paragraph"/>
    <w:basedOn w:val="Normal"/>
    <w:uiPriority w:val="34"/>
    <w:qFormat/>
    <w:rsid w:val="00074D76"/>
    <w:pPr>
      <w:ind w:left="720"/>
      <w:contextualSpacing/>
    </w:pPr>
  </w:style>
  <w:style w:type="character" w:styleId="IntenseEmphasis">
    <w:name w:val="Intense Emphasis"/>
    <w:basedOn w:val="DefaultParagraphFont"/>
    <w:uiPriority w:val="21"/>
    <w:qFormat/>
    <w:rsid w:val="00074D76"/>
    <w:rPr>
      <w:i/>
      <w:iCs/>
      <w:color w:val="0F4761" w:themeColor="accent1" w:themeShade="BF"/>
    </w:rPr>
  </w:style>
  <w:style w:type="paragraph" w:styleId="IntenseQuote">
    <w:name w:val="Intense Quote"/>
    <w:basedOn w:val="Normal"/>
    <w:next w:val="Normal"/>
    <w:link w:val="IntenseQuoteChar"/>
    <w:uiPriority w:val="30"/>
    <w:qFormat/>
    <w:rsid w:val="00074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D76"/>
    <w:rPr>
      <w:i/>
      <w:iCs/>
      <w:color w:val="0F4761" w:themeColor="accent1" w:themeShade="BF"/>
    </w:rPr>
  </w:style>
  <w:style w:type="character" w:styleId="IntenseReference">
    <w:name w:val="Intense Reference"/>
    <w:basedOn w:val="DefaultParagraphFont"/>
    <w:uiPriority w:val="32"/>
    <w:qFormat/>
    <w:rsid w:val="00074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3437">
      <w:bodyDiv w:val="1"/>
      <w:marLeft w:val="0"/>
      <w:marRight w:val="0"/>
      <w:marTop w:val="0"/>
      <w:marBottom w:val="0"/>
      <w:divBdr>
        <w:top w:val="none" w:sz="0" w:space="0" w:color="auto"/>
        <w:left w:val="none" w:sz="0" w:space="0" w:color="auto"/>
        <w:bottom w:val="none" w:sz="0" w:space="0" w:color="auto"/>
        <w:right w:val="none" w:sz="0" w:space="0" w:color="auto"/>
      </w:divBdr>
    </w:div>
    <w:div w:id="17444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DAC1-09A2-487C-8324-421210AA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XuanHong</cp:lastModifiedBy>
  <cp:revision>3</cp:revision>
  <dcterms:created xsi:type="dcterms:W3CDTF">2025-03-18T03:01:00Z</dcterms:created>
  <dcterms:modified xsi:type="dcterms:W3CDTF">2025-03-18T03:07:00Z</dcterms:modified>
</cp:coreProperties>
</file>