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73" w:type="dxa"/>
        <w:tblInd w:w="-640" w:type="dxa"/>
        <w:tblLook w:val="0000" w:firstRow="0" w:lastRow="0" w:firstColumn="0" w:lastColumn="0" w:noHBand="0" w:noVBand="0"/>
      </w:tblPr>
      <w:tblGrid>
        <w:gridCol w:w="4042"/>
        <w:gridCol w:w="6231"/>
      </w:tblGrid>
      <w:tr w:rsidR="000B2513" w:rsidRPr="007D5F7D" w14:paraId="5F3AC31D" w14:textId="77777777" w:rsidTr="00645CC1">
        <w:trPr>
          <w:trHeight w:val="1526"/>
        </w:trPr>
        <w:tc>
          <w:tcPr>
            <w:tcW w:w="4042" w:type="dxa"/>
          </w:tcPr>
          <w:p w14:paraId="6ABC9C3E" w14:textId="77777777" w:rsidR="000B2513" w:rsidRPr="007D5F7D" w:rsidRDefault="000B2513" w:rsidP="000B2513">
            <w:pPr>
              <w:jc w:val="center"/>
              <w:rPr>
                <w:rFonts w:ascii="Times New Roman" w:hAnsi="Times New Roman"/>
                <w:sz w:val="26"/>
                <w:szCs w:val="26"/>
                <w:lang w:val="nl-NL"/>
              </w:rPr>
            </w:pPr>
            <w:r w:rsidRPr="007D5F7D">
              <w:rPr>
                <w:rFonts w:ascii="Times New Roman" w:hAnsi="Times New Roman"/>
                <w:sz w:val="26"/>
                <w:szCs w:val="26"/>
                <w:lang w:val="nl-NL"/>
              </w:rPr>
              <w:br w:type="page"/>
            </w:r>
            <w:r w:rsidR="007B62A7" w:rsidRPr="007D5F7D">
              <w:rPr>
                <w:rFonts w:ascii="Times New Roman" w:hAnsi="Times New Roman"/>
                <w:bCs/>
                <w:sz w:val="26"/>
                <w:szCs w:val="26"/>
                <w:lang w:val="nl-NL"/>
              </w:rPr>
              <w:t>UBND</w:t>
            </w:r>
            <w:r w:rsidRPr="007D5F7D">
              <w:rPr>
                <w:rFonts w:ascii="Times New Roman" w:hAnsi="Times New Roman"/>
                <w:bCs/>
                <w:sz w:val="26"/>
                <w:szCs w:val="26"/>
                <w:lang w:val="nl-NL"/>
              </w:rPr>
              <w:t xml:space="preserve"> T</w:t>
            </w:r>
            <w:r w:rsidR="007B62A7" w:rsidRPr="007D5F7D">
              <w:rPr>
                <w:rFonts w:ascii="Times New Roman" w:hAnsi="Times New Roman"/>
                <w:bCs/>
                <w:sz w:val="26"/>
                <w:szCs w:val="26"/>
                <w:lang w:val="nl-NL"/>
              </w:rPr>
              <w:t>ỈNH</w:t>
            </w:r>
            <w:r w:rsidRPr="007D5F7D">
              <w:rPr>
                <w:rFonts w:ascii="Times New Roman" w:hAnsi="Times New Roman"/>
                <w:bCs/>
                <w:sz w:val="26"/>
                <w:szCs w:val="26"/>
                <w:lang w:val="nl-NL"/>
              </w:rPr>
              <w:t xml:space="preserve"> </w:t>
            </w:r>
            <w:r w:rsidR="007B62A7" w:rsidRPr="007D5F7D">
              <w:rPr>
                <w:rFonts w:ascii="Times New Roman" w:hAnsi="Times New Roman"/>
                <w:bCs/>
                <w:sz w:val="26"/>
                <w:szCs w:val="26"/>
                <w:lang w:val="nl-NL"/>
              </w:rPr>
              <w:t>TUYÊN</w:t>
            </w:r>
            <w:r w:rsidRPr="007D5F7D">
              <w:rPr>
                <w:rFonts w:ascii="Times New Roman" w:hAnsi="Times New Roman"/>
                <w:bCs/>
                <w:sz w:val="26"/>
                <w:szCs w:val="26"/>
                <w:lang w:val="nl-NL"/>
              </w:rPr>
              <w:t xml:space="preserve"> </w:t>
            </w:r>
            <w:r w:rsidR="007B62A7" w:rsidRPr="007D5F7D">
              <w:rPr>
                <w:rFonts w:ascii="Times New Roman" w:hAnsi="Times New Roman"/>
                <w:bCs/>
                <w:sz w:val="26"/>
                <w:szCs w:val="26"/>
                <w:lang w:val="nl-NL"/>
              </w:rPr>
              <w:t>QUANG</w:t>
            </w:r>
          </w:p>
          <w:p w14:paraId="60C2D71B" w14:textId="77777777" w:rsidR="000B2513" w:rsidRPr="007D5F7D" w:rsidRDefault="007B62A7" w:rsidP="000B2513">
            <w:pPr>
              <w:jc w:val="center"/>
              <w:rPr>
                <w:rFonts w:ascii="Times New Roman" w:hAnsi="Times New Roman"/>
                <w:b/>
                <w:sz w:val="26"/>
                <w:szCs w:val="26"/>
                <w:lang w:val="nl-NL"/>
              </w:rPr>
            </w:pPr>
            <w:r w:rsidRPr="007D5F7D">
              <w:rPr>
                <w:rFonts w:ascii="Times New Roman" w:hAnsi="Times New Roman"/>
                <w:b/>
                <w:sz w:val="26"/>
                <w:szCs w:val="26"/>
                <w:lang w:val="nl-NL"/>
              </w:rPr>
              <w:t>SỞ</w:t>
            </w:r>
            <w:r w:rsidR="000B2513" w:rsidRPr="007D5F7D">
              <w:rPr>
                <w:rFonts w:ascii="Times New Roman" w:hAnsi="Times New Roman"/>
                <w:b/>
                <w:sz w:val="26"/>
                <w:szCs w:val="26"/>
                <w:lang w:val="nl-NL"/>
              </w:rPr>
              <w:t xml:space="preserve"> </w:t>
            </w:r>
            <w:r w:rsidRPr="007D5F7D">
              <w:rPr>
                <w:rFonts w:ascii="Times New Roman" w:hAnsi="Times New Roman"/>
                <w:b/>
                <w:sz w:val="26"/>
                <w:szCs w:val="26"/>
                <w:lang w:val="nl-NL"/>
              </w:rPr>
              <w:t>XÂY</w:t>
            </w:r>
            <w:r w:rsidR="000B2513" w:rsidRPr="007D5F7D">
              <w:rPr>
                <w:rFonts w:ascii="Times New Roman" w:hAnsi="Times New Roman"/>
                <w:b/>
                <w:sz w:val="26"/>
                <w:szCs w:val="26"/>
                <w:lang w:val="nl-NL"/>
              </w:rPr>
              <w:t xml:space="preserve"> </w:t>
            </w:r>
            <w:r w:rsidRPr="007D5F7D">
              <w:rPr>
                <w:rFonts w:ascii="Times New Roman" w:hAnsi="Times New Roman"/>
                <w:b/>
                <w:sz w:val="26"/>
                <w:szCs w:val="26"/>
                <w:lang w:val="nl-NL"/>
              </w:rPr>
              <w:t>DỰNG</w:t>
            </w:r>
          </w:p>
          <w:p w14:paraId="2DC305D2" w14:textId="77777777" w:rsidR="00E63BBE" w:rsidRPr="007D5F7D" w:rsidRDefault="005B1938" w:rsidP="00786FBF">
            <w:pPr>
              <w:spacing w:line="264" w:lineRule="auto"/>
              <w:jc w:val="center"/>
              <w:rPr>
                <w:rFonts w:ascii="Times New Roman" w:hAnsi="Times New Roman"/>
                <w:b/>
                <w:sz w:val="26"/>
                <w:szCs w:val="26"/>
                <w:lang w:val="nl-NL"/>
              </w:rPr>
            </w:pPr>
            <w:r w:rsidRPr="007D5F7D">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2DB35120" wp14:editId="7A9CBA4A">
                      <wp:simplePos x="0" y="0"/>
                      <wp:positionH relativeFrom="column">
                        <wp:posOffset>920115</wp:posOffset>
                      </wp:positionH>
                      <wp:positionV relativeFrom="paragraph">
                        <wp:posOffset>15875</wp:posOffset>
                      </wp:positionV>
                      <wp:extent cx="593725" cy="0"/>
                      <wp:effectExtent l="0" t="0" r="0" b="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E96D2B5"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25pt" to="119.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"/>
                  </w:pict>
                </mc:Fallback>
              </mc:AlternateContent>
            </w:r>
            <w:r w:rsidRPr="007D5F7D">
              <w:rPr>
                <w:rFonts w:ascii="Times New Roman" w:hAnsi="Times New Roman"/>
                <w:b/>
                <w:noProof/>
                <w:sz w:val="26"/>
                <w:szCs w:val="26"/>
              </w:rPr>
              <mc:AlternateContent>
                <mc:Choice Requires="wps">
                  <w:drawing>
                    <wp:anchor distT="0" distB="0" distL="114300" distR="114300" simplePos="0" relativeHeight="251655168" behindDoc="0" locked="0" layoutInCell="1" allowOverlap="1" wp14:anchorId="41585F84" wp14:editId="765529A9">
                      <wp:simplePos x="0" y="0"/>
                      <wp:positionH relativeFrom="column">
                        <wp:posOffset>-6480810</wp:posOffset>
                      </wp:positionH>
                      <wp:positionV relativeFrom="paragraph">
                        <wp:posOffset>77470</wp:posOffset>
                      </wp:positionV>
                      <wp:extent cx="356235" cy="0"/>
                      <wp:effectExtent l="12700" t="5715" r="12065" b="1333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03866027"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3pt,6.1pt" to="-482.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B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"/>
                  </w:pict>
                </mc:Fallback>
              </mc:AlternateContent>
            </w:r>
          </w:p>
          <w:p w14:paraId="2DC3090E" w14:textId="77777777" w:rsidR="000B2513" w:rsidRPr="007D5F7D" w:rsidRDefault="000B2513" w:rsidP="00607C09">
            <w:pPr>
              <w:spacing w:line="264" w:lineRule="auto"/>
              <w:jc w:val="center"/>
              <w:rPr>
                <w:rFonts w:ascii=".VnTimeH" w:hAnsi=".VnTimeH" w:cs=".VnTime"/>
                <w:sz w:val="26"/>
                <w:szCs w:val="26"/>
                <w:lang w:val="nl-NL"/>
              </w:rPr>
            </w:pPr>
            <w:r w:rsidRPr="007D5F7D">
              <w:rPr>
                <w:rFonts w:ascii="Times New Roman" w:hAnsi="Times New Roman"/>
                <w:sz w:val="26"/>
                <w:szCs w:val="26"/>
                <w:lang w:val="nl-NL"/>
              </w:rPr>
              <w:t>S</w:t>
            </w:r>
            <w:r w:rsidR="007B62A7" w:rsidRPr="007D5F7D">
              <w:rPr>
                <w:rFonts w:ascii="Times New Roman" w:hAnsi="Times New Roman"/>
                <w:sz w:val="26"/>
                <w:szCs w:val="26"/>
                <w:lang w:val="nl-NL"/>
              </w:rPr>
              <w:t>ố</w:t>
            </w:r>
            <w:r w:rsidR="00642F87" w:rsidRPr="007D5F7D">
              <w:rPr>
                <w:rFonts w:ascii="Times New Roman" w:hAnsi="Times New Roman"/>
                <w:sz w:val="26"/>
                <w:szCs w:val="26"/>
                <w:lang w:val="nl-NL"/>
              </w:rPr>
              <w:t xml:space="preserve">: </w:t>
            </w:r>
            <w:r w:rsidR="00607C09">
              <w:rPr>
                <w:rFonts w:ascii="Times New Roman" w:hAnsi="Times New Roman"/>
                <w:sz w:val="26"/>
                <w:szCs w:val="26"/>
                <w:lang w:val="nl-NL"/>
              </w:rPr>
              <w:t xml:space="preserve">       </w:t>
            </w:r>
            <w:r w:rsidRPr="007D5F7D">
              <w:rPr>
                <w:rFonts w:ascii="Times New Roman" w:hAnsi="Times New Roman"/>
                <w:sz w:val="26"/>
                <w:szCs w:val="26"/>
                <w:lang w:val="nl-NL"/>
              </w:rPr>
              <w:t>/</w:t>
            </w:r>
            <w:r w:rsidR="00424775" w:rsidRPr="007D5F7D">
              <w:rPr>
                <w:rFonts w:ascii="Times New Roman" w:hAnsi="Times New Roman"/>
                <w:sz w:val="26"/>
                <w:szCs w:val="26"/>
                <w:lang w:val="nl-NL"/>
              </w:rPr>
              <w:t>TTr</w:t>
            </w:r>
            <w:r w:rsidRPr="007D5F7D">
              <w:rPr>
                <w:rFonts w:ascii="Times New Roman" w:hAnsi="Times New Roman"/>
                <w:sz w:val="26"/>
                <w:szCs w:val="26"/>
                <w:lang w:val="nl-NL"/>
              </w:rPr>
              <w:t>-SXD</w:t>
            </w:r>
          </w:p>
        </w:tc>
        <w:tc>
          <w:tcPr>
            <w:tcW w:w="6231" w:type="dxa"/>
          </w:tcPr>
          <w:p w14:paraId="2E3F27AB" w14:textId="77777777" w:rsidR="000B2513" w:rsidRPr="007D5F7D" w:rsidRDefault="000B2513" w:rsidP="000B2513">
            <w:pPr>
              <w:jc w:val="center"/>
              <w:rPr>
                <w:rFonts w:ascii="Times New Roman" w:hAnsi="Times New Roman"/>
                <w:b/>
                <w:bCs/>
                <w:sz w:val="26"/>
                <w:szCs w:val="26"/>
                <w:lang w:val="nl-NL"/>
              </w:rPr>
            </w:pPr>
            <w:r w:rsidRPr="007D5F7D">
              <w:rPr>
                <w:rFonts w:ascii="Times New Roman" w:hAnsi="Times New Roman"/>
                <w:b/>
                <w:bCs/>
                <w:sz w:val="26"/>
                <w:szCs w:val="26"/>
                <w:lang w:val="nl-NL"/>
              </w:rPr>
              <w:t>C</w:t>
            </w:r>
            <w:r w:rsidR="007B62A7" w:rsidRPr="007D5F7D">
              <w:rPr>
                <w:rFonts w:ascii="Times New Roman" w:hAnsi="Times New Roman"/>
                <w:b/>
                <w:bCs/>
                <w:sz w:val="26"/>
                <w:szCs w:val="26"/>
                <w:lang w:val="nl-NL"/>
              </w:rPr>
              <w:t>ỘNG</w:t>
            </w:r>
            <w:r w:rsidRPr="007D5F7D">
              <w:rPr>
                <w:rFonts w:ascii="Times New Roman" w:hAnsi="Times New Roman"/>
                <w:b/>
                <w:bCs/>
                <w:sz w:val="26"/>
                <w:szCs w:val="26"/>
                <w:lang w:val="nl-NL"/>
              </w:rPr>
              <w:t xml:space="preserve"> </w:t>
            </w:r>
            <w:r w:rsidR="007B62A7" w:rsidRPr="007D5F7D">
              <w:rPr>
                <w:rFonts w:ascii="Times New Roman" w:hAnsi="Times New Roman"/>
                <w:b/>
                <w:bCs/>
                <w:sz w:val="26"/>
                <w:szCs w:val="26"/>
                <w:lang w:val="nl-NL"/>
              </w:rPr>
              <w:t>HOÀ</w:t>
            </w:r>
            <w:r w:rsidRPr="007D5F7D">
              <w:rPr>
                <w:rFonts w:ascii="Times New Roman" w:hAnsi="Times New Roman"/>
                <w:b/>
                <w:bCs/>
                <w:sz w:val="26"/>
                <w:szCs w:val="26"/>
                <w:lang w:val="nl-NL"/>
              </w:rPr>
              <w:t xml:space="preserve"> </w:t>
            </w:r>
            <w:r w:rsidR="007B62A7" w:rsidRPr="007D5F7D">
              <w:rPr>
                <w:rFonts w:ascii="Times New Roman" w:hAnsi="Times New Roman"/>
                <w:b/>
                <w:bCs/>
                <w:sz w:val="26"/>
                <w:szCs w:val="26"/>
                <w:lang w:val="nl-NL"/>
              </w:rPr>
              <w:t>XÃ</w:t>
            </w:r>
            <w:r w:rsidRPr="007D5F7D">
              <w:rPr>
                <w:rFonts w:ascii="Times New Roman" w:hAnsi="Times New Roman"/>
                <w:b/>
                <w:bCs/>
                <w:sz w:val="26"/>
                <w:szCs w:val="26"/>
                <w:lang w:val="nl-NL"/>
              </w:rPr>
              <w:t xml:space="preserve"> </w:t>
            </w:r>
            <w:r w:rsidR="007B62A7" w:rsidRPr="007D5F7D">
              <w:rPr>
                <w:rFonts w:ascii="Times New Roman" w:hAnsi="Times New Roman"/>
                <w:b/>
                <w:bCs/>
                <w:sz w:val="26"/>
                <w:szCs w:val="26"/>
                <w:lang w:val="nl-NL"/>
              </w:rPr>
              <w:t>HỘI</w:t>
            </w:r>
            <w:r w:rsidRPr="007D5F7D">
              <w:rPr>
                <w:rFonts w:ascii="Times New Roman" w:hAnsi="Times New Roman"/>
                <w:b/>
                <w:bCs/>
                <w:sz w:val="26"/>
                <w:szCs w:val="26"/>
                <w:lang w:val="nl-NL"/>
              </w:rPr>
              <w:t xml:space="preserve"> </w:t>
            </w:r>
            <w:r w:rsidR="007B62A7" w:rsidRPr="007D5F7D">
              <w:rPr>
                <w:rFonts w:ascii="Times New Roman" w:hAnsi="Times New Roman"/>
                <w:b/>
                <w:bCs/>
                <w:sz w:val="26"/>
                <w:szCs w:val="26"/>
                <w:lang w:val="nl-NL"/>
              </w:rPr>
              <w:t>CHỦ</w:t>
            </w:r>
            <w:r w:rsidRPr="007D5F7D">
              <w:rPr>
                <w:rFonts w:ascii="Times New Roman" w:hAnsi="Times New Roman"/>
                <w:b/>
                <w:bCs/>
                <w:sz w:val="26"/>
                <w:szCs w:val="26"/>
                <w:lang w:val="nl-NL"/>
              </w:rPr>
              <w:t xml:space="preserve"> </w:t>
            </w:r>
            <w:r w:rsidR="007B62A7" w:rsidRPr="007D5F7D">
              <w:rPr>
                <w:rFonts w:ascii="Times New Roman" w:hAnsi="Times New Roman"/>
                <w:b/>
                <w:bCs/>
                <w:sz w:val="26"/>
                <w:szCs w:val="26"/>
                <w:lang w:val="nl-NL"/>
              </w:rPr>
              <w:t>NGHĨA</w:t>
            </w:r>
            <w:r w:rsidRPr="007D5F7D">
              <w:rPr>
                <w:rFonts w:ascii="Times New Roman" w:hAnsi="Times New Roman"/>
                <w:b/>
                <w:bCs/>
                <w:sz w:val="26"/>
                <w:szCs w:val="26"/>
                <w:lang w:val="nl-NL"/>
              </w:rPr>
              <w:t xml:space="preserve"> </w:t>
            </w:r>
            <w:r w:rsidR="007B62A7" w:rsidRPr="007D5F7D">
              <w:rPr>
                <w:rFonts w:ascii="Times New Roman" w:hAnsi="Times New Roman"/>
                <w:b/>
                <w:bCs/>
                <w:sz w:val="26"/>
                <w:szCs w:val="26"/>
                <w:lang w:val="nl-NL"/>
              </w:rPr>
              <w:t>VIỆT</w:t>
            </w:r>
            <w:r w:rsidRPr="007D5F7D">
              <w:rPr>
                <w:rFonts w:ascii="Times New Roman" w:hAnsi="Times New Roman"/>
                <w:b/>
                <w:bCs/>
                <w:sz w:val="26"/>
                <w:szCs w:val="26"/>
                <w:lang w:val="nl-NL"/>
              </w:rPr>
              <w:t xml:space="preserve"> </w:t>
            </w:r>
            <w:r w:rsidR="007B62A7" w:rsidRPr="007D5F7D">
              <w:rPr>
                <w:rFonts w:ascii="Times New Roman" w:hAnsi="Times New Roman"/>
                <w:b/>
                <w:bCs/>
                <w:sz w:val="26"/>
                <w:szCs w:val="26"/>
                <w:lang w:val="nl-NL"/>
              </w:rPr>
              <w:t>NAM</w:t>
            </w:r>
          </w:p>
          <w:p w14:paraId="47E18CD5" w14:textId="77777777" w:rsidR="000B2513" w:rsidRPr="007D5F7D" w:rsidRDefault="007B62A7" w:rsidP="000B2513">
            <w:pPr>
              <w:jc w:val="center"/>
              <w:rPr>
                <w:rFonts w:ascii="Times New Roman" w:hAnsi="Times New Roman"/>
                <w:b/>
                <w:bCs/>
                <w:sz w:val="26"/>
                <w:szCs w:val="26"/>
                <w:lang w:val="nl-NL"/>
              </w:rPr>
            </w:pPr>
            <w:r w:rsidRPr="007D5F7D">
              <w:rPr>
                <w:rFonts w:ascii="Times New Roman" w:hAnsi="Times New Roman"/>
                <w:b/>
                <w:bCs/>
                <w:sz w:val="26"/>
                <w:szCs w:val="26"/>
                <w:lang w:val="nl-NL"/>
              </w:rPr>
              <w:t>Độ</w:t>
            </w:r>
            <w:r w:rsidR="000B2513" w:rsidRPr="007D5F7D">
              <w:rPr>
                <w:rFonts w:ascii="Times New Roman" w:hAnsi="Times New Roman"/>
                <w:b/>
                <w:bCs/>
                <w:sz w:val="26"/>
                <w:szCs w:val="26"/>
                <w:lang w:val="nl-NL"/>
              </w:rPr>
              <w:t>c l</w:t>
            </w:r>
            <w:r w:rsidRPr="007D5F7D">
              <w:rPr>
                <w:rFonts w:ascii="Times New Roman" w:hAnsi="Times New Roman"/>
                <w:b/>
                <w:bCs/>
                <w:sz w:val="26"/>
                <w:szCs w:val="26"/>
                <w:lang w:val="nl-NL"/>
              </w:rPr>
              <w:t>ậ</w:t>
            </w:r>
            <w:r w:rsidR="000B2513" w:rsidRPr="007D5F7D">
              <w:rPr>
                <w:rFonts w:ascii="Times New Roman" w:hAnsi="Times New Roman"/>
                <w:b/>
                <w:bCs/>
                <w:sz w:val="26"/>
                <w:szCs w:val="26"/>
                <w:lang w:val="nl-NL"/>
              </w:rPr>
              <w:t>p - T</w:t>
            </w:r>
            <w:r w:rsidRPr="007D5F7D">
              <w:rPr>
                <w:rFonts w:ascii="Times New Roman" w:hAnsi="Times New Roman"/>
                <w:b/>
                <w:bCs/>
                <w:sz w:val="26"/>
                <w:szCs w:val="26"/>
                <w:lang w:val="nl-NL"/>
              </w:rPr>
              <w:t>ự</w:t>
            </w:r>
            <w:r w:rsidR="000B2513" w:rsidRPr="007D5F7D">
              <w:rPr>
                <w:rFonts w:ascii="Times New Roman" w:hAnsi="Times New Roman"/>
                <w:b/>
                <w:bCs/>
                <w:sz w:val="26"/>
                <w:szCs w:val="26"/>
                <w:lang w:val="nl-NL"/>
              </w:rPr>
              <w:t xml:space="preserve"> do - H</w:t>
            </w:r>
            <w:r w:rsidRPr="007D5F7D">
              <w:rPr>
                <w:rFonts w:ascii="Times New Roman" w:hAnsi="Times New Roman"/>
                <w:b/>
                <w:bCs/>
                <w:sz w:val="26"/>
                <w:szCs w:val="26"/>
                <w:lang w:val="nl-NL"/>
              </w:rPr>
              <w:t>ạ</w:t>
            </w:r>
            <w:r w:rsidR="000B2513" w:rsidRPr="007D5F7D">
              <w:rPr>
                <w:rFonts w:ascii="Times New Roman" w:hAnsi="Times New Roman"/>
                <w:b/>
                <w:bCs/>
                <w:sz w:val="26"/>
                <w:szCs w:val="26"/>
                <w:lang w:val="nl-NL"/>
              </w:rPr>
              <w:t>nh ph</w:t>
            </w:r>
            <w:r w:rsidRPr="007D5F7D">
              <w:rPr>
                <w:rFonts w:ascii="Times New Roman" w:hAnsi="Times New Roman"/>
                <w:b/>
                <w:bCs/>
                <w:sz w:val="26"/>
                <w:szCs w:val="26"/>
                <w:lang w:val="nl-NL"/>
              </w:rPr>
              <w:t>ú</w:t>
            </w:r>
            <w:r w:rsidR="000B2513" w:rsidRPr="007D5F7D">
              <w:rPr>
                <w:rFonts w:ascii="Times New Roman" w:hAnsi="Times New Roman"/>
                <w:b/>
                <w:bCs/>
                <w:sz w:val="26"/>
                <w:szCs w:val="26"/>
                <w:lang w:val="nl-NL"/>
              </w:rPr>
              <w:t>c</w:t>
            </w:r>
          </w:p>
          <w:p w14:paraId="32E4ACAF" w14:textId="77777777" w:rsidR="000B2513" w:rsidRPr="007D5F7D" w:rsidRDefault="005B1938" w:rsidP="000B2513">
            <w:pPr>
              <w:jc w:val="center"/>
              <w:rPr>
                <w:b/>
                <w:iCs/>
                <w:sz w:val="26"/>
                <w:szCs w:val="26"/>
                <w:lang w:val="nl-NL"/>
              </w:rPr>
            </w:pPr>
            <w:r w:rsidRPr="007D5F7D">
              <w:rPr>
                <w:b/>
                <w:noProof/>
                <w:sz w:val="26"/>
                <w:szCs w:val="26"/>
              </w:rPr>
              <mc:AlternateContent>
                <mc:Choice Requires="wps">
                  <w:drawing>
                    <wp:anchor distT="0" distB="0" distL="114300" distR="114300" simplePos="0" relativeHeight="251656192" behindDoc="0" locked="0" layoutInCell="1" allowOverlap="1" wp14:anchorId="3C2C2903" wp14:editId="052E323C">
                      <wp:simplePos x="0" y="0"/>
                      <wp:positionH relativeFrom="column">
                        <wp:posOffset>935990</wp:posOffset>
                      </wp:positionH>
                      <wp:positionV relativeFrom="paragraph">
                        <wp:posOffset>33655</wp:posOffset>
                      </wp:positionV>
                      <wp:extent cx="1930400" cy="0"/>
                      <wp:effectExtent l="6350" t="9525" r="6350" b="952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B3F21D2"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2.65pt" to="22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q2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"/>
                  </w:pict>
                </mc:Fallback>
              </mc:AlternateContent>
            </w:r>
          </w:p>
          <w:p w14:paraId="09C17F3B" w14:textId="2A5C52D1" w:rsidR="000B2513" w:rsidRPr="007D5F7D" w:rsidRDefault="000B2513" w:rsidP="00607C09">
            <w:pPr>
              <w:jc w:val="center"/>
              <w:rPr>
                <w:i/>
                <w:iCs/>
                <w:sz w:val="26"/>
                <w:szCs w:val="26"/>
                <w:lang w:val="nl-NL"/>
              </w:rPr>
            </w:pPr>
            <w:r w:rsidRPr="007D5F7D">
              <w:rPr>
                <w:rFonts w:ascii="Times New Roman" w:hAnsi="Times New Roman"/>
                <w:i/>
                <w:iCs/>
                <w:sz w:val="26"/>
                <w:szCs w:val="26"/>
                <w:lang w:val="nl-NL"/>
              </w:rPr>
              <w:t>Tuy</w:t>
            </w:r>
            <w:r w:rsidR="00B4302B" w:rsidRPr="007D5F7D">
              <w:rPr>
                <w:rFonts w:ascii="Times New Roman" w:hAnsi="Times New Roman"/>
                <w:i/>
                <w:iCs/>
                <w:sz w:val="26"/>
                <w:szCs w:val="26"/>
                <w:lang w:val="nl-NL"/>
              </w:rPr>
              <w:t>ê</w:t>
            </w:r>
            <w:r w:rsidRPr="007D5F7D">
              <w:rPr>
                <w:rFonts w:ascii="Times New Roman" w:hAnsi="Times New Roman"/>
                <w:i/>
                <w:iCs/>
                <w:sz w:val="26"/>
                <w:szCs w:val="26"/>
                <w:lang w:val="nl-NL"/>
              </w:rPr>
              <w:t>n Quang, ng</w:t>
            </w:r>
            <w:r w:rsidR="00B4302B" w:rsidRPr="007D5F7D">
              <w:rPr>
                <w:rFonts w:ascii="Times New Roman" w:hAnsi="Times New Roman"/>
                <w:i/>
                <w:iCs/>
                <w:sz w:val="26"/>
                <w:szCs w:val="26"/>
                <w:lang w:val="nl-NL"/>
              </w:rPr>
              <w:t>à</w:t>
            </w:r>
            <w:r w:rsidRPr="007D5F7D">
              <w:rPr>
                <w:rFonts w:ascii="Times New Roman" w:hAnsi="Times New Roman"/>
                <w:i/>
                <w:iCs/>
                <w:sz w:val="26"/>
                <w:szCs w:val="26"/>
                <w:lang w:val="nl-NL"/>
              </w:rPr>
              <w:t>y</w:t>
            </w:r>
            <w:r w:rsidR="00836687" w:rsidRPr="007D5F7D">
              <w:rPr>
                <w:rFonts w:ascii="Times New Roman" w:hAnsi="Times New Roman"/>
                <w:i/>
                <w:iCs/>
                <w:sz w:val="26"/>
                <w:szCs w:val="26"/>
                <w:lang w:val="nl-NL"/>
              </w:rPr>
              <w:t xml:space="preserve"> </w:t>
            </w:r>
            <w:r w:rsidR="0084003E" w:rsidRPr="007D5F7D">
              <w:rPr>
                <w:rFonts w:ascii="Times New Roman" w:hAnsi="Times New Roman"/>
                <w:i/>
                <w:iCs/>
                <w:sz w:val="26"/>
                <w:szCs w:val="26"/>
                <w:lang w:val="nl-NL"/>
              </w:rPr>
              <w:t xml:space="preserve"> </w:t>
            </w:r>
            <w:r w:rsidR="00607C09">
              <w:rPr>
                <w:rFonts w:ascii="Times New Roman" w:hAnsi="Times New Roman"/>
                <w:i/>
                <w:iCs/>
                <w:sz w:val="26"/>
                <w:szCs w:val="26"/>
                <w:lang w:val="nl-NL"/>
              </w:rPr>
              <w:t xml:space="preserve">   </w:t>
            </w:r>
            <w:r w:rsidR="00B769A1" w:rsidRPr="007D5F7D">
              <w:rPr>
                <w:rFonts w:ascii="Times New Roman" w:hAnsi="Times New Roman"/>
                <w:i/>
                <w:iCs/>
                <w:sz w:val="26"/>
                <w:szCs w:val="26"/>
                <w:lang w:val="nl-NL"/>
              </w:rPr>
              <w:t xml:space="preserve"> </w:t>
            </w:r>
            <w:r w:rsidRPr="007D5F7D">
              <w:rPr>
                <w:rFonts w:ascii="Times New Roman" w:hAnsi="Times New Roman"/>
                <w:i/>
                <w:iCs/>
                <w:sz w:val="26"/>
                <w:szCs w:val="26"/>
                <w:lang w:val="nl-NL"/>
              </w:rPr>
              <w:t>th</w:t>
            </w:r>
            <w:r w:rsidR="00B4302B" w:rsidRPr="007D5F7D">
              <w:rPr>
                <w:rFonts w:ascii="Times New Roman" w:hAnsi="Times New Roman"/>
                <w:i/>
                <w:iCs/>
                <w:sz w:val="26"/>
                <w:szCs w:val="26"/>
                <w:lang w:val="nl-NL"/>
              </w:rPr>
              <w:t>á</w:t>
            </w:r>
            <w:r w:rsidRPr="007D5F7D">
              <w:rPr>
                <w:rFonts w:ascii="Times New Roman" w:hAnsi="Times New Roman"/>
                <w:i/>
                <w:iCs/>
                <w:sz w:val="26"/>
                <w:szCs w:val="26"/>
                <w:lang w:val="nl-NL"/>
              </w:rPr>
              <w:t>ng</w:t>
            </w:r>
            <w:r w:rsidR="00CC61AB" w:rsidRPr="007D5F7D">
              <w:rPr>
                <w:rFonts w:ascii="Times New Roman" w:hAnsi="Times New Roman"/>
                <w:i/>
                <w:iCs/>
                <w:sz w:val="26"/>
                <w:szCs w:val="26"/>
                <w:lang w:val="nl-NL"/>
              </w:rPr>
              <w:t xml:space="preserve"> </w:t>
            </w:r>
            <w:r w:rsidR="00870E1D">
              <w:rPr>
                <w:rFonts w:ascii="Times New Roman" w:hAnsi="Times New Roman"/>
                <w:i/>
                <w:iCs/>
                <w:sz w:val="26"/>
                <w:szCs w:val="26"/>
                <w:lang w:val="nl-NL"/>
              </w:rPr>
              <w:t xml:space="preserve">   </w:t>
            </w:r>
            <w:r w:rsidRPr="007D5F7D">
              <w:rPr>
                <w:rFonts w:ascii="Times New Roman" w:hAnsi="Times New Roman"/>
                <w:i/>
                <w:iCs/>
                <w:sz w:val="26"/>
                <w:szCs w:val="26"/>
                <w:lang w:val="nl-NL"/>
              </w:rPr>
              <w:t xml:space="preserve"> n</w:t>
            </w:r>
            <w:r w:rsidR="00B4302B" w:rsidRPr="007D5F7D">
              <w:rPr>
                <w:rFonts w:ascii="Times New Roman" w:hAnsi="Times New Roman"/>
                <w:i/>
                <w:iCs/>
                <w:sz w:val="26"/>
                <w:szCs w:val="26"/>
                <w:lang w:val="nl-NL"/>
              </w:rPr>
              <w:t>ă</w:t>
            </w:r>
            <w:r w:rsidRPr="007D5F7D">
              <w:rPr>
                <w:rFonts w:ascii="Times New Roman" w:hAnsi="Times New Roman"/>
                <w:i/>
                <w:iCs/>
                <w:sz w:val="26"/>
                <w:szCs w:val="26"/>
                <w:lang w:val="nl-NL"/>
              </w:rPr>
              <w:t>m 20</w:t>
            </w:r>
            <w:r w:rsidR="007B4841" w:rsidRPr="007D5F7D">
              <w:rPr>
                <w:rFonts w:ascii="Times New Roman" w:hAnsi="Times New Roman"/>
                <w:i/>
                <w:iCs/>
                <w:sz w:val="26"/>
                <w:szCs w:val="26"/>
                <w:lang w:val="nl-NL"/>
              </w:rPr>
              <w:t>2</w:t>
            </w:r>
            <w:r w:rsidR="004660E9">
              <w:rPr>
                <w:rFonts w:ascii="Times New Roman" w:hAnsi="Times New Roman"/>
                <w:i/>
                <w:iCs/>
                <w:sz w:val="26"/>
                <w:szCs w:val="26"/>
                <w:lang w:val="nl-NL"/>
              </w:rPr>
              <w:t>6</w:t>
            </w:r>
          </w:p>
        </w:tc>
      </w:tr>
    </w:tbl>
    <w:p w14:paraId="6C5C10B7" w14:textId="77777777" w:rsidR="000B2513" w:rsidRPr="007D5F7D" w:rsidRDefault="00424775" w:rsidP="00485FB0">
      <w:pPr>
        <w:jc w:val="center"/>
        <w:rPr>
          <w:rFonts w:ascii="Times New Roman" w:hAnsi="Times New Roman"/>
          <w:b/>
          <w:lang w:val="nl-NL"/>
        </w:rPr>
      </w:pPr>
      <w:r w:rsidRPr="007D5F7D">
        <w:rPr>
          <w:rFonts w:ascii="Times New Roman" w:hAnsi="Times New Roman"/>
          <w:b/>
          <w:lang w:val="nl-NL"/>
        </w:rPr>
        <w:t>TỜ TRÌNH</w:t>
      </w:r>
    </w:p>
    <w:p w14:paraId="782FBC8D" w14:textId="551ED153" w:rsidR="00852A60" w:rsidRDefault="00C5669F" w:rsidP="00852A60">
      <w:pPr>
        <w:jc w:val="center"/>
        <w:rPr>
          <w:rFonts w:ascii="Times New Roman" w:hAnsi="Times New Roman"/>
          <w:color w:val="000000"/>
        </w:rPr>
      </w:pPr>
      <w:r w:rsidRPr="00AA325F">
        <w:rPr>
          <w:rFonts w:ascii="Times New Roman" w:hAnsi="Times New Roman"/>
          <w:b/>
          <w:bCs/>
        </w:rPr>
        <w:t>Đ</w:t>
      </w:r>
      <w:r w:rsidR="00C35E5D" w:rsidRPr="00AA325F">
        <w:rPr>
          <w:rFonts w:ascii="Times New Roman" w:hAnsi="Times New Roman"/>
          <w:b/>
          <w:bCs/>
        </w:rPr>
        <w:t xml:space="preserve">ề </w:t>
      </w:r>
      <w:r w:rsidR="00564A56" w:rsidRPr="00AA325F">
        <w:rPr>
          <w:rFonts w:ascii="Times New Roman" w:hAnsi="Times New Roman"/>
          <w:b/>
          <w:bCs/>
        </w:rPr>
        <w:t xml:space="preserve">nghị </w:t>
      </w:r>
      <w:r w:rsidR="003F0FD6">
        <w:rPr>
          <w:rFonts w:ascii="Times New Roman" w:hAnsi="Times New Roman"/>
          <w:b/>
          <w:bCs/>
        </w:rPr>
        <w:t>ban hành</w:t>
      </w:r>
      <w:r w:rsidR="00564A56" w:rsidRPr="00AA325F">
        <w:rPr>
          <w:rFonts w:ascii="Times New Roman" w:hAnsi="Times New Roman"/>
          <w:b/>
          <w:bCs/>
        </w:rPr>
        <w:t xml:space="preserve"> </w:t>
      </w:r>
      <w:r w:rsidR="00852A60" w:rsidRPr="00F6501B">
        <w:rPr>
          <w:rFonts w:ascii="Times New Roman" w:hAnsi="Times New Roman"/>
          <w:b/>
          <w:bCs/>
          <w:color w:val="000000"/>
        </w:rPr>
        <w:t>Quy chế phối hợp về xây dựng cơ sở dữ liệu, chia sẻ, cung cấp thông tin, dữ liệu về nhà ở và thị trường bất động sản trên địa bàn tỉnh Tuyên Quang</w:t>
      </w:r>
    </w:p>
    <w:p w14:paraId="58A31E58" w14:textId="6A05B64E" w:rsidR="00A34056" w:rsidRPr="007D5F7D" w:rsidRDefault="005B1938" w:rsidP="00852A60">
      <w:pPr>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0288" behindDoc="0" locked="0" layoutInCell="1" allowOverlap="1" wp14:anchorId="5849C89D" wp14:editId="21A21E4E">
                <wp:simplePos x="0" y="0"/>
                <wp:positionH relativeFrom="column">
                  <wp:posOffset>2425065</wp:posOffset>
                </wp:positionH>
                <wp:positionV relativeFrom="paragraph">
                  <wp:posOffset>60325</wp:posOffset>
                </wp:positionV>
                <wp:extent cx="1162050" cy="0"/>
                <wp:effectExtent l="9525" t="9525" r="9525" b="952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24570376" id="_x0000_t32" coordsize="21600,21600" o:spt="32" o:oned="t" path="m,l21600,21600e" filled="f">
                <v:path arrowok="t" fillok="f" o:connecttype="none"/>
                <o:lock v:ext="edit" shapetype="t"/>
              </v:shapetype>
              <v:shape id="AutoShape 20" o:spid="_x0000_s1026" type="#_x0000_t32" style="position:absolute;margin-left:190.95pt;margin-top:4.75pt;width: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osHw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"/>
            </w:pict>
          </mc:Fallback>
        </mc:AlternateContent>
      </w:r>
    </w:p>
    <w:p w14:paraId="04D00863" w14:textId="77777777" w:rsidR="00CC1469" w:rsidRPr="007D5F7D" w:rsidRDefault="00CC1469" w:rsidP="00C35E5D">
      <w:pPr>
        <w:spacing w:before="60"/>
        <w:jc w:val="center"/>
        <w:rPr>
          <w:rFonts w:ascii="Times New Roman" w:hAnsi="Times New Roman"/>
          <w:lang w:val="fr-FR"/>
        </w:rPr>
      </w:pPr>
      <w:r w:rsidRPr="007D5F7D">
        <w:rPr>
          <w:rFonts w:ascii="Times New Roman" w:hAnsi="Times New Roman"/>
          <w:lang w:val="fr-FR"/>
        </w:rPr>
        <w:t>Kính gửi: Ủy ban nhân dân tỉnh Tuyên Quang</w:t>
      </w:r>
    </w:p>
    <w:p w14:paraId="3BDE7F74" w14:textId="77777777" w:rsidR="00CC1469" w:rsidRPr="007D5F7D" w:rsidRDefault="00CC1469" w:rsidP="00A34056">
      <w:pPr>
        <w:ind w:firstLine="720"/>
        <w:jc w:val="center"/>
        <w:rPr>
          <w:rFonts w:ascii="Times New Roman" w:hAnsi="Times New Roman"/>
          <w:lang w:val="fr-FR"/>
        </w:rPr>
      </w:pPr>
    </w:p>
    <w:p w14:paraId="62C8314B" w14:textId="0D73237F" w:rsidR="00803F23" w:rsidRPr="004C4A2F" w:rsidRDefault="00803F23" w:rsidP="00803F23">
      <w:pPr>
        <w:pStyle w:val="BodyText"/>
        <w:spacing w:before="100" w:after="100" w:line="340" w:lineRule="exact"/>
        <w:ind w:firstLine="720"/>
        <w:rPr>
          <w:rFonts w:ascii="Times New Roman" w:hAnsi="Times New Roman"/>
          <w:color w:val="0000FF"/>
          <w:szCs w:val="28"/>
          <w:lang w:val="nl-NL"/>
        </w:rPr>
      </w:pPr>
      <w:r w:rsidRPr="004C4A2F">
        <w:rPr>
          <w:rFonts w:ascii="Times New Roman" w:hAnsi="Times New Roman"/>
          <w:color w:val="0000FF"/>
          <w:szCs w:val="28"/>
          <w:lang w:val="nl-NL"/>
        </w:rPr>
        <w:t>C</w:t>
      </w:r>
      <w:r w:rsidRPr="004C4A2F">
        <w:rPr>
          <w:rFonts w:ascii="Times New Roman" w:hAnsi="Times New Roman" w:hint="eastAsia"/>
          <w:color w:val="0000FF"/>
          <w:szCs w:val="28"/>
          <w:lang w:val="nl-NL"/>
        </w:rPr>
        <w:t>ă</w:t>
      </w:r>
      <w:r w:rsidRPr="004C4A2F">
        <w:rPr>
          <w:rFonts w:ascii="Times New Roman" w:hAnsi="Times New Roman"/>
          <w:color w:val="0000FF"/>
          <w:szCs w:val="28"/>
          <w:lang w:val="nl-NL"/>
        </w:rPr>
        <w:t xml:space="preserve">n cứ Luật Tổ chức chính quyền </w:t>
      </w:r>
      <w:r w:rsidRPr="004C4A2F">
        <w:rPr>
          <w:rFonts w:ascii="Times New Roman" w:hAnsi="Times New Roman" w:hint="eastAsia"/>
          <w:color w:val="0000FF"/>
          <w:szCs w:val="28"/>
          <w:lang w:val="nl-NL"/>
        </w:rPr>
        <w:t>đ</w:t>
      </w:r>
      <w:r w:rsidRPr="004C4A2F">
        <w:rPr>
          <w:rFonts w:ascii="Times New Roman" w:hAnsi="Times New Roman"/>
          <w:color w:val="0000FF"/>
          <w:szCs w:val="28"/>
          <w:lang w:val="nl-NL"/>
        </w:rPr>
        <w:t>ịa ph</w:t>
      </w:r>
      <w:r w:rsidRPr="004C4A2F">
        <w:rPr>
          <w:rFonts w:ascii="Times New Roman" w:hAnsi="Times New Roman" w:hint="eastAsia"/>
          <w:color w:val="0000FF"/>
          <w:szCs w:val="28"/>
          <w:lang w:val="nl-NL"/>
        </w:rPr>
        <w:t>ươ</w:t>
      </w:r>
      <w:r w:rsidRPr="004C4A2F">
        <w:rPr>
          <w:rFonts w:ascii="Times New Roman" w:hAnsi="Times New Roman"/>
          <w:color w:val="0000FF"/>
          <w:szCs w:val="28"/>
          <w:lang w:val="nl-NL"/>
        </w:rPr>
        <w:t>ng</w:t>
      </w:r>
      <w:r w:rsidR="009A215D" w:rsidRPr="004C4A2F">
        <w:rPr>
          <w:rFonts w:ascii="Times New Roman" w:hAnsi="Times New Roman"/>
          <w:color w:val="0000FF"/>
          <w:szCs w:val="28"/>
          <w:lang w:val="nl-NL"/>
        </w:rPr>
        <w:t xml:space="preserve"> số 72/2025/QH15</w:t>
      </w:r>
      <w:r w:rsidRPr="004C4A2F">
        <w:rPr>
          <w:rFonts w:ascii="Times New Roman" w:hAnsi="Times New Roman"/>
          <w:color w:val="0000FF"/>
          <w:szCs w:val="28"/>
          <w:lang w:val="nl-NL"/>
        </w:rPr>
        <w:t xml:space="preserve"> ngày 16 tháng 6 n</w:t>
      </w:r>
      <w:r w:rsidRPr="004C4A2F">
        <w:rPr>
          <w:rFonts w:ascii="Times New Roman" w:hAnsi="Times New Roman" w:hint="eastAsia"/>
          <w:color w:val="0000FF"/>
          <w:szCs w:val="28"/>
          <w:lang w:val="nl-NL"/>
        </w:rPr>
        <w:t>ă</w:t>
      </w:r>
      <w:r w:rsidRPr="004C4A2F">
        <w:rPr>
          <w:rFonts w:ascii="Times New Roman" w:hAnsi="Times New Roman"/>
          <w:color w:val="0000FF"/>
          <w:szCs w:val="28"/>
          <w:lang w:val="nl-NL"/>
        </w:rPr>
        <w:t>m 2025;</w:t>
      </w:r>
    </w:p>
    <w:p w14:paraId="76FA6526" w14:textId="49A0B77B" w:rsidR="00BD4AB9" w:rsidRPr="004C4A2F" w:rsidRDefault="00803F23" w:rsidP="00803F23">
      <w:pPr>
        <w:pStyle w:val="BodyText"/>
        <w:spacing w:before="100" w:after="100" w:line="340" w:lineRule="exact"/>
        <w:ind w:firstLine="720"/>
        <w:rPr>
          <w:rFonts w:ascii="Times New Roman" w:hAnsi="Times New Roman"/>
          <w:color w:val="0000FF"/>
          <w:szCs w:val="28"/>
          <w:lang w:val="nl-NL"/>
        </w:rPr>
      </w:pPr>
      <w:r w:rsidRPr="004C4A2F">
        <w:rPr>
          <w:rFonts w:ascii="Times New Roman" w:hAnsi="Times New Roman"/>
          <w:color w:val="0000FF"/>
          <w:szCs w:val="28"/>
          <w:lang w:val="nl-NL"/>
        </w:rPr>
        <w:t>C</w:t>
      </w:r>
      <w:r w:rsidRPr="004C4A2F">
        <w:rPr>
          <w:rFonts w:ascii="Times New Roman" w:hAnsi="Times New Roman" w:hint="eastAsia"/>
          <w:color w:val="0000FF"/>
          <w:szCs w:val="28"/>
          <w:lang w:val="nl-NL"/>
        </w:rPr>
        <w:t>ă</w:t>
      </w:r>
      <w:r w:rsidRPr="004C4A2F">
        <w:rPr>
          <w:rFonts w:ascii="Times New Roman" w:hAnsi="Times New Roman"/>
          <w:color w:val="0000FF"/>
          <w:szCs w:val="28"/>
          <w:lang w:val="nl-NL"/>
        </w:rPr>
        <w:t>n cứ Luật Ban hành v</w:t>
      </w:r>
      <w:r w:rsidRPr="004C4A2F">
        <w:rPr>
          <w:rFonts w:ascii="Times New Roman" w:hAnsi="Times New Roman" w:hint="eastAsia"/>
          <w:color w:val="0000FF"/>
          <w:szCs w:val="28"/>
          <w:lang w:val="nl-NL"/>
        </w:rPr>
        <w:t>ă</w:t>
      </w:r>
      <w:r w:rsidRPr="004C4A2F">
        <w:rPr>
          <w:rFonts w:ascii="Times New Roman" w:hAnsi="Times New Roman"/>
          <w:color w:val="0000FF"/>
          <w:szCs w:val="28"/>
          <w:lang w:val="nl-NL"/>
        </w:rPr>
        <w:t xml:space="preserve">n bản quy phạm pháp luật </w:t>
      </w:r>
      <w:r w:rsidR="00BF0829" w:rsidRPr="004C4A2F">
        <w:rPr>
          <w:rFonts w:ascii="Times New Roman" w:hAnsi="Times New Roman"/>
          <w:color w:val="0000FF"/>
          <w:szCs w:val="28"/>
          <w:lang w:val="nl-NL"/>
        </w:rPr>
        <w:t xml:space="preserve">số 64/2025/QH15 </w:t>
      </w:r>
      <w:r w:rsidRPr="004C4A2F">
        <w:rPr>
          <w:rFonts w:ascii="Times New Roman" w:hAnsi="Times New Roman"/>
          <w:color w:val="0000FF"/>
          <w:szCs w:val="28"/>
          <w:lang w:val="nl-NL"/>
        </w:rPr>
        <w:t>ngày 19 tháng 02 n</w:t>
      </w:r>
      <w:r w:rsidRPr="004C4A2F">
        <w:rPr>
          <w:rFonts w:ascii="Times New Roman" w:hAnsi="Times New Roman" w:hint="eastAsia"/>
          <w:color w:val="0000FF"/>
          <w:szCs w:val="28"/>
          <w:lang w:val="nl-NL"/>
        </w:rPr>
        <w:t>ă</w:t>
      </w:r>
      <w:r w:rsidRPr="004C4A2F">
        <w:rPr>
          <w:rFonts w:ascii="Times New Roman" w:hAnsi="Times New Roman"/>
          <w:color w:val="0000FF"/>
          <w:szCs w:val="28"/>
          <w:lang w:val="nl-NL"/>
        </w:rPr>
        <w:t xml:space="preserve">m 2025; Luật Sửa </w:t>
      </w:r>
      <w:r w:rsidRPr="004C4A2F">
        <w:rPr>
          <w:rFonts w:ascii="Times New Roman" w:hAnsi="Times New Roman" w:hint="eastAsia"/>
          <w:color w:val="0000FF"/>
          <w:szCs w:val="28"/>
          <w:lang w:val="nl-NL"/>
        </w:rPr>
        <w:t>đ</w:t>
      </w:r>
      <w:r w:rsidRPr="004C4A2F">
        <w:rPr>
          <w:rFonts w:ascii="Times New Roman" w:hAnsi="Times New Roman"/>
          <w:color w:val="0000FF"/>
          <w:szCs w:val="28"/>
          <w:lang w:val="nl-NL"/>
        </w:rPr>
        <w:t xml:space="preserve">ổi, bổ sung một số </w:t>
      </w:r>
      <w:r w:rsidRPr="004C4A2F">
        <w:rPr>
          <w:rFonts w:ascii="Times New Roman" w:hAnsi="Times New Roman" w:hint="eastAsia"/>
          <w:color w:val="0000FF"/>
          <w:szCs w:val="28"/>
          <w:lang w:val="nl-NL"/>
        </w:rPr>
        <w:t>đ</w:t>
      </w:r>
      <w:r w:rsidRPr="004C4A2F">
        <w:rPr>
          <w:rFonts w:ascii="Times New Roman" w:hAnsi="Times New Roman"/>
          <w:color w:val="0000FF"/>
          <w:szCs w:val="28"/>
          <w:lang w:val="nl-NL"/>
        </w:rPr>
        <w:t>iều của Luật Ban hành v</w:t>
      </w:r>
      <w:r w:rsidRPr="004C4A2F">
        <w:rPr>
          <w:rFonts w:ascii="Times New Roman" w:hAnsi="Times New Roman" w:hint="eastAsia"/>
          <w:color w:val="0000FF"/>
          <w:szCs w:val="28"/>
          <w:lang w:val="nl-NL"/>
        </w:rPr>
        <w:t>ă</w:t>
      </w:r>
      <w:r w:rsidRPr="004C4A2F">
        <w:rPr>
          <w:rFonts w:ascii="Times New Roman" w:hAnsi="Times New Roman"/>
          <w:color w:val="0000FF"/>
          <w:szCs w:val="28"/>
          <w:lang w:val="nl-NL"/>
        </w:rPr>
        <w:t>n bản quy phạm pháp luật</w:t>
      </w:r>
      <w:r w:rsidR="00BF0829" w:rsidRPr="004C4A2F">
        <w:rPr>
          <w:rFonts w:ascii="Times New Roman" w:hAnsi="Times New Roman"/>
          <w:color w:val="0000FF"/>
          <w:szCs w:val="28"/>
          <w:lang w:val="nl-NL"/>
        </w:rPr>
        <w:t xml:space="preserve"> </w:t>
      </w:r>
      <w:r w:rsidR="00B03293" w:rsidRPr="004C4A2F">
        <w:rPr>
          <w:rFonts w:ascii="Times New Roman" w:hAnsi="Times New Roman"/>
          <w:color w:val="0000FF"/>
          <w:szCs w:val="28"/>
          <w:lang w:val="nl-NL"/>
        </w:rPr>
        <w:t>số 87/2025/QH15</w:t>
      </w:r>
      <w:r w:rsidR="00BF0829" w:rsidRPr="004C4A2F">
        <w:rPr>
          <w:rFonts w:ascii="Times New Roman" w:hAnsi="Times New Roman"/>
          <w:color w:val="0000FF"/>
          <w:szCs w:val="28"/>
          <w:lang w:val="nl-NL"/>
        </w:rPr>
        <w:t xml:space="preserve"> </w:t>
      </w:r>
      <w:r w:rsidRPr="004C4A2F">
        <w:rPr>
          <w:rFonts w:ascii="Times New Roman" w:hAnsi="Times New Roman"/>
          <w:color w:val="0000FF"/>
          <w:szCs w:val="28"/>
          <w:lang w:val="nl-NL"/>
        </w:rPr>
        <w:t xml:space="preserve"> ngày 25 tháng 6 n</w:t>
      </w:r>
      <w:r w:rsidRPr="004C4A2F">
        <w:rPr>
          <w:rFonts w:ascii="Times New Roman" w:hAnsi="Times New Roman" w:hint="eastAsia"/>
          <w:color w:val="0000FF"/>
          <w:szCs w:val="28"/>
          <w:lang w:val="nl-NL"/>
        </w:rPr>
        <w:t>ă</w:t>
      </w:r>
      <w:r w:rsidRPr="004C4A2F">
        <w:rPr>
          <w:rFonts w:ascii="Times New Roman" w:hAnsi="Times New Roman"/>
          <w:color w:val="0000FF"/>
          <w:szCs w:val="28"/>
          <w:lang w:val="nl-NL"/>
        </w:rPr>
        <w:t>m 2025;</w:t>
      </w:r>
    </w:p>
    <w:p w14:paraId="4BF591C9" w14:textId="4494C0C8" w:rsidR="001E1D75" w:rsidRPr="004C4A2F" w:rsidRDefault="001E1D75" w:rsidP="002C3A46">
      <w:pPr>
        <w:pStyle w:val="BodyText"/>
        <w:spacing w:before="100" w:after="100" w:line="340" w:lineRule="exact"/>
        <w:ind w:firstLine="720"/>
        <w:rPr>
          <w:rFonts w:ascii="Times New Roman" w:hAnsi="Times New Roman"/>
          <w:color w:val="0000FF"/>
          <w:szCs w:val="28"/>
          <w:lang w:val="nl-NL"/>
        </w:rPr>
      </w:pPr>
      <w:r w:rsidRPr="004C4A2F">
        <w:rPr>
          <w:rFonts w:ascii="Times New Roman" w:hAnsi="Times New Roman"/>
          <w:color w:val="0000FF"/>
          <w:szCs w:val="28"/>
          <w:lang w:val="nl-NL"/>
        </w:rPr>
        <w:t xml:space="preserve">Căn cứ Luật Nhà ở số </w:t>
      </w:r>
      <w:r w:rsidR="00C127B3" w:rsidRPr="004C4A2F">
        <w:rPr>
          <w:rFonts w:ascii="Times New Roman" w:hAnsi="Times New Roman"/>
          <w:color w:val="0000FF"/>
          <w:szCs w:val="28"/>
          <w:lang w:val="nl-NL"/>
        </w:rPr>
        <w:t>27/2023/QH15 ngày 27 tháng 11 n</w:t>
      </w:r>
      <w:r w:rsidR="00C127B3" w:rsidRPr="004C4A2F">
        <w:rPr>
          <w:rFonts w:ascii="Times New Roman" w:hAnsi="Times New Roman" w:hint="eastAsia"/>
          <w:color w:val="0000FF"/>
          <w:szCs w:val="28"/>
          <w:lang w:val="nl-NL"/>
        </w:rPr>
        <w:t>ă</w:t>
      </w:r>
      <w:r w:rsidR="00C127B3" w:rsidRPr="004C4A2F">
        <w:rPr>
          <w:rFonts w:ascii="Times New Roman" w:hAnsi="Times New Roman"/>
          <w:color w:val="0000FF"/>
          <w:szCs w:val="28"/>
          <w:lang w:val="nl-NL"/>
        </w:rPr>
        <w:t>m 2023;</w:t>
      </w:r>
    </w:p>
    <w:p w14:paraId="19B48BE7" w14:textId="3F202436" w:rsidR="00C127B3" w:rsidRPr="004C4A2F" w:rsidRDefault="00987340" w:rsidP="002C3A46">
      <w:pPr>
        <w:pStyle w:val="BodyText"/>
        <w:spacing w:before="100" w:after="100" w:line="340" w:lineRule="exact"/>
        <w:ind w:firstLine="720"/>
        <w:rPr>
          <w:rFonts w:ascii="Times New Roman" w:hAnsi="Times New Roman"/>
          <w:color w:val="0000FF"/>
          <w:szCs w:val="28"/>
          <w:lang w:val="nl-NL"/>
        </w:rPr>
      </w:pPr>
      <w:r w:rsidRPr="004C4A2F">
        <w:rPr>
          <w:rFonts w:ascii="Times New Roman" w:hAnsi="Times New Roman"/>
          <w:color w:val="0000FF"/>
          <w:szCs w:val="28"/>
          <w:lang w:val="nl-NL"/>
        </w:rPr>
        <w:t xml:space="preserve">Căn cứ Luật kinh doanh bất động sản số </w:t>
      </w:r>
      <w:r w:rsidR="009024E5" w:rsidRPr="004C4A2F">
        <w:rPr>
          <w:rFonts w:ascii="Times New Roman" w:hAnsi="Times New Roman"/>
          <w:color w:val="0000FF"/>
          <w:szCs w:val="28"/>
          <w:lang w:val="nl-NL"/>
        </w:rPr>
        <w:t>29/2023/QH15 ngày 28 tháng 11 n</w:t>
      </w:r>
      <w:r w:rsidR="009024E5" w:rsidRPr="004C4A2F">
        <w:rPr>
          <w:rFonts w:ascii="Times New Roman" w:hAnsi="Times New Roman" w:hint="eastAsia"/>
          <w:color w:val="0000FF"/>
          <w:szCs w:val="28"/>
          <w:lang w:val="nl-NL"/>
        </w:rPr>
        <w:t>ă</w:t>
      </w:r>
      <w:r w:rsidR="009024E5" w:rsidRPr="004C4A2F">
        <w:rPr>
          <w:rFonts w:ascii="Times New Roman" w:hAnsi="Times New Roman"/>
          <w:color w:val="0000FF"/>
          <w:szCs w:val="28"/>
          <w:lang w:val="nl-NL"/>
        </w:rPr>
        <w:t>m 2023;</w:t>
      </w:r>
    </w:p>
    <w:p w14:paraId="7A479126" w14:textId="3E121FED" w:rsidR="001E1D75" w:rsidRPr="004C4A2F" w:rsidRDefault="004533D3" w:rsidP="002C3A46">
      <w:pPr>
        <w:pStyle w:val="BodyText"/>
        <w:spacing w:before="100" w:after="100" w:line="340" w:lineRule="exact"/>
        <w:ind w:firstLine="720"/>
        <w:rPr>
          <w:rFonts w:ascii="Times New Roman" w:hAnsi="Times New Roman"/>
          <w:color w:val="0000FF"/>
          <w:szCs w:val="28"/>
          <w:lang w:val="nl-NL"/>
        </w:rPr>
      </w:pPr>
      <w:r w:rsidRPr="004C4A2F">
        <w:rPr>
          <w:rFonts w:ascii="Times New Roman" w:hAnsi="Times New Roman"/>
          <w:color w:val="0000FF"/>
          <w:szCs w:val="28"/>
          <w:shd w:val="clear" w:color="auto" w:fill="FFFFFF"/>
          <w:lang w:val="en"/>
        </w:rPr>
        <w:t>Căn cứ </w:t>
      </w:r>
      <w:bookmarkStart w:id="0" w:name="tvpllink_bsvakijutk"/>
      <w:r w:rsidRPr="004C4A2F">
        <w:rPr>
          <w:rFonts w:ascii="Times New Roman" w:hAnsi="Times New Roman"/>
          <w:color w:val="0000FF"/>
          <w:szCs w:val="28"/>
          <w:shd w:val="clear" w:color="auto" w:fill="FFFFFF"/>
          <w:lang w:val="en"/>
        </w:rPr>
        <w:fldChar w:fldCharType="begin"/>
      </w:r>
      <w:r w:rsidRPr="004C4A2F">
        <w:rPr>
          <w:rFonts w:ascii="Times New Roman" w:hAnsi="Times New Roman"/>
          <w:color w:val="0000FF"/>
          <w:szCs w:val="28"/>
          <w:shd w:val="clear" w:color="auto" w:fill="FFFFFF"/>
          <w:lang w:val="en"/>
        </w:rPr>
        <w:instrText xml:space="preserve"> HYPERLINK "https://thuvienphapluat.vn/van-ban/Bo-may-hanh-chinh/Luat-sua-doi-Luat-Dat-dai-Luat-Nha-o-Luat-Kinh-doanh-bat-dong-san-Luat-Cac-to-chuc-tin-dung-2024-612195.aspx" \t "_blank" </w:instrText>
      </w:r>
      <w:r w:rsidRPr="004C4A2F">
        <w:rPr>
          <w:rFonts w:ascii="Times New Roman" w:hAnsi="Times New Roman"/>
          <w:color w:val="0000FF"/>
          <w:szCs w:val="28"/>
          <w:shd w:val="clear" w:color="auto" w:fill="FFFFFF"/>
          <w:lang w:val="en"/>
        </w:rPr>
        <w:fldChar w:fldCharType="separate"/>
      </w:r>
      <w:r w:rsidRPr="004C4A2F">
        <w:rPr>
          <w:rStyle w:val="Hyperlink"/>
          <w:rFonts w:ascii="Times New Roman" w:hAnsi="Times New Roman"/>
          <w:color w:val="0000FF"/>
          <w:szCs w:val="28"/>
          <w:u w:val="none"/>
          <w:shd w:val="clear" w:color="auto" w:fill="FFFFFF"/>
          <w:lang w:val="en"/>
        </w:rPr>
        <w:t>Luật sửa đổi, bổ sung một số điều của Luật Đất đai số 31/2024/QH15, Luật Nhà ở số 27/2023/QH15, Luật Kinh doanh bất động sản số 29/2023/QH15 và Luật Các tổ chức tín dụng số 32/2024/QH15</w:t>
      </w:r>
      <w:r w:rsidRPr="004C4A2F">
        <w:rPr>
          <w:rFonts w:ascii="Times New Roman" w:hAnsi="Times New Roman"/>
          <w:color w:val="0000FF"/>
          <w:szCs w:val="28"/>
          <w:shd w:val="clear" w:color="auto" w:fill="FFFFFF"/>
          <w:lang w:val="en"/>
        </w:rPr>
        <w:fldChar w:fldCharType="end"/>
      </w:r>
      <w:bookmarkEnd w:id="0"/>
      <w:r w:rsidRPr="004C4A2F">
        <w:rPr>
          <w:rFonts w:ascii="Times New Roman" w:hAnsi="Times New Roman"/>
          <w:color w:val="0000FF"/>
          <w:szCs w:val="28"/>
          <w:shd w:val="clear" w:color="auto" w:fill="FFFFFF"/>
          <w:lang w:val="en"/>
        </w:rPr>
        <w:t>;</w:t>
      </w:r>
    </w:p>
    <w:p w14:paraId="3F5937D9" w14:textId="2999D246" w:rsidR="001E1D75" w:rsidRPr="004C4A2F" w:rsidRDefault="00257693" w:rsidP="002C3A46">
      <w:pPr>
        <w:pStyle w:val="BodyText"/>
        <w:spacing w:before="100" w:after="100" w:line="340" w:lineRule="exact"/>
        <w:ind w:firstLine="720"/>
        <w:rPr>
          <w:rFonts w:ascii="Times New Roman" w:hAnsi="Times New Roman"/>
          <w:color w:val="0000FF"/>
          <w:szCs w:val="28"/>
          <w:lang w:val="nl-NL"/>
        </w:rPr>
      </w:pPr>
      <w:r w:rsidRPr="004C4A2F">
        <w:rPr>
          <w:rFonts w:ascii="Times New Roman" w:hAnsi="Times New Roman"/>
          <w:color w:val="0000FF"/>
          <w:szCs w:val="28"/>
          <w:lang w:val="nl-NL"/>
        </w:rPr>
        <w:t>Căn cứ Nghị định số 357/2025/NĐ-CP ngày 31 tháng 12 năm 2025 về xây dựng và quản lý hệ thống thông tin, cơ sở dữ liệu về nhà ở và thị trường bất động sản</w:t>
      </w:r>
      <w:r w:rsidR="00E9516B" w:rsidRPr="004C4A2F">
        <w:rPr>
          <w:rFonts w:ascii="Times New Roman" w:hAnsi="Times New Roman"/>
          <w:color w:val="0000FF"/>
          <w:szCs w:val="28"/>
          <w:lang w:val="nl-NL"/>
        </w:rPr>
        <w:t>.</w:t>
      </w:r>
    </w:p>
    <w:p w14:paraId="18A31C65" w14:textId="33833CDA" w:rsidR="00F37F88" w:rsidRPr="007D5F7D" w:rsidRDefault="00876446" w:rsidP="002C3A46">
      <w:pPr>
        <w:pStyle w:val="BodyText"/>
        <w:spacing w:before="100" w:after="100" w:line="340" w:lineRule="exact"/>
        <w:ind w:firstLine="720"/>
        <w:rPr>
          <w:rFonts w:ascii="Times New Roman" w:hAnsi="Times New Roman"/>
          <w:lang w:val="nl-NL"/>
        </w:rPr>
      </w:pPr>
      <w:r>
        <w:rPr>
          <w:rFonts w:ascii="Times New Roman" w:hAnsi="Times New Roman"/>
          <w:lang w:val="nl-NL"/>
        </w:rPr>
        <w:t xml:space="preserve">Sau </w:t>
      </w:r>
      <w:r w:rsidR="001A6F4E">
        <w:rPr>
          <w:rFonts w:ascii="Times New Roman" w:hAnsi="Times New Roman"/>
          <w:lang w:val="nl-NL"/>
        </w:rPr>
        <w:t>rà soát, nghiên cứu,</w:t>
      </w:r>
      <w:r>
        <w:rPr>
          <w:rFonts w:ascii="Times New Roman" w:hAnsi="Times New Roman"/>
          <w:lang w:val="nl-NL"/>
        </w:rPr>
        <w:t xml:space="preserve"> </w:t>
      </w:r>
      <w:r w:rsidR="00F37F88" w:rsidRPr="007D5F7D">
        <w:rPr>
          <w:rFonts w:ascii="Times New Roman" w:hAnsi="Times New Roman"/>
          <w:lang w:val="nl-NL"/>
        </w:rPr>
        <w:t>Sở Xây dựng</w:t>
      </w:r>
      <w:r w:rsidR="0037374B">
        <w:rPr>
          <w:rFonts w:ascii="Times New Roman" w:hAnsi="Times New Roman"/>
          <w:lang w:val="nl-NL"/>
        </w:rPr>
        <w:t xml:space="preserve"> </w:t>
      </w:r>
      <w:r w:rsidR="00F37F88" w:rsidRPr="007D5F7D">
        <w:rPr>
          <w:rFonts w:ascii="Times New Roman" w:hAnsi="Times New Roman"/>
          <w:lang w:val="nl-NL"/>
        </w:rPr>
        <w:t xml:space="preserve">trình đề nghị xây dựng </w:t>
      </w:r>
      <w:r w:rsidR="0037374B" w:rsidRPr="0037374B">
        <w:rPr>
          <w:rFonts w:ascii="Times New Roman" w:hAnsi="Times New Roman"/>
          <w:color w:val="000000"/>
        </w:rPr>
        <w:t>Quy chế phối hợp về xây dựng cơ sở dữ liệu, chia sẻ, cung cấp thông tin, dữ liệu về nhà ở và thị trường bất động sản trên địa bàn tỉnh Tuyên Quang</w:t>
      </w:r>
      <w:r w:rsidR="0080084D">
        <w:rPr>
          <w:rFonts w:ascii="Times New Roman" w:hAnsi="Times New Roman"/>
          <w:color w:val="000000"/>
        </w:rPr>
        <w:t xml:space="preserve"> </w:t>
      </w:r>
      <w:r w:rsidR="00F37F88" w:rsidRPr="007D5F7D">
        <w:rPr>
          <w:rFonts w:ascii="Times New Roman" w:hAnsi="Times New Roman"/>
          <w:lang w:val="nl-NL"/>
        </w:rPr>
        <w:t xml:space="preserve">với nội dung sau: </w:t>
      </w:r>
    </w:p>
    <w:p w14:paraId="44851F17" w14:textId="77777777" w:rsidR="00720508" w:rsidRPr="007D5F7D" w:rsidRDefault="00B614E7" w:rsidP="002C3A46">
      <w:pPr>
        <w:pStyle w:val="BodyText"/>
        <w:spacing w:before="100" w:after="100" w:line="340" w:lineRule="exact"/>
        <w:ind w:firstLine="720"/>
        <w:rPr>
          <w:rFonts w:ascii="Times New Roman" w:hAnsi="Times New Roman"/>
          <w:b/>
          <w:bCs/>
          <w:iCs/>
          <w:lang w:val="nl-NL"/>
        </w:rPr>
      </w:pPr>
      <w:r w:rsidRPr="007D5F7D">
        <w:rPr>
          <w:rFonts w:ascii="Times New Roman" w:hAnsi="Times New Roman"/>
          <w:b/>
          <w:bCs/>
          <w:iCs/>
          <w:lang w:val="nl-NL"/>
        </w:rPr>
        <w:t>I</w:t>
      </w:r>
      <w:r w:rsidR="00720508" w:rsidRPr="007D5F7D">
        <w:rPr>
          <w:rFonts w:ascii="Times New Roman" w:hAnsi="Times New Roman"/>
          <w:b/>
          <w:bCs/>
          <w:iCs/>
          <w:lang w:val="nl-NL"/>
        </w:rPr>
        <w:t xml:space="preserve">. </w:t>
      </w:r>
      <w:r w:rsidRPr="007D5F7D">
        <w:rPr>
          <w:rFonts w:ascii="Times New Roman" w:hAnsi="Times New Roman"/>
          <w:b/>
          <w:bCs/>
          <w:iCs/>
          <w:lang w:val="nl-NL"/>
        </w:rPr>
        <w:t>SỰ CẦN THIẾT BAN HÀNH VĂN BẢN</w:t>
      </w:r>
    </w:p>
    <w:p w14:paraId="752D4054" w14:textId="3427922C" w:rsidR="00055BA8" w:rsidRPr="00055BA8" w:rsidRDefault="00055BA8" w:rsidP="00055BA8">
      <w:pPr>
        <w:pStyle w:val="BodyText"/>
        <w:spacing w:before="100" w:after="100" w:line="340" w:lineRule="exact"/>
        <w:ind w:firstLine="720"/>
        <w:rPr>
          <w:rFonts w:ascii="Times New Roman" w:hAnsi="Times New Roman"/>
          <w:iCs/>
          <w:lang w:val="nl-NL"/>
        </w:rPr>
      </w:pPr>
      <w:r w:rsidRPr="00055BA8">
        <w:rPr>
          <w:rFonts w:ascii="Times New Roman" w:hAnsi="Times New Roman"/>
          <w:iCs/>
          <w:lang w:val="nl-NL"/>
        </w:rPr>
        <w:t xml:space="preserve">Trong thời gian qua, Quốc </w:t>
      </w:r>
      <w:r w:rsidR="00AC01E7">
        <w:rPr>
          <w:rFonts w:ascii="Times New Roman" w:hAnsi="Times New Roman"/>
          <w:iCs/>
          <w:lang w:val="nl-NL"/>
        </w:rPr>
        <w:t>h</w:t>
      </w:r>
      <w:r w:rsidRPr="00055BA8">
        <w:rPr>
          <w:rFonts w:ascii="Times New Roman" w:hAnsi="Times New Roman"/>
          <w:iCs/>
          <w:lang w:val="nl-NL"/>
        </w:rPr>
        <w:t xml:space="preserve">ội, Chính phủ, các Bộ, ngành trung </w:t>
      </w:r>
      <w:r w:rsidRPr="00055BA8">
        <w:rPr>
          <w:rFonts w:ascii="Times New Roman" w:hAnsi="Times New Roman" w:hint="eastAsia"/>
          <w:iCs/>
          <w:lang w:val="nl-NL"/>
        </w:rPr>
        <w:t>ươ</w:t>
      </w:r>
      <w:r w:rsidRPr="00055BA8">
        <w:rPr>
          <w:rFonts w:ascii="Times New Roman" w:hAnsi="Times New Roman"/>
          <w:iCs/>
          <w:lang w:val="nl-NL"/>
        </w:rPr>
        <w:t xml:space="preserve">ng, </w:t>
      </w:r>
      <w:r w:rsidRPr="00055BA8">
        <w:rPr>
          <w:rFonts w:ascii="Times New Roman" w:hAnsi="Times New Roman" w:hint="eastAsia"/>
          <w:iCs/>
          <w:lang w:val="nl-NL"/>
        </w:rPr>
        <w:t>đ</w:t>
      </w:r>
      <w:r w:rsidRPr="00055BA8">
        <w:rPr>
          <w:rFonts w:ascii="Times New Roman" w:hAnsi="Times New Roman"/>
          <w:iCs/>
          <w:lang w:val="nl-NL"/>
        </w:rPr>
        <w:t>ịa ph</w:t>
      </w:r>
      <w:r w:rsidRPr="00055BA8">
        <w:rPr>
          <w:rFonts w:ascii="Times New Roman" w:hAnsi="Times New Roman" w:hint="eastAsia"/>
          <w:iCs/>
          <w:lang w:val="nl-NL"/>
        </w:rPr>
        <w:t>ươ</w:t>
      </w:r>
      <w:r w:rsidRPr="00055BA8">
        <w:rPr>
          <w:rFonts w:ascii="Times New Roman" w:hAnsi="Times New Roman"/>
          <w:iCs/>
          <w:lang w:val="nl-NL"/>
        </w:rPr>
        <w:t xml:space="preserve">ng </w:t>
      </w:r>
      <w:r w:rsidRPr="00055BA8">
        <w:rPr>
          <w:rFonts w:ascii="Times New Roman" w:hAnsi="Times New Roman" w:hint="eastAsia"/>
          <w:iCs/>
          <w:lang w:val="nl-NL"/>
        </w:rPr>
        <w:t>đã</w:t>
      </w:r>
      <w:r w:rsidRPr="00055BA8">
        <w:rPr>
          <w:rFonts w:ascii="Times New Roman" w:hAnsi="Times New Roman"/>
          <w:iCs/>
          <w:lang w:val="nl-NL"/>
        </w:rPr>
        <w:t xml:space="preserve"> ban hành nhiều chủ tr</w:t>
      </w:r>
      <w:r w:rsidRPr="00055BA8">
        <w:rPr>
          <w:rFonts w:ascii="Times New Roman" w:hAnsi="Times New Roman" w:hint="eastAsia"/>
          <w:iCs/>
          <w:lang w:val="nl-NL"/>
        </w:rPr>
        <w:t>ươ</w:t>
      </w:r>
      <w:r w:rsidRPr="00055BA8">
        <w:rPr>
          <w:rFonts w:ascii="Times New Roman" w:hAnsi="Times New Roman"/>
          <w:iCs/>
          <w:lang w:val="nl-NL"/>
        </w:rPr>
        <w:t xml:space="preserve">ng, chính sách về sắp xếp </w:t>
      </w:r>
      <w:r w:rsidRPr="00055BA8">
        <w:rPr>
          <w:rFonts w:ascii="Times New Roman" w:hAnsi="Times New Roman" w:hint="eastAsia"/>
          <w:iCs/>
          <w:lang w:val="nl-NL"/>
        </w:rPr>
        <w:t>đ</w:t>
      </w:r>
      <w:r w:rsidRPr="00055BA8">
        <w:rPr>
          <w:rFonts w:ascii="Times New Roman" w:hAnsi="Times New Roman"/>
          <w:iCs/>
          <w:lang w:val="nl-NL"/>
        </w:rPr>
        <w:t xml:space="preserve">ịa giới hành chính và thực hiện chính quyền </w:t>
      </w:r>
      <w:r w:rsidRPr="00055BA8">
        <w:rPr>
          <w:rFonts w:ascii="Times New Roman" w:hAnsi="Times New Roman" w:hint="eastAsia"/>
          <w:iCs/>
          <w:lang w:val="nl-NL"/>
        </w:rPr>
        <w:t>đ</w:t>
      </w:r>
      <w:r w:rsidRPr="00055BA8">
        <w:rPr>
          <w:rFonts w:ascii="Times New Roman" w:hAnsi="Times New Roman"/>
          <w:iCs/>
          <w:lang w:val="nl-NL"/>
        </w:rPr>
        <w:t>ịa ph</w:t>
      </w:r>
      <w:r w:rsidRPr="00055BA8">
        <w:rPr>
          <w:rFonts w:ascii="Times New Roman" w:hAnsi="Times New Roman" w:hint="eastAsia"/>
          <w:iCs/>
          <w:lang w:val="nl-NL"/>
        </w:rPr>
        <w:t>ươ</w:t>
      </w:r>
      <w:r w:rsidRPr="00055BA8">
        <w:rPr>
          <w:rFonts w:ascii="Times New Roman" w:hAnsi="Times New Roman"/>
          <w:iCs/>
          <w:lang w:val="nl-NL"/>
        </w:rPr>
        <w:t>ng hai cấp nh</w:t>
      </w:r>
      <w:r w:rsidRPr="00055BA8">
        <w:rPr>
          <w:rFonts w:ascii="Times New Roman" w:hAnsi="Times New Roman" w:hint="eastAsia"/>
          <w:iCs/>
          <w:lang w:val="nl-NL"/>
        </w:rPr>
        <w:t>ư</w:t>
      </w:r>
      <w:r w:rsidRPr="00055BA8">
        <w:rPr>
          <w:rFonts w:ascii="Times New Roman" w:hAnsi="Times New Roman"/>
          <w:iCs/>
          <w:lang w:val="nl-NL"/>
        </w:rPr>
        <w:t xml:space="preserve">: Nghị quyết số 202/2025/QH15 ngày 12/6/2025 của Quốc hội về sắp xếp </w:t>
      </w:r>
      <w:r w:rsidRPr="00055BA8">
        <w:rPr>
          <w:rFonts w:ascii="Times New Roman" w:hAnsi="Times New Roman" w:hint="eastAsia"/>
          <w:iCs/>
          <w:lang w:val="nl-NL"/>
        </w:rPr>
        <w:t>đơ</w:t>
      </w:r>
      <w:r w:rsidRPr="00055BA8">
        <w:rPr>
          <w:rFonts w:ascii="Times New Roman" w:hAnsi="Times New Roman"/>
          <w:iCs/>
          <w:lang w:val="nl-NL"/>
        </w:rPr>
        <w:t>n vị hành chính cấp tỉnh; Nghị quyết số 76/2025/UBTVQH15 ngày 14/4/2025 của Ủy ban Th</w:t>
      </w:r>
      <w:r w:rsidRPr="00055BA8">
        <w:rPr>
          <w:rFonts w:ascii="Times New Roman" w:hAnsi="Times New Roman" w:hint="eastAsia"/>
          <w:iCs/>
          <w:lang w:val="nl-NL"/>
        </w:rPr>
        <w:t>ư</w:t>
      </w:r>
      <w:r w:rsidRPr="00055BA8">
        <w:rPr>
          <w:rFonts w:ascii="Times New Roman" w:hAnsi="Times New Roman"/>
          <w:iCs/>
          <w:lang w:val="nl-NL"/>
        </w:rPr>
        <w:t xml:space="preserve">ờng vụ Quốc hội về việc sắp xếp </w:t>
      </w:r>
      <w:r w:rsidRPr="00055BA8">
        <w:rPr>
          <w:rFonts w:ascii="Times New Roman" w:hAnsi="Times New Roman" w:hint="eastAsia"/>
          <w:iCs/>
          <w:lang w:val="nl-NL"/>
        </w:rPr>
        <w:t>đơ</w:t>
      </w:r>
      <w:r w:rsidRPr="00055BA8">
        <w:rPr>
          <w:rFonts w:ascii="Times New Roman" w:hAnsi="Times New Roman"/>
          <w:iCs/>
          <w:lang w:val="nl-NL"/>
        </w:rPr>
        <w:t>n vị hành chính n</w:t>
      </w:r>
      <w:r w:rsidRPr="00055BA8">
        <w:rPr>
          <w:rFonts w:ascii="Times New Roman" w:hAnsi="Times New Roman" w:hint="eastAsia"/>
          <w:iCs/>
          <w:lang w:val="nl-NL"/>
        </w:rPr>
        <w:t>ă</w:t>
      </w:r>
      <w:r w:rsidRPr="00055BA8">
        <w:rPr>
          <w:rFonts w:ascii="Times New Roman" w:hAnsi="Times New Roman"/>
          <w:iCs/>
          <w:lang w:val="nl-NL"/>
        </w:rPr>
        <w:t>m 2025; Nghị quyết số 1677/NQ-UBTVQH15 ngày 16/6/2025 của Ủy ban Th</w:t>
      </w:r>
      <w:r w:rsidRPr="00055BA8">
        <w:rPr>
          <w:rFonts w:ascii="Times New Roman" w:hAnsi="Times New Roman" w:hint="eastAsia"/>
          <w:iCs/>
          <w:lang w:val="nl-NL"/>
        </w:rPr>
        <w:t>ư</w:t>
      </w:r>
      <w:r w:rsidRPr="00055BA8">
        <w:rPr>
          <w:rFonts w:ascii="Times New Roman" w:hAnsi="Times New Roman"/>
          <w:iCs/>
          <w:lang w:val="nl-NL"/>
        </w:rPr>
        <w:t>ờng vụ Quốc hội n</w:t>
      </w:r>
      <w:r w:rsidRPr="00055BA8">
        <w:rPr>
          <w:rFonts w:ascii="Times New Roman" w:hAnsi="Times New Roman" w:hint="eastAsia"/>
          <w:iCs/>
          <w:lang w:val="nl-NL"/>
        </w:rPr>
        <w:t>ư</w:t>
      </w:r>
      <w:r w:rsidRPr="00055BA8">
        <w:rPr>
          <w:rFonts w:ascii="Times New Roman" w:hAnsi="Times New Roman"/>
          <w:iCs/>
          <w:lang w:val="nl-NL"/>
        </w:rPr>
        <w:t xml:space="preserve">ớc Cộng hòa xã hội chủ nghĩa Việt Nam khóa XV, … </w:t>
      </w:r>
    </w:p>
    <w:p w14:paraId="25C9A5AD" w14:textId="16D0DB9E" w:rsidR="00055BA8" w:rsidRPr="00055BA8" w:rsidRDefault="00055BA8" w:rsidP="00055BA8">
      <w:pPr>
        <w:pStyle w:val="BodyText"/>
        <w:spacing w:before="100" w:after="100" w:line="340" w:lineRule="exact"/>
        <w:ind w:firstLine="720"/>
        <w:rPr>
          <w:rFonts w:ascii="Times New Roman" w:hAnsi="Times New Roman"/>
          <w:iCs/>
          <w:lang w:val="nl-NL"/>
        </w:rPr>
      </w:pPr>
      <w:r w:rsidRPr="00055BA8">
        <w:rPr>
          <w:rFonts w:ascii="Times New Roman" w:hAnsi="Times New Roman"/>
          <w:iCs/>
          <w:lang w:val="nl-NL"/>
        </w:rPr>
        <w:t xml:space="preserve">Nhằm tiếp tục phát huy tính hiệu quả trong công tác quản lý </w:t>
      </w:r>
      <w:r w:rsidR="00DD57EE">
        <w:rPr>
          <w:rFonts w:ascii="Times New Roman" w:hAnsi="Times New Roman"/>
          <w:iCs/>
          <w:lang w:val="nl-NL"/>
        </w:rPr>
        <w:t xml:space="preserve">nhà nước về nhà ở và thị trường bất động sản trên địa bàn tỉnh Tuyên Quang </w:t>
      </w:r>
      <w:r>
        <w:rPr>
          <w:rFonts w:ascii="Times New Roman" w:hAnsi="Times New Roman"/>
          <w:iCs/>
          <w:lang w:val="nl-NL"/>
        </w:rPr>
        <w:t xml:space="preserve">sau sáp nhập </w:t>
      </w:r>
      <w:r w:rsidRPr="00055BA8">
        <w:rPr>
          <w:rFonts w:ascii="Times New Roman" w:hAnsi="Times New Roman"/>
          <w:iCs/>
          <w:lang w:val="nl-NL"/>
        </w:rPr>
        <w:t xml:space="preserve">và </w:t>
      </w:r>
      <w:r w:rsidRPr="00055BA8">
        <w:rPr>
          <w:rFonts w:ascii="Times New Roman" w:hAnsi="Times New Roman" w:hint="eastAsia"/>
          <w:iCs/>
          <w:lang w:val="nl-NL"/>
        </w:rPr>
        <w:lastRenderedPageBreak/>
        <w:t>đ</w:t>
      </w:r>
      <w:r w:rsidRPr="00055BA8">
        <w:rPr>
          <w:rFonts w:ascii="Times New Roman" w:hAnsi="Times New Roman"/>
          <w:iCs/>
          <w:lang w:val="nl-NL"/>
        </w:rPr>
        <w:t>ảm bảo công tác quản lý nhà n</w:t>
      </w:r>
      <w:r w:rsidRPr="00055BA8">
        <w:rPr>
          <w:rFonts w:ascii="Times New Roman" w:hAnsi="Times New Roman" w:hint="eastAsia"/>
          <w:iCs/>
          <w:lang w:val="nl-NL"/>
        </w:rPr>
        <w:t>ư</w:t>
      </w:r>
      <w:r w:rsidRPr="00055BA8">
        <w:rPr>
          <w:rFonts w:ascii="Times New Roman" w:hAnsi="Times New Roman"/>
          <w:iCs/>
          <w:lang w:val="nl-NL"/>
        </w:rPr>
        <w:t xml:space="preserve">ớc phù hợp với chính quyền </w:t>
      </w:r>
      <w:r w:rsidRPr="00055BA8">
        <w:rPr>
          <w:rFonts w:ascii="Times New Roman" w:hAnsi="Times New Roman" w:hint="eastAsia"/>
          <w:iCs/>
          <w:lang w:val="nl-NL"/>
        </w:rPr>
        <w:t>đ</w:t>
      </w:r>
      <w:r w:rsidRPr="00055BA8">
        <w:rPr>
          <w:rFonts w:ascii="Times New Roman" w:hAnsi="Times New Roman"/>
          <w:iCs/>
          <w:lang w:val="nl-NL"/>
        </w:rPr>
        <w:t>ịa ph</w:t>
      </w:r>
      <w:r w:rsidRPr="00055BA8">
        <w:rPr>
          <w:rFonts w:ascii="Times New Roman" w:hAnsi="Times New Roman" w:hint="eastAsia"/>
          <w:iCs/>
          <w:lang w:val="nl-NL"/>
        </w:rPr>
        <w:t>ươ</w:t>
      </w:r>
      <w:r w:rsidRPr="00055BA8">
        <w:rPr>
          <w:rFonts w:ascii="Times New Roman" w:hAnsi="Times New Roman"/>
          <w:iCs/>
          <w:lang w:val="nl-NL"/>
        </w:rPr>
        <w:t>ng hai cấp; c</w:t>
      </w:r>
      <w:r w:rsidRPr="00055BA8">
        <w:rPr>
          <w:rFonts w:ascii="Times New Roman" w:hAnsi="Times New Roman" w:hint="eastAsia"/>
          <w:iCs/>
          <w:lang w:val="nl-NL"/>
        </w:rPr>
        <w:t>ă</w:t>
      </w:r>
      <w:r w:rsidRPr="00055BA8">
        <w:rPr>
          <w:rFonts w:ascii="Times New Roman" w:hAnsi="Times New Roman"/>
          <w:iCs/>
          <w:lang w:val="nl-NL"/>
        </w:rPr>
        <w:t xml:space="preserve">n cứ khoản 2 </w:t>
      </w:r>
      <w:r w:rsidRPr="00055BA8">
        <w:rPr>
          <w:rFonts w:ascii="Times New Roman" w:hAnsi="Times New Roman" w:hint="eastAsia"/>
          <w:iCs/>
          <w:lang w:val="nl-NL"/>
        </w:rPr>
        <w:t>Đ</w:t>
      </w:r>
      <w:r w:rsidRPr="00055BA8">
        <w:rPr>
          <w:rFonts w:ascii="Times New Roman" w:hAnsi="Times New Roman"/>
          <w:iCs/>
          <w:lang w:val="nl-NL"/>
        </w:rPr>
        <w:t>iều 21 Luật ban hành v</w:t>
      </w:r>
      <w:r w:rsidRPr="00055BA8">
        <w:rPr>
          <w:rFonts w:ascii="Times New Roman" w:hAnsi="Times New Roman" w:hint="eastAsia"/>
          <w:iCs/>
          <w:lang w:val="nl-NL"/>
        </w:rPr>
        <w:t>ă</w:t>
      </w:r>
      <w:r w:rsidRPr="00055BA8">
        <w:rPr>
          <w:rFonts w:ascii="Times New Roman" w:hAnsi="Times New Roman"/>
          <w:iCs/>
          <w:lang w:val="nl-NL"/>
        </w:rPr>
        <w:t>n bản quy phạm pháp luật n</w:t>
      </w:r>
      <w:r w:rsidRPr="00055BA8">
        <w:rPr>
          <w:rFonts w:ascii="Times New Roman" w:hAnsi="Times New Roman" w:hint="eastAsia"/>
          <w:iCs/>
          <w:lang w:val="nl-NL"/>
        </w:rPr>
        <w:t>ă</w:t>
      </w:r>
      <w:r w:rsidRPr="00055BA8">
        <w:rPr>
          <w:rFonts w:ascii="Times New Roman" w:hAnsi="Times New Roman"/>
          <w:iCs/>
          <w:lang w:val="nl-NL"/>
        </w:rPr>
        <w:t xml:space="preserve">m 2025 quy </w:t>
      </w:r>
      <w:r w:rsidRPr="00055BA8">
        <w:rPr>
          <w:rFonts w:ascii="Times New Roman" w:hAnsi="Times New Roman" w:hint="eastAsia"/>
          <w:iCs/>
          <w:lang w:val="nl-NL"/>
        </w:rPr>
        <w:t>đ</w:t>
      </w:r>
      <w:r w:rsidRPr="00055BA8">
        <w:rPr>
          <w:rFonts w:ascii="Times New Roman" w:hAnsi="Times New Roman"/>
          <w:iCs/>
          <w:lang w:val="nl-NL"/>
        </w:rPr>
        <w:t xml:space="preserve">ịnh UBND cấp tỉnh có thẩm quyền ban hành Quyết </w:t>
      </w:r>
      <w:r w:rsidRPr="00055BA8">
        <w:rPr>
          <w:rFonts w:ascii="Times New Roman" w:hAnsi="Times New Roman" w:hint="eastAsia"/>
          <w:iCs/>
          <w:lang w:val="nl-NL"/>
        </w:rPr>
        <w:t>đ</w:t>
      </w:r>
      <w:r w:rsidRPr="00055BA8">
        <w:rPr>
          <w:rFonts w:ascii="Times New Roman" w:hAnsi="Times New Roman"/>
          <w:iCs/>
          <w:lang w:val="nl-NL"/>
        </w:rPr>
        <w:t xml:space="preserve">ịnh </w:t>
      </w:r>
      <w:r w:rsidRPr="00055BA8">
        <w:rPr>
          <w:rFonts w:ascii="Times New Roman" w:hAnsi="Times New Roman" w:hint="eastAsia"/>
          <w:iCs/>
          <w:lang w:val="nl-NL"/>
        </w:rPr>
        <w:t>đ</w:t>
      </w:r>
      <w:r w:rsidRPr="00055BA8">
        <w:rPr>
          <w:rFonts w:ascii="Times New Roman" w:hAnsi="Times New Roman"/>
          <w:iCs/>
          <w:lang w:val="nl-NL"/>
        </w:rPr>
        <w:t xml:space="preserve">ể quy </w:t>
      </w:r>
      <w:r w:rsidRPr="00055BA8">
        <w:rPr>
          <w:rFonts w:ascii="Times New Roman" w:hAnsi="Times New Roman" w:hint="eastAsia"/>
          <w:iCs/>
          <w:lang w:val="nl-NL"/>
        </w:rPr>
        <w:t>đ</w:t>
      </w:r>
      <w:r w:rsidRPr="00055BA8">
        <w:rPr>
          <w:rFonts w:ascii="Times New Roman" w:hAnsi="Times New Roman"/>
          <w:iCs/>
          <w:lang w:val="nl-NL"/>
        </w:rPr>
        <w:t xml:space="preserve">ịnh: </w:t>
      </w:r>
    </w:p>
    <w:p w14:paraId="5D0A0086" w14:textId="083D7732" w:rsidR="00055BA8" w:rsidRPr="00055BA8" w:rsidRDefault="00055BA8" w:rsidP="00055BA8">
      <w:pPr>
        <w:pStyle w:val="BodyText"/>
        <w:spacing w:before="100" w:after="100" w:line="340" w:lineRule="exact"/>
        <w:ind w:firstLine="720"/>
        <w:rPr>
          <w:rFonts w:ascii="Times New Roman" w:hAnsi="Times New Roman"/>
          <w:i/>
          <w:lang w:val="nl-NL"/>
        </w:rPr>
      </w:pPr>
      <w:r w:rsidRPr="00055BA8">
        <w:rPr>
          <w:rFonts w:ascii="Times New Roman" w:hAnsi="Times New Roman" w:hint="eastAsia"/>
          <w:i/>
          <w:lang w:val="nl-NL"/>
        </w:rPr>
        <w:t>“</w:t>
      </w:r>
      <w:r w:rsidRPr="00055BA8">
        <w:rPr>
          <w:rFonts w:ascii="Times New Roman" w:hAnsi="Times New Roman"/>
          <w:i/>
          <w:lang w:val="nl-NL"/>
        </w:rPr>
        <w:t xml:space="preserve">a) Chi tiết </w:t>
      </w:r>
      <w:r w:rsidRPr="00055BA8">
        <w:rPr>
          <w:rFonts w:ascii="Times New Roman" w:hAnsi="Times New Roman" w:hint="eastAsia"/>
          <w:i/>
          <w:lang w:val="nl-NL"/>
        </w:rPr>
        <w:t>đ</w:t>
      </w:r>
      <w:r w:rsidRPr="00055BA8">
        <w:rPr>
          <w:rFonts w:ascii="Times New Roman" w:hAnsi="Times New Roman"/>
          <w:i/>
          <w:lang w:val="nl-NL"/>
        </w:rPr>
        <w:t xml:space="preserve">iều, khoản, </w:t>
      </w:r>
      <w:r w:rsidRPr="00055BA8">
        <w:rPr>
          <w:rFonts w:ascii="Times New Roman" w:hAnsi="Times New Roman" w:hint="eastAsia"/>
          <w:i/>
          <w:lang w:val="nl-NL"/>
        </w:rPr>
        <w:t>đ</w:t>
      </w:r>
      <w:r w:rsidRPr="00055BA8">
        <w:rPr>
          <w:rFonts w:ascii="Times New Roman" w:hAnsi="Times New Roman"/>
          <w:i/>
          <w:lang w:val="nl-NL"/>
        </w:rPr>
        <w:t xml:space="preserve">iểm và các nội dung khác </w:t>
      </w:r>
      <w:r w:rsidRPr="00055BA8">
        <w:rPr>
          <w:rFonts w:ascii="Times New Roman" w:hAnsi="Times New Roman" w:hint="eastAsia"/>
          <w:i/>
          <w:lang w:val="nl-NL"/>
        </w:rPr>
        <w:t>đư</w:t>
      </w:r>
      <w:r w:rsidRPr="00055BA8">
        <w:rPr>
          <w:rFonts w:ascii="Times New Roman" w:hAnsi="Times New Roman"/>
          <w:i/>
          <w:lang w:val="nl-NL"/>
        </w:rPr>
        <w:t>ợc giao trong v</w:t>
      </w:r>
      <w:r w:rsidRPr="00055BA8">
        <w:rPr>
          <w:rFonts w:ascii="Times New Roman" w:hAnsi="Times New Roman" w:hint="eastAsia"/>
          <w:i/>
          <w:lang w:val="nl-NL"/>
        </w:rPr>
        <w:t>ă</w:t>
      </w:r>
      <w:r w:rsidRPr="00055BA8">
        <w:rPr>
          <w:rFonts w:ascii="Times New Roman" w:hAnsi="Times New Roman"/>
          <w:i/>
          <w:lang w:val="nl-NL"/>
        </w:rPr>
        <w:t>n bản quy phạm pháp luật của c</w:t>
      </w:r>
      <w:r w:rsidRPr="00055BA8">
        <w:rPr>
          <w:rFonts w:ascii="Times New Roman" w:hAnsi="Times New Roman" w:hint="eastAsia"/>
          <w:i/>
          <w:lang w:val="nl-NL"/>
        </w:rPr>
        <w:t>ơ</w:t>
      </w:r>
      <w:r w:rsidRPr="00055BA8">
        <w:rPr>
          <w:rFonts w:ascii="Times New Roman" w:hAnsi="Times New Roman"/>
          <w:i/>
          <w:lang w:val="nl-NL"/>
        </w:rPr>
        <w:t xml:space="preserve"> quan nhà n</w:t>
      </w:r>
      <w:r w:rsidRPr="00055BA8">
        <w:rPr>
          <w:rFonts w:ascii="Times New Roman" w:hAnsi="Times New Roman" w:hint="eastAsia"/>
          <w:i/>
          <w:lang w:val="nl-NL"/>
        </w:rPr>
        <w:t>ư</w:t>
      </w:r>
      <w:r w:rsidRPr="00055BA8">
        <w:rPr>
          <w:rFonts w:ascii="Times New Roman" w:hAnsi="Times New Roman"/>
          <w:i/>
          <w:lang w:val="nl-NL"/>
        </w:rPr>
        <w:t xml:space="preserve">ớc cấp trên; </w:t>
      </w:r>
    </w:p>
    <w:p w14:paraId="4D05868F" w14:textId="10469F21" w:rsidR="00055BA8" w:rsidRPr="00055BA8" w:rsidRDefault="00055BA8" w:rsidP="00055BA8">
      <w:pPr>
        <w:pStyle w:val="BodyText"/>
        <w:spacing w:before="100" w:after="100" w:line="340" w:lineRule="exact"/>
        <w:ind w:firstLine="720"/>
        <w:rPr>
          <w:rFonts w:ascii="Times New Roman" w:hAnsi="Times New Roman"/>
          <w:i/>
          <w:lang w:val="nl-NL"/>
        </w:rPr>
      </w:pPr>
      <w:r w:rsidRPr="00055BA8">
        <w:rPr>
          <w:rFonts w:ascii="Times New Roman" w:hAnsi="Times New Roman"/>
          <w:i/>
          <w:lang w:val="nl-NL"/>
        </w:rPr>
        <w:t>b) Biện pháp thi hành Hiến pháp, luật, v</w:t>
      </w:r>
      <w:r w:rsidRPr="00055BA8">
        <w:rPr>
          <w:rFonts w:ascii="Times New Roman" w:hAnsi="Times New Roman" w:hint="eastAsia"/>
          <w:i/>
          <w:lang w:val="nl-NL"/>
        </w:rPr>
        <w:t>ă</w:t>
      </w:r>
      <w:r w:rsidRPr="00055BA8">
        <w:rPr>
          <w:rFonts w:ascii="Times New Roman" w:hAnsi="Times New Roman"/>
          <w:i/>
          <w:lang w:val="nl-NL"/>
        </w:rPr>
        <w:t>n bản quy phạm pháp luật của c</w:t>
      </w:r>
      <w:r w:rsidRPr="00055BA8">
        <w:rPr>
          <w:rFonts w:ascii="Times New Roman" w:hAnsi="Times New Roman" w:hint="eastAsia"/>
          <w:i/>
          <w:lang w:val="nl-NL"/>
        </w:rPr>
        <w:t>ơ</w:t>
      </w:r>
      <w:r w:rsidRPr="00055BA8">
        <w:rPr>
          <w:rFonts w:ascii="Times New Roman" w:hAnsi="Times New Roman"/>
          <w:i/>
          <w:lang w:val="nl-NL"/>
        </w:rPr>
        <w:t xml:space="preserve"> quan nhà n</w:t>
      </w:r>
      <w:r w:rsidRPr="00055BA8">
        <w:rPr>
          <w:rFonts w:ascii="Times New Roman" w:hAnsi="Times New Roman" w:hint="eastAsia"/>
          <w:i/>
          <w:lang w:val="nl-NL"/>
        </w:rPr>
        <w:t>ư</w:t>
      </w:r>
      <w:r w:rsidRPr="00055BA8">
        <w:rPr>
          <w:rFonts w:ascii="Times New Roman" w:hAnsi="Times New Roman"/>
          <w:i/>
          <w:lang w:val="nl-NL"/>
        </w:rPr>
        <w:t xml:space="preserve">ớc cấp trên, nghị quyết của Hội </w:t>
      </w:r>
      <w:r w:rsidRPr="00055BA8">
        <w:rPr>
          <w:rFonts w:ascii="Times New Roman" w:hAnsi="Times New Roman" w:hint="eastAsia"/>
          <w:i/>
          <w:lang w:val="nl-NL"/>
        </w:rPr>
        <w:t>đ</w:t>
      </w:r>
      <w:r w:rsidRPr="00055BA8">
        <w:rPr>
          <w:rFonts w:ascii="Times New Roman" w:hAnsi="Times New Roman"/>
          <w:i/>
          <w:lang w:val="nl-NL"/>
        </w:rPr>
        <w:t xml:space="preserve">ồng nhân dân cùng cấp về phát triển kinh tế - xã hội, ngân sách, quốc phòng, an ninh ở </w:t>
      </w:r>
      <w:r w:rsidRPr="00055BA8">
        <w:rPr>
          <w:rFonts w:ascii="Times New Roman" w:hAnsi="Times New Roman" w:hint="eastAsia"/>
          <w:i/>
          <w:lang w:val="nl-NL"/>
        </w:rPr>
        <w:t>đ</w:t>
      </w:r>
      <w:r w:rsidRPr="00055BA8">
        <w:rPr>
          <w:rFonts w:ascii="Times New Roman" w:hAnsi="Times New Roman"/>
          <w:i/>
          <w:lang w:val="nl-NL"/>
        </w:rPr>
        <w:t>ịa ph</w:t>
      </w:r>
      <w:r w:rsidRPr="00055BA8">
        <w:rPr>
          <w:rFonts w:ascii="Times New Roman" w:hAnsi="Times New Roman" w:hint="eastAsia"/>
          <w:i/>
          <w:lang w:val="nl-NL"/>
        </w:rPr>
        <w:t>ươ</w:t>
      </w:r>
      <w:r w:rsidRPr="00055BA8">
        <w:rPr>
          <w:rFonts w:ascii="Times New Roman" w:hAnsi="Times New Roman"/>
          <w:i/>
          <w:lang w:val="nl-NL"/>
        </w:rPr>
        <w:t xml:space="preserve">ng; </w:t>
      </w:r>
    </w:p>
    <w:p w14:paraId="167560A6" w14:textId="005360E7" w:rsidR="00055BA8" w:rsidRPr="00055BA8" w:rsidRDefault="00055BA8" w:rsidP="00055BA8">
      <w:pPr>
        <w:pStyle w:val="BodyText"/>
        <w:spacing w:before="100" w:after="100" w:line="340" w:lineRule="exact"/>
        <w:ind w:firstLine="720"/>
        <w:rPr>
          <w:rFonts w:ascii="Times New Roman" w:hAnsi="Times New Roman"/>
          <w:i/>
          <w:lang w:val="nl-NL"/>
        </w:rPr>
      </w:pPr>
      <w:r w:rsidRPr="00055BA8">
        <w:rPr>
          <w:rFonts w:ascii="Times New Roman" w:hAnsi="Times New Roman"/>
          <w:i/>
          <w:lang w:val="nl-NL"/>
        </w:rPr>
        <w:t>c) Biện pháp thực hiện chức n</w:t>
      </w:r>
      <w:r w:rsidRPr="00055BA8">
        <w:rPr>
          <w:rFonts w:ascii="Times New Roman" w:hAnsi="Times New Roman" w:hint="eastAsia"/>
          <w:i/>
          <w:lang w:val="nl-NL"/>
        </w:rPr>
        <w:t>ă</w:t>
      </w:r>
      <w:r w:rsidRPr="00055BA8">
        <w:rPr>
          <w:rFonts w:ascii="Times New Roman" w:hAnsi="Times New Roman"/>
          <w:i/>
          <w:lang w:val="nl-NL"/>
        </w:rPr>
        <w:t>ng quản lý nhà n</w:t>
      </w:r>
      <w:r w:rsidRPr="00055BA8">
        <w:rPr>
          <w:rFonts w:ascii="Times New Roman" w:hAnsi="Times New Roman" w:hint="eastAsia"/>
          <w:i/>
          <w:lang w:val="nl-NL"/>
        </w:rPr>
        <w:t>ư</w:t>
      </w:r>
      <w:r w:rsidRPr="00055BA8">
        <w:rPr>
          <w:rFonts w:ascii="Times New Roman" w:hAnsi="Times New Roman"/>
          <w:i/>
          <w:lang w:val="nl-NL"/>
        </w:rPr>
        <w:t xml:space="preserve">ớc ở </w:t>
      </w:r>
      <w:r w:rsidRPr="00055BA8">
        <w:rPr>
          <w:rFonts w:ascii="Times New Roman" w:hAnsi="Times New Roman" w:hint="eastAsia"/>
          <w:i/>
          <w:lang w:val="nl-NL"/>
        </w:rPr>
        <w:t>đ</w:t>
      </w:r>
      <w:r w:rsidRPr="00055BA8">
        <w:rPr>
          <w:rFonts w:ascii="Times New Roman" w:hAnsi="Times New Roman"/>
          <w:i/>
          <w:lang w:val="nl-NL"/>
        </w:rPr>
        <w:t>ịa ph</w:t>
      </w:r>
      <w:r w:rsidRPr="00055BA8">
        <w:rPr>
          <w:rFonts w:ascii="Times New Roman" w:hAnsi="Times New Roman" w:hint="eastAsia"/>
          <w:i/>
          <w:lang w:val="nl-NL"/>
        </w:rPr>
        <w:t>ươ</w:t>
      </w:r>
      <w:r w:rsidRPr="00055BA8">
        <w:rPr>
          <w:rFonts w:ascii="Times New Roman" w:hAnsi="Times New Roman"/>
          <w:i/>
          <w:lang w:val="nl-NL"/>
        </w:rPr>
        <w:t xml:space="preserve">ng; phân cấp và thực hiện nhiệm vụ, quyền hạn </w:t>
      </w:r>
      <w:r w:rsidRPr="00055BA8">
        <w:rPr>
          <w:rFonts w:ascii="Times New Roman" w:hAnsi="Times New Roman" w:hint="eastAsia"/>
          <w:i/>
          <w:lang w:val="nl-NL"/>
        </w:rPr>
        <w:t>đư</w:t>
      </w:r>
      <w:r w:rsidRPr="00055BA8">
        <w:rPr>
          <w:rFonts w:ascii="Times New Roman" w:hAnsi="Times New Roman"/>
          <w:i/>
          <w:lang w:val="nl-NL"/>
        </w:rPr>
        <w:t xml:space="preserve">ợc phân cấp.” </w:t>
      </w:r>
    </w:p>
    <w:p w14:paraId="33726C0C" w14:textId="5A165431" w:rsidR="00163E81" w:rsidRPr="00AC4A3A" w:rsidRDefault="00055BA8" w:rsidP="00055BA8">
      <w:pPr>
        <w:pStyle w:val="BodyText"/>
        <w:spacing w:before="100" w:after="100" w:line="340" w:lineRule="exact"/>
        <w:ind w:firstLine="720"/>
        <w:rPr>
          <w:rFonts w:ascii="Times New Roman" w:hAnsi="Times New Roman"/>
          <w:iCs/>
          <w:color w:val="0000FF"/>
          <w:lang w:val="nl-NL"/>
        </w:rPr>
      </w:pPr>
      <w:r w:rsidRPr="00055BA8">
        <w:rPr>
          <w:rFonts w:ascii="Times New Roman" w:hAnsi="Times New Roman"/>
          <w:iCs/>
          <w:lang w:val="nl-NL"/>
        </w:rPr>
        <w:t xml:space="preserve">Thực hiện khoản </w:t>
      </w:r>
      <w:r w:rsidR="00E00FEC">
        <w:rPr>
          <w:rFonts w:ascii="Times New Roman" w:hAnsi="Times New Roman"/>
          <w:iCs/>
          <w:lang w:val="nl-NL"/>
        </w:rPr>
        <w:t>2</w:t>
      </w:r>
      <w:r w:rsidRPr="00055BA8">
        <w:rPr>
          <w:rFonts w:ascii="Times New Roman" w:hAnsi="Times New Roman"/>
          <w:iCs/>
          <w:lang w:val="nl-NL"/>
        </w:rPr>
        <w:t xml:space="preserve"> </w:t>
      </w:r>
      <w:r w:rsidRPr="00055BA8">
        <w:rPr>
          <w:rFonts w:ascii="Times New Roman" w:hAnsi="Times New Roman" w:hint="eastAsia"/>
          <w:iCs/>
          <w:lang w:val="nl-NL"/>
        </w:rPr>
        <w:t>Đ</w:t>
      </w:r>
      <w:r w:rsidRPr="00055BA8">
        <w:rPr>
          <w:rFonts w:ascii="Times New Roman" w:hAnsi="Times New Roman"/>
          <w:iCs/>
          <w:lang w:val="nl-NL"/>
        </w:rPr>
        <w:t xml:space="preserve">iều </w:t>
      </w:r>
      <w:r w:rsidR="00E00FEC">
        <w:rPr>
          <w:rFonts w:ascii="Times New Roman" w:hAnsi="Times New Roman"/>
          <w:iCs/>
          <w:lang w:val="nl-NL"/>
        </w:rPr>
        <w:t>38</w:t>
      </w:r>
      <w:r w:rsidRPr="00055BA8">
        <w:rPr>
          <w:rFonts w:ascii="Times New Roman" w:hAnsi="Times New Roman"/>
          <w:iCs/>
          <w:lang w:val="nl-NL"/>
        </w:rPr>
        <w:t xml:space="preserve"> Nghị </w:t>
      </w:r>
      <w:r w:rsidRPr="00055BA8">
        <w:rPr>
          <w:rFonts w:ascii="Times New Roman" w:hAnsi="Times New Roman" w:hint="eastAsia"/>
          <w:iCs/>
          <w:lang w:val="nl-NL"/>
        </w:rPr>
        <w:t>đ</w:t>
      </w:r>
      <w:r w:rsidRPr="00055BA8">
        <w:rPr>
          <w:rFonts w:ascii="Times New Roman" w:hAnsi="Times New Roman"/>
          <w:iCs/>
          <w:lang w:val="nl-NL"/>
        </w:rPr>
        <w:t xml:space="preserve">ịnh số </w:t>
      </w:r>
      <w:r w:rsidR="00E00FEC">
        <w:rPr>
          <w:rFonts w:ascii="Times New Roman" w:hAnsi="Times New Roman"/>
          <w:iCs/>
          <w:lang w:val="nl-NL"/>
        </w:rPr>
        <w:t>357</w:t>
      </w:r>
      <w:r w:rsidRPr="00055BA8">
        <w:rPr>
          <w:rFonts w:ascii="Times New Roman" w:hAnsi="Times New Roman"/>
          <w:iCs/>
          <w:lang w:val="nl-NL"/>
        </w:rPr>
        <w:t>/2025/N</w:t>
      </w:r>
      <w:r w:rsidRPr="00055BA8">
        <w:rPr>
          <w:rFonts w:ascii="Times New Roman" w:hAnsi="Times New Roman" w:hint="eastAsia"/>
          <w:iCs/>
          <w:lang w:val="nl-NL"/>
        </w:rPr>
        <w:t>Đ</w:t>
      </w:r>
      <w:r w:rsidRPr="00055BA8">
        <w:rPr>
          <w:rFonts w:ascii="Times New Roman" w:hAnsi="Times New Roman"/>
          <w:iCs/>
          <w:lang w:val="nl-NL"/>
        </w:rPr>
        <w:t xml:space="preserve">-CP ngày </w:t>
      </w:r>
      <w:r w:rsidR="00E00FEC">
        <w:rPr>
          <w:rFonts w:ascii="Times New Roman" w:hAnsi="Times New Roman"/>
          <w:spacing w:val="-4"/>
          <w:lang w:val="nl-NL"/>
        </w:rPr>
        <w:t>31</w:t>
      </w:r>
      <w:r w:rsidR="0071113C">
        <w:rPr>
          <w:rFonts w:ascii="Times New Roman" w:hAnsi="Times New Roman"/>
          <w:spacing w:val="-4"/>
          <w:lang w:val="nl-NL"/>
        </w:rPr>
        <w:t xml:space="preserve"> tháng </w:t>
      </w:r>
      <w:r w:rsidR="0071113C" w:rsidRPr="001A6F4E">
        <w:rPr>
          <w:rFonts w:ascii="Times New Roman" w:hAnsi="Times New Roman"/>
          <w:spacing w:val="-4"/>
          <w:lang w:val="nl-NL"/>
        </w:rPr>
        <w:t>1</w:t>
      </w:r>
      <w:r w:rsidR="00200CEB">
        <w:rPr>
          <w:rFonts w:ascii="Times New Roman" w:hAnsi="Times New Roman"/>
          <w:spacing w:val="-4"/>
          <w:lang w:val="nl-NL"/>
        </w:rPr>
        <w:t>2</w:t>
      </w:r>
      <w:r w:rsidR="0071113C">
        <w:rPr>
          <w:rFonts w:ascii="Times New Roman" w:hAnsi="Times New Roman"/>
          <w:spacing w:val="-4"/>
          <w:lang w:val="nl-NL"/>
        </w:rPr>
        <w:t xml:space="preserve"> năm </w:t>
      </w:r>
      <w:r w:rsidR="0071113C" w:rsidRPr="001A6F4E">
        <w:rPr>
          <w:rFonts w:ascii="Times New Roman" w:hAnsi="Times New Roman"/>
          <w:spacing w:val="-4"/>
          <w:lang w:val="nl-NL"/>
        </w:rPr>
        <w:t xml:space="preserve">2025 </w:t>
      </w:r>
      <w:r w:rsidRPr="00055BA8">
        <w:rPr>
          <w:rFonts w:ascii="Times New Roman" w:hAnsi="Times New Roman"/>
          <w:iCs/>
          <w:lang w:val="nl-NL"/>
        </w:rPr>
        <w:t xml:space="preserve">của Chính phủ về </w:t>
      </w:r>
      <w:r w:rsidR="00163E81">
        <w:rPr>
          <w:rFonts w:ascii="Times New Roman" w:hAnsi="Times New Roman"/>
          <w:iCs/>
          <w:lang w:val="nl-NL"/>
        </w:rPr>
        <w:t xml:space="preserve">xây dựng và quản lý hệ thống thông tin, cơ sở dữ </w:t>
      </w:r>
      <w:r w:rsidR="00163E81" w:rsidRPr="00AC4A3A">
        <w:rPr>
          <w:rFonts w:ascii="Times New Roman" w:hAnsi="Times New Roman"/>
          <w:iCs/>
          <w:color w:val="0000FF"/>
          <w:lang w:val="nl-NL"/>
        </w:rPr>
        <w:t>liệu về nhà ở và thị trường bất động sản</w:t>
      </w:r>
      <w:r w:rsidR="00803260" w:rsidRPr="00AC4A3A">
        <w:rPr>
          <w:rFonts w:ascii="Times New Roman" w:hAnsi="Times New Roman"/>
          <w:iCs/>
          <w:color w:val="0000FF"/>
          <w:lang w:val="nl-NL"/>
        </w:rPr>
        <w:t>:</w:t>
      </w:r>
    </w:p>
    <w:p w14:paraId="053EDEB7" w14:textId="10C73B0C" w:rsidR="00FE5F18" w:rsidRPr="00AC4A3A" w:rsidRDefault="00055BA8" w:rsidP="00055BA8">
      <w:pPr>
        <w:pStyle w:val="BodyText"/>
        <w:spacing w:before="100" w:after="100" w:line="340" w:lineRule="exact"/>
        <w:ind w:firstLine="720"/>
        <w:rPr>
          <w:rFonts w:ascii="Times New Roman" w:hAnsi="Times New Roman"/>
          <w:i/>
          <w:color w:val="0000FF"/>
          <w:lang w:val="nl-NL"/>
        </w:rPr>
      </w:pPr>
      <w:r w:rsidRPr="00AC4A3A">
        <w:rPr>
          <w:rFonts w:ascii="Times New Roman" w:hAnsi="Times New Roman" w:hint="eastAsia"/>
          <w:i/>
          <w:color w:val="0000FF"/>
          <w:lang w:val="nl-NL"/>
        </w:rPr>
        <w:t>“</w:t>
      </w:r>
      <w:r w:rsidR="00FE5F18" w:rsidRPr="00AC4A3A">
        <w:rPr>
          <w:rFonts w:ascii="Times New Roman" w:hAnsi="Times New Roman"/>
          <w:i/>
          <w:color w:val="0000FF"/>
          <w:lang w:val="nl-NL"/>
        </w:rPr>
        <w:t xml:space="preserve">Điều 38. Trách nhiệm của Uỷ ban nhân dân tỉnh </w:t>
      </w:r>
    </w:p>
    <w:p w14:paraId="4630EDB6" w14:textId="74444DA6" w:rsidR="00FE5F18" w:rsidRPr="00AC4A3A" w:rsidRDefault="00FE5F18" w:rsidP="00055BA8">
      <w:pPr>
        <w:pStyle w:val="BodyText"/>
        <w:spacing w:before="100" w:after="100" w:line="340" w:lineRule="exact"/>
        <w:ind w:firstLine="720"/>
        <w:rPr>
          <w:rFonts w:ascii="Times New Roman" w:hAnsi="Times New Roman"/>
          <w:i/>
          <w:color w:val="0000FF"/>
          <w:lang w:val="nl-NL"/>
        </w:rPr>
      </w:pPr>
      <w:r w:rsidRPr="00AC4A3A">
        <w:rPr>
          <w:rFonts w:ascii="Times New Roman" w:hAnsi="Times New Roman"/>
          <w:i/>
          <w:color w:val="0000FF"/>
          <w:lang w:val="nl-NL"/>
        </w:rPr>
        <w:t>1........................</w:t>
      </w:r>
    </w:p>
    <w:p w14:paraId="7B63D5D5" w14:textId="23145ECA" w:rsidR="00F738B0" w:rsidRPr="00AC4A3A" w:rsidRDefault="00F738B0" w:rsidP="00055BA8">
      <w:pPr>
        <w:pStyle w:val="BodyText"/>
        <w:spacing w:before="100" w:after="100" w:line="340" w:lineRule="exact"/>
        <w:ind w:firstLine="720"/>
        <w:rPr>
          <w:rFonts w:ascii="Times New Roman" w:hAnsi="Times New Roman"/>
          <w:i/>
          <w:color w:val="0000FF"/>
          <w:lang w:val="nl-NL"/>
        </w:rPr>
      </w:pPr>
      <w:r w:rsidRPr="00AC4A3A">
        <w:rPr>
          <w:rFonts w:ascii="Times New Roman" w:hAnsi="Times New Roman"/>
          <w:i/>
          <w:color w:val="0000FF"/>
          <w:lang w:val="nl-NL"/>
        </w:rPr>
        <w:t>2. Xây dựng và ban hành Quy chế phối hợp về xây dựng cơ sở dữ liệu, chia sẻ, cung cấp thông tin, dữ liệu về nhà ở</w:t>
      </w:r>
      <w:r w:rsidR="00594DF1" w:rsidRPr="00AC4A3A">
        <w:rPr>
          <w:rFonts w:ascii="Times New Roman" w:hAnsi="Times New Roman"/>
          <w:i/>
          <w:color w:val="0000FF"/>
          <w:lang w:val="nl-NL"/>
        </w:rPr>
        <w:t xml:space="preserve"> và thị trường bất động sản trên địa bàn tỉnh”.</w:t>
      </w:r>
    </w:p>
    <w:p w14:paraId="14E6EABD" w14:textId="61C7902A" w:rsidR="00525F3C" w:rsidRPr="00AC4A3A" w:rsidRDefault="003059CD" w:rsidP="00525F3C">
      <w:pPr>
        <w:pStyle w:val="BodyText"/>
        <w:spacing w:before="100" w:after="100" w:line="340" w:lineRule="exact"/>
        <w:ind w:firstLine="720"/>
        <w:rPr>
          <w:rFonts w:ascii="Times New Roman" w:hAnsi="Times New Roman"/>
          <w:iCs/>
          <w:color w:val="0000FF"/>
          <w:lang w:val="nl-NL"/>
        </w:rPr>
      </w:pPr>
      <w:r w:rsidRPr="00AC4A3A">
        <w:rPr>
          <w:rFonts w:ascii="Times New Roman" w:hAnsi="Times New Roman"/>
          <w:iCs/>
          <w:color w:val="0000FF"/>
          <w:lang w:val="nl-NL"/>
        </w:rPr>
        <w:t>Với chức năng</w:t>
      </w:r>
      <w:r w:rsidR="0007229F" w:rsidRPr="00AC4A3A">
        <w:rPr>
          <w:rFonts w:ascii="Times New Roman" w:hAnsi="Times New Roman"/>
          <w:iCs/>
          <w:color w:val="0000FF"/>
          <w:lang w:val="nl-NL"/>
        </w:rPr>
        <w:t>, nhiệm vụ</w:t>
      </w:r>
      <w:r w:rsidRPr="00AC4A3A">
        <w:rPr>
          <w:rFonts w:ascii="Times New Roman" w:hAnsi="Times New Roman"/>
          <w:iCs/>
          <w:color w:val="0000FF"/>
          <w:lang w:val="nl-NL"/>
        </w:rPr>
        <w:t xml:space="preserve"> tham mưu cho </w:t>
      </w:r>
      <w:r w:rsidR="005B1938" w:rsidRPr="00AC4A3A">
        <w:rPr>
          <w:rFonts w:ascii="Times New Roman" w:hAnsi="Times New Roman"/>
          <w:iCs/>
          <w:color w:val="0000FF"/>
          <w:lang w:val="nl-NL"/>
        </w:rPr>
        <w:t>UBND tỉnh về</w:t>
      </w:r>
      <w:r w:rsidR="0052179C" w:rsidRPr="00AC4A3A">
        <w:rPr>
          <w:rFonts w:ascii="Times New Roman" w:hAnsi="Times New Roman"/>
          <w:iCs/>
          <w:color w:val="0000FF"/>
          <w:lang w:val="nl-NL"/>
        </w:rPr>
        <w:t xml:space="preserve"> </w:t>
      </w:r>
      <w:r w:rsidR="0052179C" w:rsidRPr="00AC01E7">
        <w:rPr>
          <w:rFonts w:ascii="Times New Roman" w:hAnsi="Times New Roman"/>
          <w:i/>
          <w:color w:val="0000FF"/>
          <w:u w:val="single"/>
          <w:lang w:val="nl-NL"/>
        </w:rPr>
        <w:t xml:space="preserve">xây dựng Quy chế phối hợp về xây dựng cơ sở dữ liệu, chia sẻ, cung cấp thông tin, dữ liệu về nhà ở và thị trường bất động sản trên địa bàn tỉnh Tuyên Quang </w:t>
      </w:r>
      <w:r w:rsidR="00590AFD" w:rsidRPr="00AC4A3A">
        <w:rPr>
          <w:rFonts w:ascii="Times New Roman" w:hAnsi="Times New Roman"/>
          <w:iCs/>
          <w:color w:val="0000FF"/>
          <w:lang w:val="nl-NL"/>
        </w:rPr>
        <w:t>và phối hợp hướng dẫn các sở liên quan, Uỷ ban nhân dân cấp xã, các chủ đầu tư</w:t>
      </w:r>
      <w:r w:rsidR="00CC4893" w:rsidRPr="00AC4A3A">
        <w:rPr>
          <w:rFonts w:ascii="Times New Roman" w:hAnsi="Times New Roman"/>
          <w:iCs/>
          <w:color w:val="0000FF"/>
          <w:lang w:val="nl-NL"/>
        </w:rPr>
        <w:t>, các tổ chức, cá nhân</w:t>
      </w:r>
      <w:r w:rsidR="00274D80" w:rsidRPr="00AC4A3A">
        <w:rPr>
          <w:rFonts w:ascii="Times New Roman" w:hAnsi="Times New Roman"/>
          <w:iCs/>
          <w:color w:val="0000FF"/>
          <w:lang w:val="nl-NL"/>
        </w:rPr>
        <w:t xml:space="preserve"> trong việc cung cấp thông tin dữ liệu về nhà ở và bất động sản.</w:t>
      </w:r>
      <w:r w:rsidR="00404C76" w:rsidRPr="00AC4A3A">
        <w:rPr>
          <w:rFonts w:ascii="Times New Roman" w:hAnsi="Times New Roman"/>
          <w:iCs/>
          <w:color w:val="0000FF"/>
          <w:lang w:val="nl-NL"/>
        </w:rPr>
        <w:t xml:space="preserve"> Để đảm bảo sự thống nhất</w:t>
      </w:r>
      <w:r w:rsidR="005F6417" w:rsidRPr="00AC4A3A">
        <w:rPr>
          <w:rFonts w:ascii="Times New Roman" w:hAnsi="Times New Roman"/>
          <w:iCs/>
          <w:color w:val="0000FF"/>
          <w:lang w:val="nl-NL"/>
        </w:rPr>
        <w:t>,</w:t>
      </w:r>
      <w:r w:rsidR="00404C76" w:rsidRPr="00AC4A3A">
        <w:rPr>
          <w:rFonts w:ascii="Times New Roman" w:hAnsi="Times New Roman"/>
          <w:iCs/>
          <w:color w:val="0000FF"/>
          <w:lang w:val="nl-NL"/>
        </w:rPr>
        <w:t xml:space="preserve"> </w:t>
      </w:r>
      <w:r w:rsidR="00D6049E" w:rsidRPr="00AC4A3A">
        <w:rPr>
          <w:rFonts w:ascii="Times New Roman" w:hAnsi="Times New Roman"/>
          <w:iCs/>
          <w:color w:val="0000FF"/>
          <w:lang w:val="nl-NL"/>
        </w:rPr>
        <w:t>đồng bộ</w:t>
      </w:r>
      <w:r w:rsidR="005F6417" w:rsidRPr="00AC4A3A">
        <w:rPr>
          <w:rFonts w:ascii="Times New Roman" w:hAnsi="Times New Roman"/>
          <w:iCs/>
          <w:color w:val="0000FF"/>
          <w:lang w:val="nl-NL"/>
        </w:rPr>
        <w:t>,</w:t>
      </w:r>
      <w:r w:rsidR="00D978A3" w:rsidRPr="00AC4A3A">
        <w:rPr>
          <w:rFonts w:ascii="Times New Roman" w:hAnsi="Times New Roman"/>
          <w:iCs/>
          <w:color w:val="0000FF"/>
          <w:lang w:val="nl-NL"/>
        </w:rPr>
        <w:t xml:space="preserve"> đầy đủ</w:t>
      </w:r>
      <w:r w:rsidR="00D6049E" w:rsidRPr="00AC4A3A">
        <w:rPr>
          <w:rFonts w:ascii="Times New Roman" w:hAnsi="Times New Roman"/>
          <w:iCs/>
          <w:color w:val="0000FF"/>
          <w:lang w:val="nl-NL"/>
        </w:rPr>
        <w:t xml:space="preserve"> và kịp thời trong việc </w:t>
      </w:r>
      <w:r w:rsidR="006D6977" w:rsidRPr="00AC4A3A">
        <w:rPr>
          <w:rFonts w:ascii="Times New Roman" w:hAnsi="Times New Roman"/>
          <w:iCs/>
          <w:color w:val="0000FF"/>
          <w:lang w:val="nl-NL"/>
        </w:rPr>
        <w:t xml:space="preserve">cung cấp, </w:t>
      </w:r>
      <w:r w:rsidR="00D6049E" w:rsidRPr="00AC4A3A">
        <w:rPr>
          <w:rFonts w:ascii="Times New Roman" w:hAnsi="Times New Roman"/>
          <w:iCs/>
          <w:color w:val="0000FF"/>
          <w:lang w:val="nl-NL"/>
        </w:rPr>
        <w:t xml:space="preserve">chia sẻ thông tin </w:t>
      </w:r>
      <w:r w:rsidR="006D6977" w:rsidRPr="00AC4A3A">
        <w:rPr>
          <w:rFonts w:ascii="Times New Roman" w:hAnsi="Times New Roman"/>
          <w:iCs/>
          <w:color w:val="0000FF"/>
          <w:lang w:val="nl-NL"/>
        </w:rPr>
        <w:t xml:space="preserve">dữ liệu </w:t>
      </w:r>
      <w:r w:rsidR="00D6049E" w:rsidRPr="00AC4A3A">
        <w:rPr>
          <w:rFonts w:ascii="Times New Roman" w:hAnsi="Times New Roman"/>
          <w:iCs/>
          <w:color w:val="0000FF"/>
          <w:lang w:val="nl-NL"/>
        </w:rPr>
        <w:t>của tỉnh tới các Bộ, ngành Trung ương và Chính phủ</w:t>
      </w:r>
      <w:r w:rsidR="00525F3C" w:rsidRPr="00AC4A3A">
        <w:rPr>
          <w:rFonts w:ascii="Times New Roman" w:hAnsi="Times New Roman"/>
          <w:iCs/>
          <w:color w:val="0000FF"/>
          <w:lang w:val="nl-NL"/>
        </w:rPr>
        <w:t>.</w:t>
      </w:r>
      <w:r w:rsidRPr="00AC4A3A">
        <w:rPr>
          <w:rFonts w:ascii="Times New Roman" w:hAnsi="Times New Roman"/>
          <w:iCs/>
          <w:color w:val="0000FF"/>
          <w:lang w:val="nl-NL"/>
        </w:rPr>
        <w:t xml:space="preserve"> </w:t>
      </w:r>
      <w:r w:rsidR="009001AE" w:rsidRPr="00AC4A3A">
        <w:rPr>
          <w:rFonts w:ascii="Times New Roman" w:hAnsi="Times New Roman"/>
          <w:iCs/>
          <w:color w:val="0000FF"/>
          <w:lang w:val="nl-NL"/>
        </w:rPr>
        <w:t xml:space="preserve">Sở Xây dựng </w:t>
      </w:r>
      <w:r w:rsidR="00990A75" w:rsidRPr="00AC4A3A">
        <w:rPr>
          <w:rFonts w:ascii="Times New Roman" w:hAnsi="Times New Roman"/>
          <w:iCs/>
          <w:color w:val="0000FF"/>
          <w:lang w:val="nl-NL"/>
        </w:rPr>
        <w:t>tham mưu cho UBND tỉnh</w:t>
      </w:r>
      <w:r w:rsidR="00F92E4C" w:rsidRPr="00AC4A3A">
        <w:rPr>
          <w:rFonts w:ascii="Times New Roman" w:hAnsi="Times New Roman"/>
          <w:iCs/>
          <w:color w:val="0000FF"/>
          <w:lang w:val="nl-NL"/>
        </w:rPr>
        <w:t xml:space="preserve"> ban hành</w:t>
      </w:r>
      <w:r w:rsidR="007F1F63" w:rsidRPr="00AC4A3A">
        <w:rPr>
          <w:rFonts w:ascii="Times New Roman" w:hAnsi="Times New Roman"/>
          <w:iCs/>
          <w:color w:val="0000FF"/>
          <w:lang w:val="nl-NL"/>
        </w:rPr>
        <w:t xml:space="preserve"> “</w:t>
      </w:r>
      <w:r w:rsidR="00525F3C" w:rsidRPr="00AC4A3A">
        <w:rPr>
          <w:rFonts w:ascii="Times New Roman" w:hAnsi="Times New Roman"/>
          <w:iCs/>
          <w:color w:val="0000FF"/>
          <w:lang w:val="nl-NL"/>
        </w:rPr>
        <w:t>Quy chế phối hợp về xây dựng cơ sở dữ liệu, chia sẻ, cung cấp thông tin, dữ liệu về nhà ở và thị trường bất động sản trên địa bàn tỉnh Tuyên Quang”.</w:t>
      </w:r>
    </w:p>
    <w:p w14:paraId="101DA96F" w14:textId="77777777" w:rsidR="00B614E7" w:rsidRPr="007D5F7D" w:rsidRDefault="00B614E7" w:rsidP="002C3A46">
      <w:pPr>
        <w:pStyle w:val="BodyText"/>
        <w:spacing w:before="100" w:after="100" w:line="340" w:lineRule="exact"/>
        <w:ind w:firstLine="720"/>
        <w:rPr>
          <w:rFonts w:ascii="Times New Roman" w:hAnsi="Times New Roman"/>
          <w:b/>
          <w:bCs/>
          <w:iCs/>
          <w:lang w:val="nl-NL"/>
        </w:rPr>
      </w:pPr>
      <w:r w:rsidRPr="007D5F7D">
        <w:rPr>
          <w:rFonts w:ascii="Times New Roman" w:hAnsi="Times New Roman"/>
          <w:b/>
          <w:bCs/>
          <w:iCs/>
          <w:lang w:val="nl-NL"/>
        </w:rPr>
        <w:t>II. MỤC ĐÍCH, QUAN ĐIỂM XÂY DỰNG VĂN BẢN</w:t>
      </w:r>
    </w:p>
    <w:p w14:paraId="5CF9CCB5" w14:textId="77777777" w:rsidR="00720508" w:rsidRDefault="00720508" w:rsidP="002C3A46">
      <w:pPr>
        <w:spacing w:before="100" w:after="100" w:line="340" w:lineRule="exact"/>
        <w:ind w:firstLine="720"/>
        <w:jc w:val="both"/>
        <w:rPr>
          <w:rFonts w:ascii="Times New Roman" w:hAnsi="Times New Roman"/>
          <w:b/>
          <w:bCs/>
          <w:lang w:val="nl-NL"/>
        </w:rPr>
      </w:pPr>
      <w:r w:rsidRPr="007D5F7D">
        <w:rPr>
          <w:rFonts w:ascii="Times New Roman" w:hAnsi="Times New Roman"/>
          <w:b/>
          <w:bCs/>
          <w:lang w:val="nl-NL"/>
        </w:rPr>
        <w:t>1. Mục đích</w:t>
      </w:r>
    </w:p>
    <w:p w14:paraId="77A42193" w14:textId="6487144C" w:rsidR="00C64184" w:rsidRPr="00403FB2" w:rsidRDefault="00C64184" w:rsidP="00C64184">
      <w:pPr>
        <w:spacing w:before="120" w:after="120" w:line="360" w:lineRule="exact"/>
        <w:ind w:firstLine="567"/>
        <w:jc w:val="both"/>
        <w:rPr>
          <w:rFonts w:ascii="Times New Roman" w:hAnsi="Times New Roman"/>
          <w:color w:val="0000FF"/>
        </w:rPr>
      </w:pPr>
      <w:r w:rsidRPr="00403FB2">
        <w:rPr>
          <w:rFonts w:ascii="Times New Roman" w:hAnsi="Times New Roman"/>
          <w:color w:val="0000FF"/>
        </w:rPr>
        <w:t xml:space="preserve">Quy chế này quy định cơ chế phối hợp giữa các cơ quan, tổ chức, đơn vị trong việc xây dựng cơ sở dữ liệu, chia sẻ, cung cấp và khai thác thông tin, dữ liệu về nhà ở và thị trường bất động sản trên địa bàn tỉnh </w:t>
      </w:r>
      <w:r w:rsidR="00BB157A" w:rsidRPr="00403FB2">
        <w:rPr>
          <w:rFonts w:ascii="Times New Roman" w:hAnsi="Times New Roman"/>
          <w:color w:val="0000FF"/>
        </w:rPr>
        <w:t>Tuyên Quang</w:t>
      </w:r>
      <w:r w:rsidRPr="00403FB2">
        <w:rPr>
          <w:rFonts w:ascii="Times New Roman" w:hAnsi="Times New Roman"/>
          <w:color w:val="0000FF"/>
        </w:rPr>
        <w:t>.</w:t>
      </w:r>
    </w:p>
    <w:p w14:paraId="6EA8FB29" w14:textId="77777777" w:rsidR="00C64184" w:rsidRPr="00403FB2" w:rsidRDefault="00C64184" w:rsidP="00C64184">
      <w:pPr>
        <w:spacing w:before="120" w:after="120" w:line="360" w:lineRule="exact"/>
        <w:ind w:firstLine="567"/>
        <w:jc w:val="both"/>
        <w:rPr>
          <w:rFonts w:ascii="Times New Roman" w:hAnsi="Times New Roman"/>
          <w:color w:val="0000FF"/>
        </w:rPr>
      </w:pPr>
      <w:r w:rsidRPr="00403FB2">
        <w:rPr>
          <w:rFonts w:ascii="Times New Roman" w:hAnsi="Times New Roman"/>
          <w:color w:val="0000FF"/>
        </w:rPr>
        <w:t>Việc thực hiện Quy chế nhằm bảo đảm thông tin, dữ liệu được thu thập, cập nhật và quản lý thống nhất, đầy đủ, chính xác và kịp thời; phục vụ công tác quản lý nhà nước về nhà ở và thị trường bất động sản.</w:t>
      </w:r>
    </w:p>
    <w:p w14:paraId="65473BB9" w14:textId="7B9E3822" w:rsidR="00524AAD" w:rsidRPr="00AC01E7" w:rsidRDefault="00E3295C" w:rsidP="00E02169">
      <w:pPr>
        <w:shd w:val="clear" w:color="auto" w:fill="FFFFFF"/>
        <w:spacing w:before="120" w:after="120" w:line="234" w:lineRule="atLeast"/>
        <w:ind w:firstLine="567"/>
        <w:jc w:val="both"/>
        <w:rPr>
          <w:rFonts w:ascii="Times New Roman" w:hAnsi="Times New Roman"/>
          <w:i/>
          <w:iCs/>
          <w:color w:val="000000"/>
          <w:u w:val="single"/>
        </w:rPr>
      </w:pPr>
      <w:r>
        <w:rPr>
          <w:rFonts w:ascii="Times New Roman" w:hAnsi="Times New Roman"/>
          <w:bCs/>
        </w:rPr>
        <w:t xml:space="preserve">Để đảm bảo phù hợp với Nghị định </w:t>
      </w:r>
      <w:r w:rsidR="00955D91">
        <w:rPr>
          <w:rFonts w:ascii="Times New Roman" w:hAnsi="Times New Roman"/>
          <w:bCs/>
        </w:rPr>
        <w:t>số 357/</w:t>
      </w:r>
      <w:r w:rsidR="0001021F">
        <w:rPr>
          <w:rFonts w:ascii="Times New Roman" w:hAnsi="Times New Roman"/>
          <w:bCs/>
        </w:rPr>
        <w:t>2025/NĐ-CP ngày 31/12/2025 của Chính phủ có hiệu lực từ ngày 01/3/2026</w:t>
      </w:r>
      <w:r w:rsidR="006E3EE6">
        <w:rPr>
          <w:rFonts w:ascii="Times New Roman" w:hAnsi="Times New Roman"/>
          <w:bCs/>
        </w:rPr>
        <w:t xml:space="preserve"> thay thế Nghị định </w:t>
      </w:r>
      <w:r w:rsidR="006E3EE6" w:rsidRPr="006E3EE6">
        <w:rPr>
          <w:rFonts w:ascii="Times New Roman" w:hAnsi="Times New Roman"/>
          <w:color w:val="000000"/>
        </w:rPr>
        <w:t>số </w:t>
      </w:r>
      <w:bookmarkStart w:id="1" w:name="tvpllink_wsontstgoc_1"/>
      <w:r w:rsidR="006E3EE6" w:rsidRPr="00224A20">
        <w:rPr>
          <w:rFonts w:ascii="Times New Roman" w:hAnsi="Times New Roman"/>
          <w:color w:val="000000" w:themeColor="text1"/>
        </w:rPr>
        <w:fldChar w:fldCharType="begin"/>
      </w:r>
      <w:r w:rsidR="006E3EE6" w:rsidRPr="00224A20">
        <w:rPr>
          <w:rFonts w:ascii="Times New Roman" w:hAnsi="Times New Roman"/>
          <w:color w:val="000000" w:themeColor="text1"/>
        </w:rPr>
        <w:instrText xml:space="preserve"> HYPERLINK "https://thuvienphapluat.vn/van-ban/Bat-dong-san/Nghi-dinh-94-2024-ND-CP-huong-dan-Luat-Kinh-doanh-bat-dong-san-xay-dung-co-so-du-lieu-ve-nha-o-619415.aspx" \t "_blank" </w:instrText>
      </w:r>
      <w:r w:rsidR="006E3EE6" w:rsidRPr="00224A20">
        <w:rPr>
          <w:rFonts w:ascii="Times New Roman" w:hAnsi="Times New Roman"/>
          <w:color w:val="000000" w:themeColor="text1"/>
        </w:rPr>
        <w:fldChar w:fldCharType="separate"/>
      </w:r>
      <w:r w:rsidR="006E3EE6" w:rsidRPr="00224A20">
        <w:rPr>
          <w:rFonts w:ascii="Times New Roman" w:hAnsi="Times New Roman"/>
          <w:color w:val="000000" w:themeColor="text1"/>
        </w:rPr>
        <w:t>94/2024/NĐ-</w:t>
      </w:r>
      <w:r w:rsidR="006E3EE6" w:rsidRPr="00224A20">
        <w:rPr>
          <w:rFonts w:ascii="Times New Roman" w:hAnsi="Times New Roman"/>
          <w:color w:val="000000" w:themeColor="text1"/>
        </w:rPr>
        <w:lastRenderedPageBreak/>
        <w:t>CP</w:t>
      </w:r>
      <w:r w:rsidR="006E3EE6" w:rsidRPr="00224A20">
        <w:rPr>
          <w:rFonts w:ascii="Times New Roman" w:hAnsi="Times New Roman"/>
          <w:color w:val="000000" w:themeColor="text1"/>
        </w:rPr>
        <w:fldChar w:fldCharType="end"/>
      </w:r>
      <w:bookmarkEnd w:id="1"/>
      <w:r w:rsidR="006E3EE6" w:rsidRPr="00224A20">
        <w:rPr>
          <w:rFonts w:ascii="Times New Roman" w:hAnsi="Times New Roman"/>
          <w:color w:val="000000" w:themeColor="text1"/>
        </w:rPr>
        <w:t> ngày 24 tháng 7 năm 2024 của Chính phủ quy định chi tiết một số điều của </w:t>
      </w:r>
      <w:bookmarkStart w:id="2" w:name="tvpllink_xvirsrimdr_2"/>
      <w:r w:rsidR="006E3EE6" w:rsidRPr="00224A20">
        <w:rPr>
          <w:rFonts w:ascii="Times New Roman" w:hAnsi="Times New Roman"/>
          <w:color w:val="000000" w:themeColor="text1"/>
        </w:rPr>
        <w:fldChar w:fldCharType="begin"/>
      </w:r>
      <w:r w:rsidR="006E3EE6" w:rsidRPr="00224A20">
        <w:rPr>
          <w:rFonts w:ascii="Times New Roman" w:hAnsi="Times New Roman"/>
          <w:color w:val="000000" w:themeColor="text1"/>
        </w:rPr>
        <w:instrText xml:space="preserve"> HYPERLINK "https://thuvienphapluat.vn/van-ban/Bat-dong-san/Luat-Kinh-doanh-bat-dong-san-29-2023-QH15-530116.aspx" \t "_blank" </w:instrText>
      </w:r>
      <w:r w:rsidR="006E3EE6" w:rsidRPr="00224A20">
        <w:rPr>
          <w:rFonts w:ascii="Times New Roman" w:hAnsi="Times New Roman"/>
          <w:color w:val="000000" w:themeColor="text1"/>
        </w:rPr>
        <w:fldChar w:fldCharType="separate"/>
      </w:r>
      <w:r w:rsidR="006E3EE6" w:rsidRPr="00224A20">
        <w:rPr>
          <w:rFonts w:ascii="Times New Roman" w:hAnsi="Times New Roman"/>
          <w:color w:val="000000" w:themeColor="text1"/>
        </w:rPr>
        <w:t>Luật Kinh doanh bất động sản</w:t>
      </w:r>
      <w:r w:rsidR="006E3EE6" w:rsidRPr="00224A20">
        <w:rPr>
          <w:rFonts w:ascii="Times New Roman" w:hAnsi="Times New Roman"/>
          <w:color w:val="000000" w:themeColor="text1"/>
        </w:rPr>
        <w:fldChar w:fldCharType="end"/>
      </w:r>
      <w:bookmarkEnd w:id="2"/>
      <w:r w:rsidR="006E3EE6" w:rsidRPr="00224A20">
        <w:rPr>
          <w:rFonts w:ascii="Times New Roman" w:hAnsi="Times New Roman"/>
          <w:color w:val="000000" w:themeColor="text1"/>
        </w:rPr>
        <w:t> về xây dựng và quản lý hệ thống thông tin, cơ sở dữ liệu về nhà ở và thị trường bất động sản trừ trường hợp quy định tại </w:t>
      </w:r>
      <w:bookmarkStart w:id="3" w:name="tc_22"/>
      <w:r w:rsidR="006E3EE6" w:rsidRPr="00224A20">
        <w:rPr>
          <w:rFonts w:ascii="Times New Roman" w:hAnsi="Times New Roman"/>
          <w:color w:val="000000" w:themeColor="text1"/>
        </w:rPr>
        <w:t>khoản 2 Điều 40 của Nghị định này</w:t>
      </w:r>
      <w:bookmarkEnd w:id="3"/>
      <w:r w:rsidR="006E3EE6" w:rsidRPr="00224A20">
        <w:rPr>
          <w:rFonts w:ascii="Times New Roman" w:hAnsi="Times New Roman"/>
          <w:color w:val="000000" w:themeColor="text1"/>
        </w:rPr>
        <w:t>.</w:t>
      </w:r>
      <w:r w:rsidR="008438D9">
        <w:rPr>
          <w:rFonts w:ascii="Times New Roman" w:hAnsi="Times New Roman"/>
          <w:color w:val="000000" w:themeColor="text1"/>
        </w:rPr>
        <w:t xml:space="preserve"> Nội dung chuyển tiếp quy định tại Điều 40 </w:t>
      </w:r>
      <w:r w:rsidR="008438D9">
        <w:rPr>
          <w:rFonts w:ascii="Times New Roman" w:hAnsi="Times New Roman"/>
          <w:bCs/>
        </w:rPr>
        <w:t xml:space="preserve">Nghị định số 357/2025/NĐ-CP: </w:t>
      </w:r>
      <w:r w:rsidR="008438D9" w:rsidRPr="00524AAD">
        <w:rPr>
          <w:rFonts w:ascii="Times New Roman" w:hAnsi="Times New Roman"/>
          <w:bCs/>
          <w:i/>
          <w:iCs/>
        </w:rPr>
        <w:t xml:space="preserve">“ </w:t>
      </w:r>
      <w:r w:rsidR="00524AAD" w:rsidRPr="00524AAD">
        <w:rPr>
          <w:rFonts w:ascii="Times New Roman" w:hAnsi="Times New Roman"/>
          <w:b/>
          <w:bCs/>
          <w:i/>
          <w:iCs/>
          <w:color w:val="000000"/>
          <w:lang w:val="en"/>
        </w:rPr>
        <w:t>1.</w:t>
      </w:r>
      <w:r w:rsidR="00524AAD" w:rsidRPr="00524AAD">
        <w:rPr>
          <w:rFonts w:ascii="Times New Roman" w:hAnsi="Times New Roman"/>
          <w:i/>
          <w:iCs/>
          <w:color w:val="000000"/>
          <w:lang w:val="en"/>
        </w:rPr>
        <w:t xml:space="preserve"> </w:t>
      </w:r>
      <w:r w:rsidR="00524AAD" w:rsidRPr="00AC01E7">
        <w:rPr>
          <w:rFonts w:ascii="Times New Roman" w:hAnsi="Times New Roman"/>
          <w:i/>
          <w:iCs/>
          <w:color w:val="000000"/>
          <w:u w:val="single"/>
          <w:lang w:val="en"/>
        </w:rPr>
        <w:t>Các b</w:t>
      </w:r>
      <w:r w:rsidR="00524AAD" w:rsidRPr="00AC01E7">
        <w:rPr>
          <w:rFonts w:ascii="Times New Roman" w:hAnsi="Times New Roman"/>
          <w:i/>
          <w:iCs/>
          <w:color w:val="000000"/>
          <w:u w:val="single"/>
        </w:rPr>
        <w:t>ộ, cơ quan ngang bộ, cơ quan thuộc Chính phủ, Ủy ban nhân dân cấp tỉnh thực hiện xây dựng, cập nhật, chuẩn hóa dữ liệu đã có trước khi Nghị định này có hiệu lực, đảm bảo các thông tin liên quan đến nhà ở và thị trường bất động sản được cung cấp đầy đủ, phục vụ tích hợp, kết nối chia sẻ cung cấp thông tin dữ liệu vào hệ thống thông tin, cơ sở dữ liệu về nhà ở và thị trường bất động sản chậm nhất đến ngày 01 tháng 7 năm 2026</w:t>
      </w:r>
      <w:r w:rsidR="00524AAD" w:rsidRPr="00524AAD">
        <w:rPr>
          <w:rFonts w:ascii="Times New Roman" w:hAnsi="Times New Roman"/>
          <w:i/>
          <w:iCs/>
          <w:color w:val="000000"/>
        </w:rPr>
        <w:t xml:space="preserve">. </w:t>
      </w:r>
      <w:r w:rsidR="00524AAD" w:rsidRPr="00524AAD">
        <w:rPr>
          <w:rFonts w:ascii="Times New Roman" w:hAnsi="Times New Roman"/>
          <w:b/>
          <w:bCs/>
          <w:i/>
          <w:iCs/>
          <w:color w:val="000000"/>
          <w:lang w:val="en"/>
        </w:rPr>
        <w:t>2.</w:t>
      </w:r>
      <w:r w:rsidR="00524AAD" w:rsidRPr="00524AAD">
        <w:rPr>
          <w:rFonts w:ascii="Times New Roman" w:hAnsi="Times New Roman"/>
          <w:i/>
          <w:iCs/>
          <w:color w:val="000000"/>
          <w:lang w:val="en"/>
        </w:rPr>
        <w:t xml:space="preserve"> </w:t>
      </w:r>
      <w:r w:rsidR="00524AAD" w:rsidRPr="00AC01E7">
        <w:rPr>
          <w:rFonts w:ascii="Times New Roman" w:hAnsi="Times New Roman"/>
          <w:i/>
          <w:iCs/>
          <w:color w:val="000000"/>
          <w:u w:val="single"/>
          <w:lang w:val="en"/>
        </w:rPr>
        <w:t>Trư</w:t>
      </w:r>
      <w:r w:rsidR="00524AAD" w:rsidRPr="00AC01E7">
        <w:rPr>
          <w:rFonts w:ascii="Times New Roman" w:hAnsi="Times New Roman"/>
          <w:i/>
          <w:iCs/>
          <w:color w:val="000000"/>
          <w:u w:val="single"/>
        </w:rPr>
        <w:t>ờng hợp đến thời điểm Nghị định này có hiệu lực thi hành mà hệ thống phần mềm, cơ sở dữ liệu hoặc hạ tầng kỹ thuật của các bộ, cơ quan ngang bộ, cơ quan thuộc Chính phủ chưa đáp ứng yêu cầu để thực hiện kết nối, chia sẻ dữ liệu theo quy định, các cơ quan, tổ chức, cá nhân có liên quan tiếp tục thực hiện chế độ báo cáo, cung cấp thông tin theo quy định tại Nghị định số </w:t>
      </w:r>
      <w:bookmarkStart w:id="4" w:name="tvpllink_wsontstgoc"/>
      <w:r w:rsidR="00524AAD" w:rsidRPr="00AC01E7">
        <w:rPr>
          <w:rFonts w:ascii="Times New Roman" w:hAnsi="Times New Roman"/>
          <w:i/>
          <w:iCs/>
          <w:color w:val="000000" w:themeColor="text1"/>
          <w:u w:val="single"/>
        </w:rPr>
        <w:fldChar w:fldCharType="begin"/>
      </w:r>
      <w:r w:rsidR="00524AAD" w:rsidRPr="00AC01E7">
        <w:rPr>
          <w:rFonts w:ascii="Times New Roman" w:hAnsi="Times New Roman"/>
          <w:i/>
          <w:iCs/>
          <w:color w:val="000000" w:themeColor="text1"/>
          <w:u w:val="single"/>
        </w:rPr>
        <w:instrText xml:space="preserve"> HYPERLINK "https://thuvienphapluat.vn/van-ban/Bat-dong-san/Nghi-dinh-94-2024-ND-CP-huong-dan-Luat-Kinh-doanh-bat-dong-san-xay-dung-co-so-du-lieu-ve-nha-o-619415.aspx" \t "_blank" </w:instrText>
      </w:r>
      <w:r w:rsidR="00524AAD" w:rsidRPr="00AC01E7">
        <w:rPr>
          <w:rFonts w:ascii="Times New Roman" w:hAnsi="Times New Roman"/>
          <w:i/>
          <w:iCs/>
          <w:color w:val="000000" w:themeColor="text1"/>
          <w:u w:val="single"/>
        </w:rPr>
        <w:fldChar w:fldCharType="separate"/>
      </w:r>
      <w:r w:rsidR="00524AAD" w:rsidRPr="00AC01E7">
        <w:rPr>
          <w:rFonts w:ascii="Times New Roman" w:hAnsi="Times New Roman"/>
          <w:i/>
          <w:iCs/>
          <w:color w:val="000000" w:themeColor="text1"/>
          <w:u w:val="single"/>
        </w:rPr>
        <w:t>94/2024/NĐ-CP</w:t>
      </w:r>
      <w:r w:rsidR="00524AAD" w:rsidRPr="00AC01E7">
        <w:rPr>
          <w:rFonts w:ascii="Times New Roman" w:hAnsi="Times New Roman"/>
          <w:i/>
          <w:iCs/>
          <w:color w:val="000000" w:themeColor="text1"/>
          <w:u w:val="single"/>
        </w:rPr>
        <w:fldChar w:fldCharType="end"/>
      </w:r>
      <w:bookmarkEnd w:id="4"/>
      <w:r w:rsidR="00524AAD" w:rsidRPr="00AC01E7">
        <w:rPr>
          <w:rFonts w:ascii="Times New Roman" w:hAnsi="Times New Roman"/>
          <w:i/>
          <w:iCs/>
          <w:color w:val="000000"/>
          <w:u w:val="single"/>
        </w:rPr>
        <w:t> ngày 24 tháng 7 năm 2024 của Chính phủ cho đến khi hoàn thành việc nâng cấp, chuẩn hóa và kết nối theo đúng thời hạn quy định tại khoản 1 Điều này”.</w:t>
      </w:r>
    </w:p>
    <w:p w14:paraId="762F1D3C" w14:textId="692067A1" w:rsidR="00C371AD" w:rsidRPr="00823CA6" w:rsidRDefault="007472EB" w:rsidP="00E3295C">
      <w:pPr>
        <w:pStyle w:val="BodyText"/>
        <w:spacing w:before="100" w:after="100" w:line="340" w:lineRule="exact"/>
        <w:ind w:firstLine="720"/>
        <w:rPr>
          <w:rFonts w:ascii="Times New Roman" w:hAnsi="Times New Roman"/>
          <w:iCs/>
          <w:color w:val="000000"/>
          <w:shd w:val="clear" w:color="auto" w:fill="FFFFFF"/>
          <w:lang w:val="nl-NL"/>
        </w:rPr>
      </w:pPr>
      <w:r w:rsidRPr="00E53DF5">
        <w:rPr>
          <w:rFonts w:ascii="Times New Roman" w:hAnsi="Times New Roman"/>
          <w:iCs/>
          <w:color w:val="000000" w:themeColor="text1"/>
          <w:shd w:val="clear" w:color="auto" w:fill="FFFFFF"/>
          <w:lang w:val="nl-NL"/>
        </w:rPr>
        <w:t>T</w:t>
      </w:r>
      <w:r w:rsidR="00823CA6" w:rsidRPr="00E53DF5">
        <w:rPr>
          <w:rFonts w:ascii="Times New Roman" w:hAnsi="Times New Roman"/>
          <w:iCs/>
          <w:color w:val="000000" w:themeColor="text1"/>
          <w:shd w:val="clear" w:color="auto" w:fill="FFFFFF"/>
          <w:lang w:val="nl-NL"/>
        </w:rPr>
        <w:t xml:space="preserve">ại </w:t>
      </w:r>
      <w:r w:rsidR="00E3295C" w:rsidRPr="00E53DF5">
        <w:rPr>
          <w:rFonts w:ascii="Times New Roman" w:hAnsi="Times New Roman"/>
          <w:iCs/>
          <w:color w:val="000000" w:themeColor="text1"/>
          <w:shd w:val="clear" w:color="auto" w:fill="FFFFFF"/>
          <w:lang w:val="nl-NL"/>
        </w:rPr>
        <w:t>K</w:t>
      </w:r>
      <w:r w:rsidR="00E3295C" w:rsidRPr="00E53DF5">
        <w:rPr>
          <w:rFonts w:ascii="Times New Roman" w:hAnsi="Times New Roman"/>
          <w:color w:val="000000" w:themeColor="text1"/>
          <w:lang w:val="nl-NL"/>
        </w:rPr>
        <w:t xml:space="preserve">hoản </w:t>
      </w:r>
      <w:r w:rsidRPr="00E53DF5">
        <w:rPr>
          <w:rFonts w:ascii="Times New Roman" w:hAnsi="Times New Roman"/>
          <w:color w:val="000000" w:themeColor="text1"/>
          <w:lang w:val="nl-NL"/>
        </w:rPr>
        <w:t>2, 3, 4, 5</w:t>
      </w:r>
      <w:r w:rsidR="00E3295C" w:rsidRPr="00E53DF5">
        <w:rPr>
          <w:rFonts w:ascii="Times New Roman" w:hAnsi="Times New Roman"/>
          <w:color w:val="000000" w:themeColor="text1"/>
          <w:lang w:val="nl-NL"/>
        </w:rPr>
        <w:t xml:space="preserve"> Điều </w:t>
      </w:r>
      <w:r w:rsidRPr="00E53DF5">
        <w:rPr>
          <w:rFonts w:ascii="Times New Roman" w:hAnsi="Times New Roman"/>
          <w:color w:val="000000" w:themeColor="text1"/>
          <w:lang w:val="nl-NL"/>
        </w:rPr>
        <w:t>38</w:t>
      </w:r>
      <w:r w:rsidR="00E3295C" w:rsidRPr="00E53DF5">
        <w:rPr>
          <w:rFonts w:ascii="Times New Roman" w:hAnsi="Times New Roman"/>
          <w:iCs/>
          <w:color w:val="000000" w:themeColor="text1"/>
          <w:lang w:val="nl-NL"/>
        </w:rPr>
        <w:t xml:space="preserve"> Nghị </w:t>
      </w:r>
      <w:r w:rsidR="00E3295C" w:rsidRPr="00E53DF5">
        <w:rPr>
          <w:rFonts w:ascii="Times New Roman" w:hAnsi="Times New Roman" w:hint="eastAsia"/>
          <w:iCs/>
          <w:color w:val="000000" w:themeColor="text1"/>
          <w:lang w:val="nl-NL"/>
        </w:rPr>
        <w:t>đ</w:t>
      </w:r>
      <w:r w:rsidR="00E3295C" w:rsidRPr="00E53DF5">
        <w:rPr>
          <w:rFonts w:ascii="Times New Roman" w:hAnsi="Times New Roman"/>
          <w:iCs/>
          <w:color w:val="000000" w:themeColor="text1"/>
          <w:lang w:val="nl-NL"/>
        </w:rPr>
        <w:t xml:space="preserve">ịnh số </w:t>
      </w:r>
      <w:r w:rsidRPr="00E53DF5">
        <w:rPr>
          <w:rFonts w:ascii="Times New Roman" w:hAnsi="Times New Roman"/>
          <w:iCs/>
          <w:color w:val="000000" w:themeColor="text1"/>
          <w:lang w:val="nl-NL"/>
        </w:rPr>
        <w:t>357</w:t>
      </w:r>
      <w:r w:rsidR="00E3295C" w:rsidRPr="00E53DF5">
        <w:rPr>
          <w:rFonts w:ascii="Times New Roman" w:hAnsi="Times New Roman"/>
          <w:iCs/>
          <w:color w:val="000000" w:themeColor="text1"/>
          <w:lang w:val="nl-NL"/>
        </w:rPr>
        <w:t>/2025/N</w:t>
      </w:r>
      <w:r w:rsidR="00E3295C" w:rsidRPr="00E53DF5">
        <w:rPr>
          <w:rFonts w:ascii="Times New Roman" w:hAnsi="Times New Roman" w:hint="eastAsia"/>
          <w:iCs/>
          <w:color w:val="000000" w:themeColor="text1"/>
          <w:lang w:val="nl-NL"/>
        </w:rPr>
        <w:t>Đ</w:t>
      </w:r>
      <w:r w:rsidR="00E3295C" w:rsidRPr="00E53DF5">
        <w:rPr>
          <w:rFonts w:ascii="Times New Roman" w:hAnsi="Times New Roman"/>
          <w:iCs/>
          <w:color w:val="000000" w:themeColor="text1"/>
          <w:lang w:val="nl-NL"/>
        </w:rPr>
        <w:t xml:space="preserve">-CP </w:t>
      </w:r>
      <w:r w:rsidR="00E3295C" w:rsidRPr="00E53DF5">
        <w:rPr>
          <w:rFonts w:ascii="Times New Roman" w:hAnsi="Times New Roman"/>
          <w:iCs/>
          <w:color w:val="000000" w:themeColor="text1"/>
          <w:shd w:val="clear" w:color="auto" w:fill="FFFFFF"/>
          <w:lang w:val="nl-NL"/>
        </w:rPr>
        <w:t xml:space="preserve"> </w:t>
      </w:r>
      <w:r w:rsidR="00E3295C" w:rsidRPr="00055BA8">
        <w:rPr>
          <w:rFonts w:ascii="Times New Roman" w:hAnsi="Times New Roman"/>
          <w:iCs/>
          <w:lang w:val="nl-NL"/>
        </w:rPr>
        <w:t xml:space="preserve">ngày </w:t>
      </w:r>
      <w:r>
        <w:rPr>
          <w:rFonts w:ascii="Times New Roman" w:hAnsi="Times New Roman"/>
          <w:spacing w:val="-4"/>
          <w:lang w:val="nl-NL"/>
        </w:rPr>
        <w:t>31</w:t>
      </w:r>
      <w:r w:rsidR="00E3295C">
        <w:rPr>
          <w:rFonts w:ascii="Times New Roman" w:hAnsi="Times New Roman"/>
          <w:spacing w:val="-4"/>
          <w:lang w:val="nl-NL"/>
        </w:rPr>
        <w:t xml:space="preserve"> tháng </w:t>
      </w:r>
      <w:r w:rsidR="00E3295C" w:rsidRPr="001A6F4E">
        <w:rPr>
          <w:rFonts w:ascii="Times New Roman" w:hAnsi="Times New Roman"/>
          <w:spacing w:val="-4"/>
          <w:lang w:val="nl-NL"/>
        </w:rPr>
        <w:t>1</w:t>
      </w:r>
      <w:r>
        <w:rPr>
          <w:rFonts w:ascii="Times New Roman" w:hAnsi="Times New Roman"/>
          <w:spacing w:val="-4"/>
          <w:lang w:val="nl-NL"/>
        </w:rPr>
        <w:t>2</w:t>
      </w:r>
      <w:r w:rsidR="00E3295C">
        <w:rPr>
          <w:rFonts w:ascii="Times New Roman" w:hAnsi="Times New Roman"/>
          <w:spacing w:val="-4"/>
          <w:lang w:val="nl-NL"/>
        </w:rPr>
        <w:t xml:space="preserve"> năm </w:t>
      </w:r>
      <w:r w:rsidR="00E3295C" w:rsidRPr="001A6F4E">
        <w:rPr>
          <w:rFonts w:ascii="Times New Roman" w:hAnsi="Times New Roman"/>
          <w:spacing w:val="-4"/>
          <w:lang w:val="nl-NL"/>
        </w:rPr>
        <w:t xml:space="preserve">2025 </w:t>
      </w:r>
      <w:r w:rsidR="00E3295C" w:rsidRPr="00055BA8">
        <w:rPr>
          <w:rFonts w:ascii="Times New Roman" w:hAnsi="Times New Roman"/>
          <w:iCs/>
          <w:lang w:val="nl-NL"/>
        </w:rPr>
        <w:t xml:space="preserve">của Chính phủ </w:t>
      </w:r>
      <w:r w:rsidR="00607C09">
        <w:rPr>
          <w:rFonts w:ascii="Times New Roman" w:hAnsi="Times New Roman"/>
          <w:iCs/>
          <w:color w:val="000000"/>
          <w:shd w:val="clear" w:color="auto" w:fill="FFFFFF"/>
          <w:lang w:val="nl-NL"/>
        </w:rPr>
        <w:t>quy định t</w:t>
      </w:r>
      <w:r w:rsidR="00C371AD" w:rsidRPr="00607C09">
        <w:rPr>
          <w:rFonts w:ascii="Times New Roman" w:hAnsi="Times New Roman"/>
          <w:iCs/>
          <w:color w:val="000000"/>
          <w:shd w:val="clear" w:color="auto" w:fill="FFFFFF"/>
          <w:lang w:val="nl-NL"/>
        </w:rPr>
        <w:t>rách nhiệm của Ủy ban nhân dân cấp tỉnh</w:t>
      </w:r>
      <w:r w:rsidR="00C371AD">
        <w:rPr>
          <w:rFonts w:ascii="Times New Roman" w:hAnsi="Times New Roman"/>
          <w:iCs/>
          <w:color w:val="000000"/>
          <w:shd w:val="clear" w:color="auto" w:fill="FFFFFF"/>
          <w:lang w:val="nl-NL"/>
        </w:rPr>
        <w:t>:</w:t>
      </w:r>
    </w:p>
    <w:p w14:paraId="0320B516" w14:textId="04CA00CD" w:rsidR="005B3956" w:rsidRPr="005140B1" w:rsidRDefault="005140B1" w:rsidP="00D50808">
      <w:pPr>
        <w:shd w:val="clear" w:color="auto" w:fill="FFFFFF"/>
        <w:ind w:firstLine="720"/>
        <w:jc w:val="both"/>
        <w:rPr>
          <w:rFonts w:ascii="Times New Roman" w:hAnsi="Times New Roman"/>
          <w:i/>
          <w:iCs/>
          <w:color w:val="000000"/>
        </w:rPr>
      </w:pPr>
      <w:r>
        <w:rPr>
          <w:rFonts w:ascii="Times New Roman" w:hAnsi="Times New Roman"/>
          <w:i/>
          <w:iCs/>
          <w:color w:val="000000"/>
          <w:lang w:val="en"/>
        </w:rPr>
        <w:t>“</w:t>
      </w:r>
      <w:r w:rsidR="005B3956" w:rsidRPr="005140B1">
        <w:rPr>
          <w:rFonts w:ascii="Times New Roman" w:hAnsi="Times New Roman"/>
          <w:i/>
          <w:iCs/>
          <w:color w:val="000000"/>
          <w:lang w:val="en"/>
        </w:rPr>
        <w:t>2. Xây d</w:t>
      </w:r>
      <w:r w:rsidR="005B3956" w:rsidRPr="005140B1">
        <w:rPr>
          <w:rFonts w:ascii="Times New Roman" w:hAnsi="Times New Roman"/>
          <w:i/>
          <w:iCs/>
          <w:color w:val="000000"/>
        </w:rPr>
        <w:t>ựng và ban hành Quy chế phối hợp về xây dựng cơ sở dữ liệu, chia sẻ, cung cấp thông tin, dữ liệu về nhà ở và thị trường bất động sản trên địa bàn.</w:t>
      </w:r>
    </w:p>
    <w:p w14:paraId="18CFBDD9" w14:textId="77777777" w:rsidR="005B3956" w:rsidRPr="005140B1" w:rsidRDefault="005B3956" w:rsidP="00D50808">
      <w:pPr>
        <w:shd w:val="clear" w:color="auto" w:fill="FFFFFF"/>
        <w:ind w:firstLine="720"/>
        <w:jc w:val="both"/>
        <w:rPr>
          <w:rFonts w:ascii="Times New Roman" w:hAnsi="Times New Roman"/>
          <w:i/>
          <w:iCs/>
          <w:color w:val="000000"/>
        </w:rPr>
      </w:pPr>
      <w:r w:rsidRPr="005140B1">
        <w:rPr>
          <w:rFonts w:ascii="Times New Roman" w:hAnsi="Times New Roman"/>
          <w:i/>
          <w:iCs/>
          <w:color w:val="000000"/>
          <w:lang w:val="en"/>
        </w:rPr>
        <w:t>3. Thu th</w:t>
      </w:r>
      <w:r w:rsidRPr="005140B1">
        <w:rPr>
          <w:rFonts w:ascii="Times New Roman" w:hAnsi="Times New Roman"/>
          <w:i/>
          <w:iCs/>
          <w:color w:val="000000"/>
        </w:rPr>
        <w:t>ập, chuẩn hóa thông tin, dữ liệu đã có trước khi Nghị định này có hiệu lực, chia sẻ, cung cấp lên hệ thống thông tin, cơ sở dữ liệu về nhà ở và thị trường bất động sản.</w:t>
      </w:r>
    </w:p>
    <w:p w14:paraId="74B2F1CB" w14:textId="77777777" w:rsidR="005B3956" w:rsidRPr="005140B1" w:rsidRDefault="005B3956" w:rsidP="00D50808">
      <w:pPr>
        <w:shd w:val="clear" w:color="auto" w:fill="FFFFFF"/>
        <w:ind w:firstLine="720"/>
        <w:jc w:val="both"/>
        <w:rPr>
          <w:rFonts w:ascii="Times New Roman" w:hAnsi="Times New Roman"/>
          <w:i/>
          <w:iCs/>
          <w:color w:val="000000"/>
        </w:rPr>
      </w:pPr>
      <w:r w:rsidRPr="005140B1">
        <w:rPr>
          <w:rFonts w:ascii="Times New Roman" w:hAnsi="Times New Roman"/>
          <w:i/>
          <w:iCs/>
          <w:color w:val="000000"/>
          <w:lang w:val="en"/>
        </w:rPr>
        <w:t>4. T</w:t>
      </w:r>
      <w:r w:rsidRPr="005140B1">
        <w:rPr>
          <w:rFonts w:ascii="Times New Roman" w:hAnsi="Times New Roman"/>
          <w:i/>
          <w:iCs/>
          <w:color w:val="000000"/>
        </w:rPr>
        <w:t>ổng hợp, báo cáo, cung cấp thông tin về nhà ở và thị trường bất động sản trên địa bàn theo quy định của Nghị định này.</w:t>
      </w:r>
    </w:p>
    <w:p w14:paraId="0FF2DFED" w14:textId="77777777" w:rsidR="005B3956" w:rsidRPr="005140B1" w:rsidRDefault="005B3956" w:rsidP="00D50808">
      <w:pPr>
        <w:shd w:val="clear" w:color="auto" w:fill="FFFFFF"/>
        <w:ind w:firstLine="720"/>
        <w:jc w:val="both"/>
        <w:rPr>
          <w:rFonts w:ascii="Times New Roman" w:hAnsi="Times New Roman"/>
          <w:i/>
          <w:iCs/>
          <w:color w:val="000000"/>
        </w:rPr>
      </w:pPr>
      <w:r w:rsidRPr="005140B1">
        <w:rPr>
          <w:rFonts w:ascii="Times New Roman" w:hAnsi="Times New Roman"/>
          <w:i/>
          <w:iCs/>
          <w:color w:val="000000"/>
          <w:lang w:val="en"/>
        </w:rPr>
        <w:t>5. T</w:t>
      </w:r>
      <w:r w:rsidRPr="005140B1">
        <w:rPr>
          <w:rFonts w:ascii="Times New Roman" w:hAnsi="Times New Roman"/>
          <w:i/>
          <w:iCs/>
          <w:color w:val="000000"/>
        </w:rPr>
        <w:t>ổ chức thực hiện hoặc giao cho cơ quan quản lý nhà nước về kinh doanh bất động sản cấp tỉnh thực hiện:</w:t>
      </w:r>
    </w:p>
    <w:p w14:paraId="73853F37" w14:textId="77777777" w:rsidR="005B3956" w:rsidRPr="005140B1" w:rsidRDefault="005B3956" w:rsidP="00D50808">
      <w:pPr>
        <w:shd w:val="clear" w:color="auto" w:fill="FFFFFF"/>
        <w:ind w:firstLine="720"/>
        <w:jc w:val="both"/>
        <w:rPr>
          <w:rFonts w:ascii="Times New Roman" w:hAnsi="Times New Roman"/>
          <w:i/>
          <w:iCs/>
          <w:color w:val="000000"/>
        </w:rPr>
      </w:pPr>
      <w:r w:rsidRPr="005140B1">
        <w:rPr>
          <w:rFonts w:ascii="Times New Roman" w:hAnsi="Times New Roman"/>
          <w:i/>
          <w:iCs/>
          <w:color w:val="000000"/>
          <w:lang w:val="en"/>
        </w:rPr>
        <w:t>a) T</w:t>
      </w:r>
      <w:r w:rsidRPr="005140B1">
        <w:rPr>
          <w:rFonts w:ascii="Times New Roman" w:hAnsi="Times New Roman"/>
          <w:i/>
          <w:iCs/>
          <w:color w:val="000000"/>
        </w:rPr>
        <w:t>ổng hợp thông tin, số liệu về nhà ở và thị trường bất động sản trên địa bàn theo quy định của Nghị định này báo cáo Ủy ban nhân dân cấp tỉnh;</w:t>
      </w:r>
    </w:p>
    <w:p w14:paraId="59D7230E" w14:textId="77777777" w:rsidR="005B3956" w:rsidRPr="005140B1" w:rsidRDefault="005B3956" w:rsidP="00D50808">
      <w:pPr>
        <w:shd w:val="clear" w:color="auto" w:fill="FFFFFF"/>
        <w:ind w:firstLine="720"/>
        <w:jc w:val="both"/>
        <w:rPr>
          <w:rFonts w:ascii="Times New Roman" w:hAnsi="Times New Roman"/>
          <w:i/>
          <w:iCs/>
          <w:color w:val="000000"/>
        </w:rPr>
      </w:pPr>
      <w:r w:rsidRPr="005140B1">
        <w:rPr>
          <w:rFonts w:ascii="Times New Roman" w:hAnsi="Times New Roman"/>
          <w:i/>
          <w:iCs/>
          <w:color w:val="000000"/>
          <w:lang w:val="en"/>
        </w:rPr>
        <w:t>b) Hư</w:t>
      </w:r>
      <w:r w:rsidRPr="005140B1">
        <w:rPr>
          <w:rFonts w:ascii="Times New Roman" w:hAnsi="Times New Roman"/>
          <w:i/>
          <w:iCs/>
          <w:color w:val="000000"/>
        </w:rPr>
        <w:t>ớng dẫn, đôn đốc, kiểm tra các sở, ngành có liên quan, các tổ chức, doanh nghiệp kinh doanh bất động sản trên địa bàn thực hiện các quy định về xây dựng, quản lý và sử dụng hệ thống thông tin, cơ sở dữ liệu về nhà ở và thị trường bất động sản theo quy định của Nghị định này;</w:t>
      </w:r>
    </w:p>
    <w:p w14:paraId="2D68B684" w14:textId="77777777" w:rsidR="005B3956" w:rsidRPr="005140B1" w:rsidRDefault="005B3956" w:rsidP="00D50808">
      <w:pPr>
        <w:shd w:val="clear" w:color="auto" w:fill="FFFFFF"/>
        <w:ind w:firstLine="720"/>
        <w:jc w:val="both"/>
        <w:rPr>
          <w:rFonts w:ascii="Times New Roman" w:hAnsi="Times New Roman"/>
          <w:i/>
          <w:iCs/>
          <w:color w:val="000000"/>
        </w:rPr>
      </w:pPr>
      <w:r w:rsidRPr="005140B1">
        <w:rPr>
          <w:rFonts w:ascii="Times New Roman" w:hAnsi="Times New Roman"/>
          <w:i/>
          <w:iCs/>
          <w:color w:val="000000"/>
          <w:lang w:val="en"/>
        </w:rPr>
        <w:t>c) Công b</w:t>
      </w:r>
      <w:r w:rsidRPr="005140B1">
        <w:rPr>
          <w:rFonts w:ascii="Times New Roman" w:hAnsi="Times New Roman"/>
          <w:i/>
          <w:iCs/>
          <w:color w:val="000000"/>
        </w:rPr>
        <w:t>ố các cơ quan, tổ chức, cá nhân vi phạm quy định của Nghị định này trên trang thông tin điện tử do địa phương quản lý;</w:t>
      </w:r>
    </w:p>
    <w:p w14:paraId="252EA50B" w14:textId="77777777" w:rsidR="005B3956" w:rsidRPr="005140B1" w:rsidRDefault="005B3956" w:rsidP="00D50808">
      <w:pPr>
        <w:shd w:val="clear" w:color="auto" w:fill="FFFFFF"/>
        <w:ind w:firstLine="720"/>
        <w:jc w:val="both"/>
        <w:rPr>
          <w:rFonts w:ascii="Times New Roman" w:hAnsi="Times New Roman"/>
          <w:i/>
          <w:iCs/>
          <w:color w:val="000000"/>
        </w:rPr>
      </w:pPr>
      <w:r w:rsidRPr="005140B1">
        <w:rPr>
          <w:rFonts w:ascii="Times New Roman" w:hAnsi="Times New Roman"/>
          <w:i/>
          <w:iCs/>
          <w:color w:val="000000"/>
          <w:lang w:val="en"/>
        </w:rPr>
        <w:t>d) Đ</w:t>
      </w:r>
      <w:r w:rsidRPr="005140B1">
        <w:rPr>
          <w:rFonts w:ascii="Times New Roman" w:hAnsi="Times New Roman"/>
          <w:i/>
          <w:iCs/>
          <w:color w:val="000000"/>
        </w:rPr>
        <w:t>ầu mối tiếp nhận các thông tin liên quan đến nhà ở và thị trường bất động sản trên địa bàn do cơ quan, tổ chức cung cấp;</w:t>
      </w:r>
    </w:p>
    <w:p w14:paraId="48A90805" w14:textId="161033EF" w:rsidR="00FD5AB5" w:rsidRDefault="005B3956" w:rsidP="00D50808">
      <w:pPr>
        <w:shd w:val="clear" w:color="auto" w:fill="FFFFFF"/>
        <w:ind w:firstLine="720"/>
        <w:jc w:val="both"/>
        <w:rPr>
          <w:rFonts w:ascii="Times New Roman" w:hAnsi="Times New Roman"/>
          <w:i/>
          <w:iCs/>
          <w:color w:val="000000"/>
        </w:rPr>
      </w:pPr>
      <w:r w:rsidRPr="005140B1">
        <w:rPr>
          <w:rFonts w:ascii="Times New Roman" w:hAnsi="Times New Roman"/>
          <w:i/>
          <w:iCs/>
          <w:color w:val="000000"/>
          <w:lang w:val="en"/>
        </w:rPr>
        <w:t>đ) Chia s</w:t>
      </w:r>
      <w:r w:rsidRPr="005140B1">
        <w:rPr>
          <w:rFonts w:ascii="Times New Roman" w:hAnsi="Times New Roman"/>
          <w:i/>
          <w:iCs/>
          <w:color w:val="000000"/>
        </w:rPr>
        <w:t>ẻ, cung cấp thông tin cho các cơ quan quản lý nhà nước theo quy định của pháp luật</w:t>
      </w:r>
      <w:r w:rsidR="00D50808">
        <w:rPr>
          <w:rFonts w:ascii="Times New Roman" w:hAnsi="Times New Roman"/>
          <w:i/>
          <w:iCs/>
          <w:color w:val="000000"/>
        </w:rPr>
        <w:t>”</w:t>
      </w:r>
      <w:r w:rsidR="0001693D">
        <w:rPr>
          <w:rFonts w:ascii="Times New Roman" w:hAnsi="Times New Roman"/>
          <w:i/>
          <w:iCs/>
          <w:color w:val="000000"/>
        </w:rPr>
        <w:t>.</w:t>
      </w:r>
    </w:p>
    <w:p w14:paraId="6833EA10" w14:textId="1C72A105" w:rsidR="000E056A" w:rsidRPr="002966E1" w:rsidRDefault="007D103C" w:rsidP="002966E1">
      <w:pPr>
        <w:ind w:firstLine="720"/>
        <w:jc w:val="both"/>
        <w:rPr>
          <w:rFonts w:ascii="Times New Roman" w:hAnsi="Times New Roman"/>
          <w:color w:val="000000"/>
        </w:rPr>
      </w:pPr>
      <w:r>
        <w:rPr>
          <w:rFonts w:ascii="Times New Roman" w:hAnsi="Times New Roman"/>
          <w:iCs/>
          <w:color w:val="000000"/>
          <w:shd w:val="clear" w:color="auto" w:fill="FFFFFF"/>
          <w:lang w:val="nl-NL"/>
        </w:rPr>
        <w:t>Với quy định trên v</w:t>
      </w:r>
      <w:r w:rsidR="00B87813" w:rsidRPr="007D5F7D">
        <w:rPr>
          <w:rFonts w:ascii="Times New Roman" w:hAnsi="Times New Roman"/>
          <w:iCs/>
          <w:lang w:val="nl-NL"/>
        </w:rPr>
        <w:t>iệc</w:t>
      </w:r>
      <w:r w:rsidR="000E056A" w:rsidRPr="007D5F7D">
        <w:rPr>
          <w:rFonts w:ascii="Times New Roman" w:hAnsi="Times New Roman"/>
          <w:iCs/>
          <w:color w:val="000000"/>
          <w:shd w:val="clear" w:color="auto" w:fill="FFFFFF"/>
          <w:lang w:val="nl-NL"/>
        </w:rPr>
        <w:t xml:space="preserve"> xây dựng và</w:t>
      </w:r>
      <w:r w:rsidR="008511C9" w:rsidRPr="007D5F7D">
        <w:rPr>
          <w:rFonts w:ascii="Times New Roman" w:hAnsi="Times New Roman"/>
          <w:iCs/>
          <w:color w:val="000000"/>
          <w:shd w:val="clear" w:color="auto" w:fill="FFFFFF"/>
          <w:lang w:val="nl-NL"/>
        </w:rPr>
        <w:t xml:space="preserve"> </w:t>
      </w:r>
      <w:r w:rsidR="000E056A" w:rsidRPr="007D5F7D">
        <w:rPr>
          <w:rFonts w:ascii="Times New Roman" w:hAnsi="Times New Roman"/>
          <w:iCs/>
          <w:color w:val="000000"/>
          <w:shd w:val="clear" w:color="auto" w:fill="FFFFFF"/>
          <w:lang w:val="nl-NL"/>
        </w:rPr>
        <w:t>ban hành</w:t>
      </w:r>
      <w:r w:rsidR="008511C9" w:rsidRPr="007D5F7D">
        <w:rPr>
          <w:rFonts w:ascii="Times New Roman" w:hAnsi="Times New Roman"/>
          <w:iCs/>
          <w:color w:val="000000"/>
          <w:shd w:val="clear" w:color="auto" w:fill="FFFFFF"/>
          <w:lang w:val="nl-NL"/>
        </w:rPr>
        <w:t xml:space="preserve"> </w:t>
      </w:r>
      <w:r w:rsidR="00C5669F" w:rsidRPr="00577456">
        <w:rPr>
          <w:rFonts w:ascii="Times New Roman" w:hAnsi="Times New Roman"/>
          <w:i/>
          <w:lang w:val="nl-NL"/>
        </w:rPr>
        <w:t>“</w:t>
      </w:r>
      <w:r w:rsidR="002966E1" w:rsidRPr="00577456">
        <w:rPr>
          <w:rFonts w:ascii="Times New Roman" w:hAnsi="Times New Roman"/>
          <w:i/>
          <w:color w:val="000000"/>
        </w:rPr>
        <w:t xml:space="preserve">Quy chế phối hợp về xây dựng cơ sở dữ liệu, chia sẻ, cung cấp thông tin, dữ liệu về nhà ở và thị trường bất </w:t>
      </w:r>
      <w:r w:rsidR="002966E1" w:rsidRPr="00577456">
        <w:rPr>
          <w:rFonts w:ascii="Times New Roman" w:hAnsi="Times New Roman"/>
          <w:i/>
          <w:color w:val="000000"/>
        </w:rPr>
        <w:lastRenderedPageBreak/>
        <w:t>động sản trên địa bàn tỉnh Tuyên Quang</w:t>
      </w:r>
      <w:r w:rsidR="00C5669F" w:rsidRPr="00577456">
        <w:rPr>
          <w:rFonts w:ascii="Times New Roman" w:hAnsi="Times New Roman"/>
          <w:i/>
          <w:lang w:val="nl-NL"/>
        </w:rPr>
        <w:t>”</w:t>
      </w:r>
      <w:r w:rsidR="000E4902">
        <w:rPr>
          <w:rFonts w:ascii="Times New Roman" w:hAnsi="Times New Roman"/>
          <w:iCs/>
          <w:lang w:val="nl-NL"/>
        </w:rPr>
        <w:t xml:space="preserve"> là cần thiết</w:t>
      </w:r>
      <w:r w:rsidR="00C5669F" w:rsidRPr="007D5F7D">
        <w:rPr>
          <w:rFonts w:ascii="Times New Roman" w:hAnsi="Times New Roman"/>
          <w:iCs/>
          <w:lang w:val="nl-NL"/>
        </w:rPr>
        <w:t xml:space="preserve"> </w:t>
      </w:r>
      <w:r w:rsidR="000E056A" w:rsidRPr="007D5F7D">
        <w:rPr>
          <w:rFonts w:ascii="Times New Roman" w:hAnsi="Times New Roman"/>
          <w:iCs/>
          <w:color w:val="000000"/>
          <w:shd w:val="clear" w:color="auto" w:fill="FFFFFF"/>
          <w:lang w:val="nl-NL"/>
        </w:rPr>
        <w:t xml:space="preserve">nhằm </w:t>
      </w:r>
      <w:r w:rsidR="005A2852" w:rsidRPr="007D5F7D">
        <w:rPr>
          <w:rFonts w:ascii="Times New Roman" w:hAnsi="Times New Roman"/>
          <w:iCs/>
          <w:color w:val="000000"/>
          <w:shd w:val="clear" w:color="auto" w:fill="FFFFFF"/>
          <w:lang w:val="nl-NL"/>
        </w:rPr>
        <w:t>quy định cụ thể các nội dung</w:t>
      </w:r>
      <w:r w:rsidR="00A50782">
        <w:rPr>
          <w:rFonts w:ascii="Times New Roman" w:hAnsi="Times New Roman"/>
          <w:iCs/>
          <w:color w:val="000000"/>
          <w:shd w:val="clear" w:color="auto" w:fill="FFFFFF"/>
          <w:lang w:val="nl-NL"/>
        </w:rPr>
        <w:t xml:space="preserve"> sau</w:t>
      </w:r>
      <w:r w:rsidR="000E056A" w:rsidRPr="007D5F7D">
        <w:rPr>
          <w:rFonts w:ascii="Times New Roman" w:hAnsi="Times New Roman"/>
          <w:iCs/>
          <w:color w:val="000000"/>
          <w:shd w:val="clear" w:color="auto" w:fill="FFFFFF"/>
          <w:lang w:val="nl-NL"/>
        </w:rPr>
        <w:t>:</w:t>
      </w:r>
    </w:p>
    <w:p w14:paraId="40FEDB42" w14:textId="3CFB3E2E" w:rsidR="00755417" w:rsidRDefault="00F233E7" w:rsidP="00755417">
      <w:pPr>
        <w:spacing w:before="100" w:after="100" w:line="340" w:lineRule="exact"/>
        <w:ind w:firstLine="720"/>
        <w:jc w:val="both"/>
        <w:rPr>
          <w:rFonts w:ascii="Times New Roman" w:hAnsi="Times New Roman"/>
          <w:iCs/>
          <w:color w:val="000000"/>
          <w:shd w:val="clear" w:color="auto" w:fill="FFFFFF"/>
          <w:lang w:val="nl-NL"/>
        </w:rPr>
      </w:pPr>
      <w:r w:rsidRPr="00A72BCF">
        <w:rPr>
          <w:rFonts w:ascii="Times New Roman" w:hAnsi="Times New Roman"/>
          <w:iCs/>
          <w:color w:val="000000"/>
          <w:shd w:val="clear" w:color="auto" w:fill="FFFFFF"/>
          <w:lang w:val="nl-NL"/>
        </w:rPr>
        <w:t xml:space="preserve">(1) </w:t>
      </w:r>
      <w:r w:rsidR="00755417" w:rsidRPr="00755417">
        <w:rPr>
          <w:rFonts w:ascii="Times New Roman" w:hAnsi="Times New Roman"/>
          <w:iCs/>
          <w:color w:val="000000"/>
          <w:shd w:val="clear" w:color="auto" w:fill="FFFFFF"/>
          <w:lang w:val="nl-NL"/>
        </w:rPr>
        <w:t>Hạ tầng kỹ thuật công nghệ thông tin và hệ thống phần mềm</w:t>
      </w:r>
      <w:r w:rsidR="00755417">
        <w:rPr>
          <w:rFonts w:ascii="Times New Roman" w:hAnsi="Times New Roman"/>
          <w:iCs/>
          <w:color w:val="000000"/>
          <w:shd w:val="clear" w:color="auto" w:fill="FFFFFF"/>
          <w:lang w:val="nl-NL"/>
        </w:rPr>
        <w:t xml:space="preserve"> </w:t>
      </w:r>
      <w:r w:rsidR="00755417" w:rsidRPr="00755417">
        <w:rPr>
          <w:rFonts w:ascii="Times New Roman" w:hAnsi="Times New Roman"/>
          <w:iCs/>
          <w:color w:val="000000"/>
          <w:shd w:val="clear" w:color="auto" w:fill="FFFFFF"/>
          <w:lang w:val="nl-NL"/>
        </w:rPr>
        <w:t>phục vụ quản lý, vận hành, khai thác hệ thống thông tin về nhà ở và thị</w:t>
      </w:r>
      <w:r w:rsidR="00755417">
        <w:rPr>
          <w:rFonts w:ascii="Times New Roman" w:hAnsi="Times New Roman"/>
          <w:iCs/>
          <w:color w:val="000000"/>
          <w:shd w:val="clear" w:color="auto" w:fill="FFFFFF"/>
          <w:lang w:val="nl-NL"/>
        </w:rPr>
        <w:t xml:space="preserve"> </w:t>
      </w:r>
      <w:r w:rsidR="00755417" w:rsidRPr="00755417">
        <w:rPr>
          <w:rFonts w:ascii="Times New Roman" w:hAnsi="Times New Roman"/>
          <w:iCs/>
          <w:color w:val="000000"/>
          <w:shd w:val="clear" w:color="auto" w:fill="FFFFFF"/>
          <w:lang w:val="nl-NL"/>
        </w:rPr>
        <w:t>tr</w:t>
      </w:r>
      <w:r w:rsidR="00755417" w:rsidRPr="00755417">
        <w:rPr>
          <w:rFonts w:ascii="Times New Roman" w:hAnsi="Times New Roman" w:hint="eastAsia"/>
          <w:iCs/>
          <w:color w:val="000000"/>
          <w:shd w:val="clear" w:color="auto" w:fill="FFFFFF"/>
          <w:lang w:val="nl-NL"/>
        </w:rPr>
        <w:t>ư</w:t>
      </w:r>
      <w:r w:rsidR="00755417" w:rsidRPr="00755417">
        <w:rPr>
          <w:rFonts w:ascii="Times New Roman" w:hAnsi="Times New Roman"/>
          <w:iCs/>
          <w:color w:val="000000"/>
          <w:shd w:val="clear" w:color="auto" w:fill="FFFFFF"/>
          <w:lang w:val="nl-NL"/>
        </w:rPr>
        <w:t xml:space="preserve">ờng bất </w:t>
      </w:r>
      <w:r w:rsidR="00755417" w:rsidRPr="00755417">
        <w:rPr>
          <w:rFonts w:ascii="Times New Roman" w:hAnsi="Times New Roman" w:hint="eastAsia"/>
          <w:iCs/>
          <w:color w:val="000000"/>
          <w:shd w:val="clear" w:color="auto" w:fill="FFFFFF"/>
          <w:lang w:val="nl-NL"/>
        </w:rPr>
        <w:t>đ</w:t>
      </w:r>
      <w:r w:rsidR="00755417" w:rsidRPr="00755417">
        <w:rPr>
          <w:rFonts w:ascii="Times New Roman" w:hAnsi="Times New Roman"/>
          <w:iCs/>
          <w:color w:val="000000"/>
          <w:shd w:val="clear" w:color="auto" w:fill="FFFFFF"/>
          <w:lang w:val="nl-NL"/>
        </w:rPr>
        <w:t>ộng sản</w:t>
      </w:r>
      <w:r w:rsidR="00755417">
        <w:rPr>
          <w:rFonts w:ascii="Times New Roman" w:hAnsi="Times New Roman"/>
          <w:iCs/>
          <w:color w:val="000000"/>
          <w:shd w:val="clear" w:color="auto" w:fill="FFFFFF"/>
          <w:lang w:val="nl-NL"/>
        </w:rPr>
        <w:t xml:space="preserve"> theo quy định tại Điều 72 Luật Kinh doanh bất động sản số 29/2023/QH15;</w:t>
      </w:r>
    </w:p>
    <w:p w14:paraId="595DE4DE" w14:textId="4688BBCD" w:rsidR="00755417" w:rsidRDefault="00755417" w:rsidP="002C3A46">
      <w:pPr>
        <w:spacing w:before="100" w:after="100" w:line="340" w:lineRule="exact"/>
        <w:ind w:firstLine="720"/>
        <w:jc w:val="both"/>
        <w:rPr>
          <w:rFonts w:ascii="Times New Roman" w:hAnsi="Times New Roman"/>
          <w:iCs/>
          <w:color w:val="000000"/>
          <w:shd w:val="clear" w:color="auto" w:fill="FFFFFF"/>
          <w:lang w:val="nl-NL"/>
        </w:rPr>
      </w:pPr>
      <w:r w:rsidRPr="007D5F7D">
        <w:rPr>
          <w:rFonts w:ascii="Times New Roman" w:hAnsi="Times New Roman"/>
          <w:iCs/>
          <w:color w:val="000000"/>
          <w:shd w:val="clear" w:color="auto" w:fill="FFFFFF"/>
          <w:lang w:val="nl-NL"/>
        </w:rPr>
        <w:t xml:space="preserve"> </w:t>
      </w:r>
      <w:r w:rsidR="00037934" w:rsidRPr="007D5F7D">
        <w:rPr>
          <w:rFonts w:ascii="Times New Roman" w:hAnsi="Times New Roman"/>
          <w:iCs/>
          <w:color w:val="000000"/>
          <w:shd w:val="clear" w:color="auto" w:fill="FFFFFF"/>
          <w:lang w:val="nl-NL"/>
        </w:rPr>
        <w:t>(</w:t>
      </w:r>
      <w:r w:rsidR="00C10131" w:rsidRPr="007D5F7D">
        <w:rPr>
          <w:rFonts w:ascii="Times New Roman" w:hAnsi="Times New Roman"/>
          <w:iCs/>
          <w:color w:val="000000"/>
          <w:shd w:val="clear" w:color="auto" w:fill="FFFFFF"/>
          <w:lang w:val="nl-NL"/>
        </w:rPr>
        <w:t>2</w:t>
      </w:r>
      <w:r w:rsidR="00037934" w:rsidRPr="007D5F7D">
        <w:rPr>
          <w:rFonts w:ascii="Times New Roman" w:hAnsi="Times New Roman"/>
          <w:iCs/>
          <w:color w:val="000000"/>
          <w:shd w:val="clear" w:color="auto" w:fill="FFFFFF"/>
          <w:lang w:val="nl-NL"/>
        </w:rPr>
        <w:t xml:space="preserve">) </w:t>
      </w:r>
      <w:r w:rsidR="00295C6C" w:rsidRPr="00295C6C">
        <w:rPr>
          <w:rFonts w:ascii="Times New Roman" w:hAnsi="Times New Roman"/>
          <w:iCs/>
          <w:color w:val="000000"/>
          <w:shd w:val="clear" w:color="auto" w:fill="FFFFFF"/>
          <w:lang w:val="nl-NL"/>
        </w:rPr>
        <w:t>C</w:t>
      </w:r>
      <w:r w:rsidR="00295C6C" w:rsidRPr="00295C6C">
        <w:rPr>
          <w:rFonts w:ascii="Times New Roman" w:hAnsi="Times New Roman" w:hint="eastAsia"/>
          <w:iCs/>
          <w:color w:val="000000"/>
          <w:shd w:val="clear" w:color="auto" w:fill="FFFFFF"/>
          <w:lang w:val="nl-NL"/>
        </w:rPr>
        <w:t>ơ</w:t>
      </w:r>
      <w:r w:rsidR="00295C6C" w:rsidRPr="00295C6C">
        <w:rPr>
          <w:rFonts w:ascii="Times New Roman" w:hAnsi="Times New Roman"/>
          <w:iCs/>
          <w:color w:val="000000"/>
          <w:shd w:val="clear" w:color="auto" w:fill="FFFFFF"/>
          <w:lang w:val="nl-NL"/>
        </w:rPr>
        <w:t xml:space="preserve"> sở dữ liệu về nhà ở và thị tr</w:t>
      </w:r>
      <w:r w:rsidR="00295C6C" w:rsidRPr="00295C6C">
        <w:rPr>
          <w:rFonts w:ascii="Times New Roman" w:hAnsi="Times New Roman" w:hint="eastAsia"/>
          <w:iCs/>
          <w:color w:val="000000"/>
          <w:shd w:val="clear" w:color="auto" w:fill="FFFFFF"/>
          <w:lang w:val="nl-NL"/>
        </w:rPr>
        <w:t>ư</w:t>
      </w:r>
      <w:r w:rsidR="00295C6C" w:rsidRPr="00295C6C">
        <w:rPr>
          <w:rFonts w:ascii="Times New Roman" w:hAnsi="Times New Roman"/>
          <w:iCs/>
          <w:color w:val="000000"/>
          <w:shd w:val="clear" w:color="auto" w:fill="FFFFFF"/>
          <w:lang w:val="nl-NL"/>
        </w:rPr>
        <w:t xml:space="preserve">ờng bất </w:t>
      </w:r>
      <w:r w:rsidR="00295C6C" w:rsidRPr="00295C6C">
        <w:rPr>
          <w:rFonts w:ascii="Times New Roman" w:hAnsi="Times New Roman" w:hint="eastAsia"/>
          <w:iCs/>
          <w:color w:val="000000"/>
          <w:shd w:val="clear" w:color="auto" w:fill="FFFFFF"/>
          <w:lang w:val="nl-NL"/>
        </w:rPr>
        <w:t>đ</w:t>
      </w:r>
      <w:r w:rsidR="00295C6C" w:rsidRPr="00295C6C">
        <w:rPr>
          <w:rFonts w:ascii="Times New Roman" w:hAnsi="Times New Roman"/>
          <w:iCs/>
          <w:color w:val="000000"/>
          <w:shd w:val="clear" w:color="auto" w:fill="FFFFFF"/>
          <w:lang w:val="nl-NL"/>
        </w:rPr>
        <w:t>ộng sản</w:t>
      </w:r>
      <w:r w:rsidR="00295C6C">
        <w:rPr>
          <w:rFonts w:ascii="Times New Roman" w:hAnsi="Times New Roman"/>
          <w:iCs/>
          <w:color w:val="000000"/>
          <w:shd w:val="clear" w:color="auto" w:fill="FFFFFF"/>
          <w:lang w:val="nl-NL"/>
        </w:rPr>
        <w:t xml:space="preserve"> theo quy định tại Điều 73 Luật Kinh doanh bất động sản số 29/2023/QH15;</w:t>
      </w:r>
    </w:p>
    <w:p w14:paraId="6FC648D1" w14:textId="5AEBF6FA" w:rsidR="00295C6C" w:rsidRDefault="00295C6C" w:rsidP="002C3A46">
      <w:pPr>
        <w:spacing w:before="100" w:after="100" w:line="340" w:lineRule="exact"/>
        <w:ind w:firstLine="720"/>
        <w:jc w:val="both"/>
        <w:rPr>
          <w:rFonts w:ascii="Times New Roman" w:hAnsi="Times New Roman"/>
          <w:color w:val="000000"/>
        </w:rPr>
      </w:pPr>
      <w:r>
        <w:rPr>
          <w:rFonts w:ascii="Times New Roman" w:hAnsi="Times New Roman"/>
          <w:iCs/>
          <w:color w:val="000000"/>
          <w:shd w:val="clear" w:color="auto" w:fill="FFFFFF"/>
          <w:lang w:val="nl-NL"/>
        </w:rPr>
        <w:t xml:space="preserve">(3) </w:t>
      </w:r>
      <w:r w:rsidR="00F262CB" w:rsidRPr="00F262CB">
        <w:rPr>
          <w:rFonts w:ascii="Times New Roman" w:hAnsi="Times New Roman"/>
          <w:color w:val="000000"/>
          <w:lang w:val="en"/>
        </w:rPr>
        <w:t>H</w:t>
      </w:r>
      <w:r w:rsidR="00F262CB" w:rsidRPr="00F262CB">
        <w:rPr>
          <w:rFonts w:ascii="Times New Roman" w:hAnsi="Times New Roman"/>
          <w:color w:val="000000"/>
        </w:rPr>
        <w:t>ệ thống thông tin, cơ sở dữ liệu về nhà ở và thị trường bất động sản được xây dựng và quản lý tập trung, thống nhất từ trung ương đến địa phương</w:t>
      </w:r>
      <w:r w:rsidR="00F262CB">
        <w:rPr>
          <w:rFonts w:ascii="Times New Roman" w:hAnsi="Times New Roman"/>
          <w:color w:val="000000"/>
        </w:rPr>
        <w:t xml:space="preserve"> </w:t>
      </w:r>
      <w:r w:rsidR="00D713AE">
        <w:rPr>
          <w:rFonts w:ascii="Times New Roman" w:hAnsi="Times New Roman"/>
          <w:color w:val="000000"/>
        </w:rPr>
        <w:t xml:space="preserve">tại </w:t>
      </w:r>
      <w:r w:rsidR="00E4790B">
        <w:rPr>
          <w:rFonts w:ascii="Times New Roman" w:hAnsi="Times New Roman"/>
          <w:color w:val="000000"/>
        </w:rPr>
        <w:t>K</w:t>
      </w:r>
      <w:r w:rsidR="00D713AE">
        <w:rPr>
          <w:rFonts w:ascii="Times New Roman" w:hAnsi="Times New Roman"/>
          <w:color w:val="000000"/>
        </w:rPr>
        <w:t>hoản 1 Điều 4 Nghị định số 357/2025/NĐ-CP;</w:t>
      </w:r>
    </w:p>
    <w:p w14:paraId="38FE014B" w14:textId="2B8C85BE" w:rsidR="00D713AE" w:rsidRDefault="00D713AE" w:rsidP="002C3A46">
      <w:pPr>
        <w:spacing w:before="100" w:after="100" w:line="340" w:lineRule="exact"/>
        <w:ind w:firstLine="720"/>
        <w:jc w:val="both"/>
        <w:rPr>
          <w:rFonts w:ascii="Times New Roman" w:hAnsi="Times New Roman"/>
          <w:color w:val="000000"/>
        </w:rPr>
      </w:pPr>
      <w:r>
        <w:rPr>
          <w:rFonts w:ascii="Times New Roman" w:hAnsi="Times New Roman"/>
          <w:color w:val="000000"/>
        </w:rPr>
        <w:t xml:space="preserve">(4) </w:t>
      </w:r>
      <w:r w:rsidRPr="00D713AE">
        <w:rPr>
          <w:rFonts w:ascii="Times New Roman" w:hAnsi="Times New Roman"/>
          <w:color w:val="000000"/>
          <w:lang w:val="en"/>
        </w:rPr>
        <w:t>B</w:t>
      </w:r>
      <w:r w:rsidRPr="00D713AE">
        <w:rPr>
          <w:rFonts w:ascii="Times New Roman" w:hAnsi="Times New Roman"/>
          <w:color w:val="000000"/>
        </w:rPr>
        <w:t>ảo đảm phục vụ kịp thời công tác quản lý nhà nước, bảo đảm quốc phòng, an ninh, đáp ứng yêu cầu phát triển kinh tế - xã hội, công khai, minh bạch thông tin về nhà ở và thị trường bất động sản</w:t>
      </w:r>
      <w:r>
        <w:rPr>
          <w:rFonts w:ascii="Times New Roman" w:hAnsi="Times New Roman"/>
          <w:color w:val="000000"/>
        </w:rPr>
        <w:t xml:space="preserve"> tại </w:t>
      </w:r>
      <w:r w:rsidR="00E4790B">
        <w:rPr>
          <w:rFonts w:ascii="Times New Roman" w:hAnsi="Times New Roman"/>
          <w:color w:val="000000"/>
        </w:rPr>
        <w:t>K</w:t>
      </w:r>
      <w:r>
        <w:rPr>
          <w:rFonts w:ascii="Times New Roman" w:hAnsi="Times New Roman"/>
          <w:color w:val="000000"/>
        </w:rPr>
        <w:t>hoản 2 Điều 4 Nghị định số 357/2025/NĐ-CP;</w:t>
      </w:r>
    </w:p>
    <w:p w14:paraId="31227EDB" w14:textId="251FDEE5" w:rsidR="005006A6" w:rsidRDefault="005006A6" w:rsidP="005006A6">
      <w:pPr>
        <w:spacing w:before="100" w:after="100" w:line="340" w:lineRule="exact"/>
        <w:ind w:firstLine="720"/>
        <w:jc w:val="both"/>
        <w:rPr>
          <w:rFonts w:ascii="Times New Roman" w:hAnsi="Times New Roman"/>
          <w:color w:val="000000"/>
        </w:rPr>
      </w:pPr>
      <w:r>
        <w:rPr>
          <w:rFonts w:ascii="Times New Roman" w:hAnsi="Times New Roman"/>
          <w:color w:val="000000"/>
        </w:rPr>
        <w:t xml:space="preserve">(5) </w:t>
      </w:r>
      <w:r w:rsidRPr="005006A6">
        <w:rPr>
          <w:rFonts w:ascii="Times New Roman" w:hAnsi="Times New Roman"/>
          <w:color w:val="000000"/>
          <w:lang w:val="en"/>
        </w:rPr>
        <w:t>Các thông tin, d</w:t>
      </w:r>
      <w:r w:rsidRPr="005006A6">
        <w:rPr>
          <w:rFonts w:ascii="Times New Roman" w:hAnsi="Times New Roman"/>
          <w:color w:val="000000"/>
        </w:rPr>
        <w:t>ữ liệu được thu thập, cập nhật vào cơ sở dữ liệu về nhà ở và thị trường bất động sản phải được làm sạch dữ liệu; có nguồn xác thực hợp pháp, phản ánh đúng hiện trạng về pháp lý; đầy đủ các trường thông tin, được cập nhật thường xuyên theo quy định</w:t>
      </w:r>
      <w:r>
        <w:rPr>
          <w:rFonts w:ascii="Times New Roman" w:hAnsi="Times New Roman"/>
          <w:color w:val="000000"/>
        </w:rPr>
        <w:t xml:space="preserve"> tại Khoản 5 Điều 4 Nghị định số 357/2025/NĐ-CP;</w:t>
      </w:r>
    </w:p>
    <w:p w14:paraId="52B6AC2A" w14:textId="2596115B" w:rsidR="00AB6F1E" w:rsidRDefault="00AB6F1E" w:rsidP="005006A6">
      <w:pPr>
        <w:spacing w:before="100" w:after="100" w:line="340" w:lineRule="exact"/>
        <w:ind w:firstLine="720"/>
        <w:jc w:val="both"/>
        <w:rPr>
          <w:rFonts w:ascii="Times New Roman" w:hAnsi="Times New Roman"/>
          <w:color w:val="000000"/>
        </w:rPr>
      </w:pPr>
      <w:r>
        <w:rPr>
          <w:rFonts w:ascii="Times New Roman" w:hAnsi="Times New Roman"/>
          <w:color w:val="000000"/>
        </w:rPr>
        <w:t>(6) Trách nhiệm của Uỷ ban nhân dân tỉnh, trách nhiệm và quyền hạn của các tổ chức, cá nhân tại Điều 38</w:t>
      </w:r>
      <w:r w:rsidR="00A8769D">
        <w:rPr>
          <w:rFonts w:ascii="Times New Roman" w:hAnsi="Times New Roman"/>
          <w:color w:val="000000"/>
        </w:rPr>
        <w:t>, Điều 39 Nghị định số 357/2025/NĐ-CP;</w:t>
      </w:r>
    </w:p>
    <w:p w14:paraId="1ABE0845" w14:textId="77777777" w:rsidR="00720508" w:rsidRPr="007D5F7D" w:rsidRDefault="00720508" w:rsidP="002C3A46">
      <w:pPr>
        <w:spacing w:before="100" w:after="100" w:line="340" w:lineRule="exact"/>
        <w:ind w:firstLine="720"/>
        <w:jc w:val="both"/>
        <w:rPr>
          <w:rFonts w:ascii="Times New Roman" w:hAnsi="Times New Roman"/>
          <w:b/>
          <w:bCs/>
          <w:lang w:val="nl-NL"/>
        </w:rPr>
      </w:pPr>
      <w:r w:rsidRPr="007D5F7D">
        <w:rPr>
          <w:rFonts w:ascii="Times New Roman" w:hAnsi="Times New Roman"/>
          <w:b/>
          <w:bCs/>
          <w:lang w:val="nl-NL"/>
        </w:rPr>
        <w:t>2. Quan điểm xây dựng văn bản</w:t>
      </w:r>
    </w:p>
    <w:p w14:paraId="07500248" w14:textId="77777777" w:rsidR="000B7E97" w:rsidRPr="007D5F7D" w:rsidRDefault="000E056A" w:rsidP="002C3A46">
      <w:pPr>
        <w:spacing w:before="100" w:after="100" w:line="340" w:lineRule="exact"/>
        <w:ind w:firstLine="720"/>
        <w:jc w:val="both"/>
        <w:rPr>
          <w:rFonts w:ascii="Times New Roman" w:hAnsi="Times New Roman"/>
          <w:lang w:val="nl-NL"/>
        </w:rPr>
      </w:pPr>
      <w:r w:rsidRPr="007D5F7D">
        <w:rPr>
          <w:rFonts w:ascii="Times New Roman" w:hAnsi="Times New Roman"/>
          <w:iCs/>
          <w:color w:val="000000"/>
          <w:shd w:val="clear" w:color="auto" w:fill="FFFFFF"/>
          <w:lang w:val="nl-NL"/>
        </w:rPr>
        <w:t>- Nội dung văn bản phải đảm bảo tính hợp hiến, hợp pháp, phù hợp với quy định hiện hành của pháp luật</w:t>
      </w:r>
      <w:r w:rsidR="007D5F7D" w:rsidRPr="007D5F7D">
        <w:rPr>
          <w:rFonts w:ascii="Times New Roman" w:hAnsi="Times New Roman"/>
          <w:iCs/>
          <w:color w:val="000000"/>
          <w:shd w:val="clear" w:color="auto" w:fill="FFFFFF"/>
          <w:lang w:val="nl-NL"/>
        </w:rPr>
        <w:t xml:space="preserve">, đảm bảo tính thống nhất, đồng bộ của hệ thống pháp luật và phù hợp với các quy định đã được UBND tỉnh </w:t>
      </w:r>
      <w:r w:rsidR="00FF2960">
        <w:rPr>
          <w:rFonts w:ascii="Times New Roman" w:hAnsi="Times New Roman"/>
          <w:iCs/>
          <w:color w:val="000000"/>
          <w:shd w:val="clear" w:color="auto" w:fill="FFFFFF"/>
          <w:lang w:val="nl-NL"/>
        </w:rPr>
        <w:t xml:space="preserve">ban hành </w:t>
      </w:r>
      <w:r w:rsidR="00FF2960" w:rsidRPr="007D5F7D">
        <w:rPr>
          <w:rFonts w:ascii="Times New Roman" w:hAnsi="Times New Roman"/>
          <w:iCs/>
          <w:color w:val="000000"/>
          <w:shd w:val="clear" w:color="auto" w:fill="FFFFFF"/>
          <w:lang w:val="nl-NL"/>
        </w:rPr>
        <w:t xml:space="preserve">có liên quan </w:t>
      </w:r>
      <w:r w:rsidR="00FF2960">
        <w:rPr>
          <w:rFonts w:ascii="Times New Roman" w:hAnsi="Times New Roman"/>
          <w:iCs/>
          <w:color w:val="000000"/>
          <w:shd w:val="clear" w:color="auto" w:fill="FFFFFF"/>
          <w:lang w:val="nl-NL"/>
        </w:rPr>
        <w:t xml:space="preserve">đến các nội dung </w:t>
      </w:r>
      <w:r w:rsidR="007D5F7D" w:rsidRPr="007D5F7D">
        <w:rPr>
          <w:rFonts w:ascii="Times New Roman" w:hAnsi="Times New Roman"/>
          <w:iCs/>
          <w:color w:val="000000"/>
          <w:shd w:val="clear" w:color="auto" w:fill="FFFFFF"/>
          <w:lang w:val="nl-NL"/>
        </w:rPr>
        <w:t>phân cấp</w:t>
      </w:r>
      <w:r w:rsidRPr="007D5F7D">
        <w:rPr>
          <w:rFonts w:ascii="Times New Roman" w:hAnsi="Times New Roman"/>
          <w:iCs/>
          <w:color w:val="000000"/>
          <w:shd w:val="clear" w:color="auto" w:fill="FFFFFF"/>
          <w:lang w:val="nl-NL"/>
        </w:rPr>
        <w:t>.</w:t>
      </w:r>
      <w:r w:rsidR="000B7E97" w:rsidRPr="007D5F7D">
        <w:rPr>
          <w:rFonts w:ascii="Times New Roman" w:hAnsi="Times New Roman"/>
          <w:lang w:val="nl-NL"/>
        </w:rPr>
        <w:t xml:space="preserve"> Việc phân công, phân cấp phải cụ thể, rõ ràng trách nhiệm của từng cơ quan, đảm bảo phù hợp với chức năng, nhiệm vụ.</w:t>
      </w:r>
    </w:p>
    <w:p w14:paraId="23743503" w14:textId="7512849C" w:rsidR="0061798D" w:rsidRPr="007D5F7D" w:rsidRDefault="000E056A" w:rsidP="002C3A46">
      <w:pPr>
        <w:spacing w:before="100" w:after="100" w:line="340" w:lineRule="exact"/>
        <w:ind w:firstLine="720"/>
        <w:jc w:val="both"/>
        <w:rPr>
          <w:rFonts w:ascii="Times New Roman" w:hAnsi="Times New Roman"/>
          <w:iCs/>
          <w:color w:val="000000"/>
          <w:shd w:val="clear" w:color="auto" w:fill="FFFFFF"/>
          <w:lang w:val="nl-NL"/>
        </w:rPr>
      </w:pPr>
      <w:r w:rsidRPr="007D5F7D">
        <w:rPr>
          <w:rFonts w:ascii="Times New Roman" w:hAnsi="Times New Roman"/>
          <w:iCs/>
          <w:color w:val="000000"/>
          <w:shd w:val="clear" w:color="auto" w:fill="FFFFFF"/>
          <w:lang w:val="nl-NL"/>
        </w:rPr>
        <w:t>- Quy trình</w:t>
      </w:r>
      <w:r w:rsidR="0061798D" w:rsidRPr="007D5F7D">
        <w:rPr>
          <w:rFonts w:ascii="Times New Roman" w:hAnsi="Times New Roman"/>
          <w:iCs/>
          <w:color w:val="000000"/>
          <w:shd w:val="clear" w:color="auto" w:fill="FFFFFF"/>
          <w:lang w:val="nl-NL"/>
        </w:rPr>
        <w:t xml:space="preserve"> xây dựng dự thảo văn bản phải tuân thủ theo đúng trình tự, thủ tục theo quy định của Luật Ban hành văn bản quy phạm pháp luật và Nghị định số </w:t>
      </w:r>
      <w:r w:rsidR="00417548">
        <w:rPr>
          <w:rFonts w:ascii="Times New Roman" w:hAnsi="Times New Roman"/>
          <w:iCs/>
          <w:color w:val="000000"/>
          <w:shd w:val="clear" w:color="auto" w:fill="FFFFFF"/>
          <w:lang w:val="nl-NL"/>
        </w:rPr>
        <w:t>78</w:t>
      </w:r>
      <w:r w:rsidR="0061798D" w:rsidRPr="007D5F7D">
        <w:rPr>
          <w:rFonts w:ascii="Times New Roman" w:hAnsi="Times New Roman"/>
          <w:iCs/>
          <w:color w:val="000000"/>
          <w:shd w:val="clear" w:color="auto" w:fill="FFFFFF"/>
          <w:lang w:val="nl-NL"/>
        </w:rPr>
        <w:t>/20</w:t>
      </w:r>
      <w:r w:rsidR="00417548">
        <w:rPr>
          <w:rFonts w:ascii="Times New Roman" w:hAnsi="Times New Roman"/>
          <w:iCs/>
          <w:color w:val="000000"/>
          <w:shd w:val="clear" w:color="auto" w:fill="FFFFFF"/>
          <w:lang w:val="nl-NL"/>
        </w:rPr>
        <w:t>25</w:t>
      </w:r>
      <w:r w:rsidR="0061798D" w:rsidRPr="007D5F7D">
        <w:rPr>
          <w:rFonts w:ascii="Times New Roman" w:hAnsi="Times New Roman"/>
          <w:iCs/>
          <w:color w:val="000000"/>
          <w:shd w:val="clear" w:color="auto" w:fill="FFFFFF"/>
          <w:lang w:val="nl-NL"/>
        </w:rPr>
        <w:t xml:space="preserve">/NĐ-CP ngày </w:t>
      </w:r>
      <w:r w:rsidR="00417548">
        <w:rPr>
          <w:rFonts w:ascii="Times New Roman" w:hAnsi="Times New Roman"/>
          <w:iCs/>
          <w:color w:val="000000"/>
          <w:shd w:val="clear" w:color="auto" w:fill="FFFFFF"/>
          <w:lang w:val="nl-NL"/>
        </w:rPr>
        <w:t>01/4/2025</w:t>
      </w:r>
      <w:r w:rsidR="0061798D" w:rsidRPr="007D5F7D">
        <w:rPr>
          <w:rFonts w:ascii="Times New Roman" w:hAnsi="Times New Roman"/>
          <w:iCs/>
          <w:color w:val="000000"/>
          <w:shd w:val="clear" w:color="auto" w:fill="FFFFFF"/>
          <w:lang w:val="nl-NL"/>
        </w:rPr>
        <w:t xml:space="preserve"> của Chính phủ quy định chi tiết một số điều và biện pháp</w:t>
      </w:r>
      <w:r w:rsidR="00417548">
        <w:rPr>
          <w:rFonts w:ascii="Times New Roman" w:hAnsi="Times New Roman"/>
          <w:iCs/>
          <w:color w:val="000000"/>
          <w:shd w:val="clear" w:color="auto" w:fill="FFFFFF"/>
          <w:lang w:val="nl-NL"/>
        </w:rPr>
        <w:t>để tổ chức, hướng dẫn</w:t>
      </w:r>
      <w:r w:rsidR="0061798D" w:rsidRPr="007D5F7D">
        <w:rPr>
          <w:rFonts w:ascii="Times New Roman" w:hAnsi="Times New Roman"/>
          <w:iCs/>
          <w:color w:val="000000"/>
          <w:shd w:val="clear" w:color="auto" w:fill="FFFFFF"/>
          <w:lang w:val="nl-NL"/>
        </w:rPr>
        <w:t xml:space="preserve"> thi hành Luật ban hành văn bản quy phạm pháp luật.</w:t>
      </w:r>
    </w:p>
    <w:p w14:paraId="3C22780D" w14:textId="77777777" w:rsidR="00720508" w:rsidRPr="007D5F7D" w:rsidRDefault="00720508" w:rsidP="002C3A46">
      <w:pPr>
        <w:spacing w:before="100" w:after="100" w:line="340" w:lineRule="exact"/>
        <w:ind w:firstLine="720"/>
        <w:jc w:val="both"/>
        <w:rPr>
          <w:rFonts w:ascii="Times New Roman" w:hAnsi="Times New Roman"/>
          <w:b/>
          <w:bCs/>
          <w:lang w:val="nl-NL"/>
        </w:rPr>
      </w:pPr>
      <w:r w:rsidRPr="007D5F7D">
        <w:rPr>
          <w:rFonts w:ascii="Times New Roman" w:hAnsi="Times New Roman"/>
          <w:b/>
          <w:bCs/>
          <w:lang w:val="nl-NL"/>
        </w:rPr>
        <w:t>III. PHẠM VI ĐIỀU CHỈNH, ĐỐI TƯỢNG ÁP DỤNG CỦA VĂN BẢN</w:t>
      </w:r>
    </w:p>
    <w:p w14:paraId="11645AE6" w14:textId="07989D3E" w:rsidR="00796818" w:rsidRPr="007D5F7D" w:rsidRDefault="00720508" w:rsidP="002C3A46">
      <w:pPr>
        <w:spacing w:before="100" w:after="100" w:line="340" w:lineRule="exact"/>
        <w:ind w:firstLine="720"/>
        <w:jc w:val="both"/>
        <w:rPr>
          <w:rFonts w:ascii="Times New Roman" w:hAnsi="Times New Roman"/>
          <w:b/>
          <w:bCs/>
          <w:lang w:val="nl-NL"/>
        </w:rPr>
      </w:pPr>
      <w:r w:rsidRPr="007D5F7D">
        <w:rPr>
          <w:rFonts w:ascii="Times New Roman" w:hAnsi="Times New Roman"/>
          <w:b/>
          <w:bCs/>
          <w:lang w:val="nl-NL"/>
        </w:rPr>
        <w:t>1. Phạm vi điều chỉnh</w:t>
      </w:r>
    </w:p>
    <w:p w14:paraId="03EE60C5" w14:textId="472ADA2E" w:rsidR="008A2532" w:rsidRDefault="002E2F4C" w:rsidP="002C3A46">
      <w:pPr>
        <w:spacing w:before="100" w:after="100" w:line="340" w:lineRule="exact"/>
        <w:ind w:firstLine="720"/>
        <w:jc w:val="both"/>
        <w:rPr>
          <w:rFonts w:ascii="Times New Roman" w:hAnsi="Times New Roman"/>
          <w:iCs/>
          <w:color w:val="000000"/>
          <w:shd w:val="clear" w:color="auto" w:fill="FFFFFF"/>
          <w:lang w:val="nl-NL"/>
        </w:rPr>
      </w:pPr>
      <w:r w:rsidRPr="00412257">
        <w:rPr>
          <w:rFonts w:ascii="Times New Roman" w:hAnsi="Times New Roman"/>
          <w:iCs/>
          <w:color w:val="000000"/>
          <w:shd w:val="clear" w:color="auto" w:fill="FFFFFF"/>
          <w:lang w:val="nl-NL"/>
        </w:rPr>
        <w:t>Quy định</w:t>
      </w:r>
      <w:r w:rsidR="008550DB" w:rsidRPr="00412257">
        <w:rPr>
          <w:rFonts w:ascii="Times New Roman" w:hAnsi="Times New Roman"/>
          <w:iCs/>
          <w:color w:val="000000"/>
          <w:shd w:val="clear" w:color="auto" w:fill="FFFFFF"/>
          <w:lang w:val="nl-NL"/>
        </w:rPr>
        <w:t xml:space="preserve"> này </w:t>
      </w:r>
      <w:r w:rsidR="00FF3A90" w:rsidRPr="00412257">
        <w:rPr>
          <w:rFonts w:ascii="Times New Roman" w:hAnsi="Times New Roman"/>
          <w:iCs/>
          <w:color w:val="000000"/>
          <w:shd w:val="clear" w:color="auto" w:fill="FFFFFF"/>
          <w:lang w:val="nl-NL"/>
        </w:rPr>
        <w:t xml:space="preserve">quy định về </w:t>
      </w:r>
      <w:r w:rsidR="008A2532">
        <w:rPr>
          <w:rFonts w:ascii="Times New Roman" w:hAnsi="Times New Roman"/>
          <w:iCs/>
          <w:color w:val="000000"/>
          <w:shd w:val="clear" w:color="auto" w:fill="FFFFFF"/>
          <w:lang w:val="nl-NL"/>
        </w:rPr>
        <w:t xml:space="preserve">trách nhiệm </w:t>
      </w:r>
      <w:r w:rsidR="008A2532" w:rsidRPr="00403FB2">
        <w:rPr>
          <w:rFonts w:ascii="Times New Roman" w:hAnsi="Times New Roman"/>
          <w:color w:val="0000FF"/>
        </w:rPr>
        <w:t xml:space="preserve">các cơ quan, tổ chức, </w:t>
      </w:r>
      <w:r w:rsidR="00422566">
        <w:rPr>
          <w:rFonts w:ascii="Times New Roman" w:hAnsi="Times New Roman"/>
          <w:color w:val="0000FF"/>
        </w:rPr>
        <w:t>cá nhân</w:t>
      </w:r>
      <w:r w:rsidR="008A2532" w:rsidRPr="00403FB2">
        <w:rPr>
          <w:rFonts w:ascii="Times New Roman" w:hAnsi="Times New Roman"/>
          <w:color w:val="0000FF"/>
        </w:rPr>
        <w:t xml:space="preserve"> trong việc xây dựng cơ sở dữ liệu, chia sẻ, cung cấp và khai thác thông tin, dữ liệu về nhà ở và thị trường bất động sản trên địa bàn tỉnh Tuyên Quang.</w:t>
      </w:r>
    </w:p>
    <w:p w14:paraId="71128A99" w14:textId="77777777" w:rsidR="008A2532" w:rsidRDefault="008A2532" w:rsidP="002C3A46">
      <w:pPr>
        <w:spacing w:before="100" w:after="100" w:line="340" w:lineRule="exact"/>
        <w:ind w:firstLine="720"/>
        <w:jc w:val="both"/>
        <w:rPr>
          <w:rFonts w:ascii="Times New Roman" w:hAnsi="Times New Roman"/>
          <w:iCs/>
          <w:color w:val="000000"/>
          <w:shd w:val="clear" w:color="auto" w:fill="FFFFFF"/>
          <w:lang w:val="nl-NL"/>
        </w:rPr>
      </w:pPr>
    </w:p>
    <w:p w14:paraId="61DA760A" w14:textId="7A386B27" w:rsidR="00B27314" w:rsidRPr="007D5F7D" w:rsidRDefault="00720508" w:rsidP="002C3A46">
      <w:pPr>
        <w:spacing w:before="100" w:after="100" w:line="340" w:lineRule="exact"/>
        <w:ind w:firstLine="720"/>
        <w:jc w:val="both"/>
        <w:rPr>
          <w:rFonts w:ascii="Times New Roman" w:hAnsi="Times New Roman"/>
          <w:b/>
          <w:bCs/>
          <w:lang w:val="nl-NL"/>
        </w:rPr>
      </w:pPr>
      <w:r w:rsidRPr="007D5F7D">
        <w:rPr>
          <w:rFonts w:ascii="Times New Roman" w:hAnsi="Times New Roman"/>
          <w:b/>
          <w:bCs/>
          <w:lang w:val="nl-NL"/>
        </w:rPr>
        <w:lastRenderedPageBreak/>
        <w:t>2. Đối tượng áp dụng</w:t>
      </w:r>
    </w:p>
    <w:p w14:paraId="14EF4842" w14:textId="5C3D468B" w:rsidR="000C283A" w:rsidRPr="00C22A42" w:rsidRDefault="00412257" w:rsidP="00C22A42">
      <w:pPr>
        <w:spacing w:before="100" w:after="100" w:line="340" w:lineRule="exact"/>
        <w:ind w:firstLine="720"/>
        <w:jc w:val="both"/>
        <w:rPr>
          <w:rFonts w:ascii="Times New Roman" w:hAnsi="Times New Roman"/>
          <w:iCs/>
          <w:color w:val="000000"/>
          <w:shd w:val="clear" w:color="auto" w:fill="FFFFFF"/>
          <w:lang w:val="nl-NL"/>
        </w:rPr>
      </w:pPr>
      <w:r w:rsidRPr="004244DF">
        <w:rPr>
          <w:rFonts w:ascii="Times New Roman" w:hAnsi="Times New Roman"/>
          <w:spacing w:val="-6"/>
        </w:rPr>
        <w:t xml:space="preserve">Quy định này áp dụng đối với các cơ quan, tổ chức, cá nhân có liên quan đến </w:t>
      </w:r>
      <w:r w:rsidR="00C22A42" w:rsidRPr="00403FB2">
        <w:rPr>
          <w:rFonts w:ascii="Times New Roman" w:hAnsi="Times New Roman"/>
          <w:color w:val="0000FF"/>
        </w:rPr>
        <w:t>xây dựng cơ sở dữ liệu, chia sẻ, cung cấp và khai thác thông tin, dữ liệu về nhà ở và thị trường bất động sản trên địa bàn tỉnh Tuyên Quang</w:t>
      </w:r>
      <w:r w:rsidR="001D4A2F" w:rsidRPr="004244DF">
        <w:rPr>
          <w:rFonts w:ascii="Times New Roman" w:hAnsi="Times New Roman"/>
          <w:iCs/>
          <w:spacing w:val="-6"/>
          <w:lang w:val="nl-NL"/>
        </w:rPr>
        <w:t>, bao gồm:</w:t>
      </w:r>
    </w:p>
    <w:p w14:paraId="3AB3D1A9" w14:textId="6173B81E" w:rsidR="001D4A2F" w:rsidRPr="007D5F7D" w:rsidRDefault="00153C42" w:rsidP="002C3A46">
      <w:pPr>
        <w:spacing w:before="100" w:after="100" w:line="340" w:lineRule="exact"/>
        <w:ind w:firstLine="720"/>
        <w:jc w:val="both"/>
        <w:rPr>
          <w:rFonts w:ascii="Times New Roman" w:hAnsi="Times New Roman"/>
        </w:rPr>
      </w:pPr>
      <w:r w:rsidRPr="007D5F7D">
        <w:rPr>
          <w:rFonts w:ascii="Times New Roman" w:hAnsi="Times New Roman"/>
        </w:rPr>
        <w:t>(1)</w:t>
      </w:r>
      <w:r w:rsidR="001D4A2F" w:rsidRPr="007D5F7D">
        <w:rPr>
          <w:rFonts w:ascii="Times New Roman" w:hAnsi="Times New Roman"/>
        </w:rPr>
        <w:t xml:space="preserve"> Cơ quan chuyên môn về cấp tỉnh, </w:t>
      </w:r>
      <w:r w:rsidR="00823CA6">
        <w:rPr>
          <w:rFonts w:ascii="Times New Roman" w:hAnsi="Times New Roman"/>
        </w:rPr>
        <w:t>cấp xã</w:t>
      </w:r>
      <w:r w:rsidR="00B54134">
        <w:rPr>
          <w:rFonts w:ascii="Times New Roman" w:hAnsi="Times New Roman"/>
        </w:rPr>
        <w:t xml:space="preserve">, </w:t>
      </w:r>
      <w:r w:rsidR="00E17A84" w:rsidRPr="007D5F7D">
        <w:rPr>
          <w:rFonts w:ascii="Times New Roman" w:hAnsi="Times New Roman"/>
        </w:rPr>
        <w:t xml:space="preserve">gồm: Sở Xây dựng, </w:t>
      </w:r>
      <w:r w:rsidR="00CB75F4">
        <w:rPr>
          <w:rFonts w:ascii="Times New Roman" w:hAnsi="Times New Roman"/>
        </w:rPr>
        <w:t xml:space="preserve">Sở </w:t>
      </w:r>
      <w:r w:rsidR="00E063EE">
        <w:rPr>
          <w:rFonts w:ascii="Times New Roman" w:hAnsi="Times New Roman"/>
        </w:rPr>
        <w:t xml:space="preserve">Nông nghiệp </w:t>
      </w:r>
      <w:r w:rsidR="00CB75F4">
        <w:rPr>
          <w:rFonts w:ascii="Times New Roman" w:hAnsi="Times New Roman"/>
        </w:rPr>
        <w:t xml:space="preserve">và Môi trường, Sở </w:t>
      </w:r>
      <w:r w:rsidR="00B54134">
        <w:rPr>
          <w:rFonts w:ascii="Times New Roman" w:hAnsi="Times New Roman"/>
        </w:rPr>
        <w:t>Tư pháp, Sở Tài chính</w:t>
      </w:r>
      <w:r w:rsidR="00D251EB">
        <w:rPr>
          <w:rFonts w:ascii="Times New Roman" w:hAnsi="Times New Roman"/>
        </w:rPr>
        <w:t>,</w:t>
      </w:r>
      <w:r w:rsidR="00E063EE">
        <w:rPr>
          <w:rFonts w:ascii="Times New Roman" w:hAnsi="Times New Roman"/>
        </w:rPr>
        <w:t xml:space="preserve"> </w:t>
      </w:r>
      <w:r w:rsidR="00412257">
        <w:rPr>
          <w:rFonts w:ascii="Times New Roman" w:hAnsi="Times New Roman"/>
          <w:iCs/>
        </w:rPr>
        <w:t>UBND cấp xã</w:t>
      </w:r>
      <w:r w:rsidR="001D4A2F" w:rsidRPr="007D5F7D">
        <w:rPr>
          <w:rFonts w:ascii="Times New Roman" w:hAnsi="Times New Roman"/>
        </w:rPr>
        <w:t>;</w:t>
      </w:r>
    </w:p>
    <w:p w14:paraId="1F7F1763" w14:textId="63941418" w:rsidR="001D4A2F" w:rsidRPr="007D5F7D" w:rsidRDefault="00001A0B" w:rsidP="002C3A46">
      <w:pPr>
        <w:spacing w:before="100" w:after="100" w:line="340" w:lineRule="exact"/>
        <w:ind w:firstLine="720"/>
        <w:jc w:val="both"/>
        <w:rPr>
          <w:rFonts w:ascii="Times New Roman" w:hAnsi="Times New Roman"/>
        </w:rPr>
      </w:pPr>
      <w:r>
        <w:rPr>
          <w:rFonts w:ascii="Times New Roman" w:hAnsi="Times New Roman"/>
        </w:rPr>
        <w:t>(2</w:t>
      </w:r>
      <w:r w:rsidR="00153C42" w:rsidRPr="007D5F7D">
        <w:rPr>
          <w:rFonts w:ascii="Times New Roman" w:hAnsi="Times New Roman"/>
        </w:rPr>
        <w:t xml:space="preserve">) </w:t>
      </w:r>
      <w:r w:rsidR="001D4A2F" w:rsidRPr="007D5F7D">
        <w:rPr>
          <w:rFonts w:ascii="Times New Roman" w:hAnsi="Times New Roman"/>
        </w:rPr>
        <w:t xml:space="preserve">Chủ đầu tư </w:t>
      </w:r>
      <w:r w:rsidR="005A75A3">
        <w:rPr>
          <w:rFonts w:ascii="Times New Roman" w:hAnsi="Times New Roman"/>
        </w:rPr>
        <w:t>dự án</w:t>
      </w:r>
      <w:r w:rsidR="00E063EE" w:rsidRPr="00E063EE">
        <w:rPr>
          <w:rFonts w:ascii="Times New Roman" w:hAnsi="Times New Roman"/>
        </w:rPr>
        <w:t xml:space="preserve"> và các tổ chức, cá nhân có liên quan</w:t>
      </w:r>
      <w:r w:rsidR="00153C42" w:rsidRPr="007D5F7D">
        <w:rPr>
          <w:rFonts w:ascii="Times New Roman" w:hAnsi="Times New Roman"/>
        </w:rPr>
        <w:t>;</w:t>
      </w:r>
    </w:p>
    <w:p w14:paraId="69B10662" w14:textId="77777777" w:rsidR="00720508" w:rsidRPr="007D5F7D" w:rsidRDefault="00720508" w:rsidP="002C3A46">
      <w:pPr>
        <w:spacing w:before="100" w:after="100" w:line="340" w:lineRule="exact"/>
        <w:ind w:firstLine="720"/>
        <w:jc w:val="both"/>
        <w:rPr>
          <w:rFonts w:ascii="Times New Roman" w:hAnsi="Times New Roman"/>
          <w:b/>
          <w:bCs/>
          <w:iCs/>
          <w:color w:val="000000"/>
          <w:shd w:val="clear" w:color="auto" w:fill="FFFFFF"/>
          <w:lang w:val="nl-NL"/>
        </w:rPr>
      </w:pPr>
      <w:r w:rsidRPr="007D5F7D">
        <w:rPr>
          <w:rFonts w:ascii="Times New Roman" w:hAnsi="Times New Roman"/>
          <w:b/>
          <w:bCs/>
          <w:lang w:val="nl-NL"/>
        </w:rPr>
        <w:t xml:space="preserve">IV. </w:t>
      </w:r>
      <w:r w:rsidR="00AD2B2F" w:rsidRPr="007D5F7D">
        <w:rPr>
          <w:rFonts w:ascii="Times New Roman" w:hAnsi="Times New Roman"/>
          <w:b/>
          <w:bCs/>
          <w:iCs/>
          <w:color w:val="000000"/>
          <w:shd w:val="clear" w:color="auto" w:fill="FFFFFF"/>
          <w:lang w:val="nl-NL"/>
        </w:rPr>
        <w:t>BỐ CỤC VÀ NỘI DUNG CƠ BẢN CỦA VĂN BẢN</w:t>
      </w:r>
    </w:p>
    <w:p w14:paraId="474EBA23" w14:textId="77777777" w:rsidR="00AD2B2F" w:rsidRPr="007D5F7D" w:rsidRDefault="00AD2B2F" w:rsidP="002C3A46">
      <w:pPr>
        <w:spacing w:before="100" w:after="100" w:line="340" w:lineRule="exact"/>
        <w:ind w:firstLine="720"/>
        <w:jc w:val="both"/>
        <w:rPr>
          <w:rFonts w:ascii="Times New Roman" w:hAnsi="Times New Roman"/>
          <w:b/>
          <w:bCs/>
          <w:iCs/>
          <w:color w:val="000000"/>
          <w:shd w:val="clear" w:color="auto" w:fill="FFFFFF"/>
          <w:lang w:val="nl-NL"/>
        </w:rPr>
      </w:pPr>
      <w:r w:rsidRPr="007D5F7D">
        <w:rPr>
          <w:rFonts w:ascii="Times New Roman" w:hAnsi="Times New Roman"/>
          <w:b/>
          <w:bCs/>
          <w:iCs/>
          <w:color w:val="000000"/>
          <w:shd w:val="clear" w:color="auto" w:fill="FFFFFF"/>
          <w:lang w:val="nl-NL"/>
        </w:rPr>
        <w:t>1. Bố cục văn bản</w:t>
      </w:r>
    </w:p>
    <w:p w14:paraId="3247B711" w14:textId="50560D15" w:rsidR="00AD2B2F" w:rsidRPr="00B2667E" w:rsidRDefault="00AD2B2F" w:rsidP="00B2667E">
      <w:pPr>
        <w:ind w:firstLine="720"/>
        <w:jc w:val="both"/>
        <w:rPr>
          <w:rFonts w:ascii="Times New Roman" w:hAnsi="Times New Roman"/>
          <w:color w:val="000000"/>
        </w:rPr>
      </w:pPr>
      <w:r w:rsidRPr="004244DF">
        <w:rPr>
          <w:rFonts w:ascii="Times New Roman" w:hAnsi="Times New Roman"/>
          <w:iCs/>
          <w:color w:val="000000"/>
          <w:spacing w:val="-4"/>
          <w:shd w:val="clear" w:color="auto" w:fill="FFFFFF"/>
          <w:lang w:val="nl-NL"/>
        </w:rPr>
        <w:t xml:space="preserve">Bố cục dự thảo </w:t>
      </w:r>
      <w:r w:rsidR="00B2667E" w:rsidRPr="00B2667E">
        <w:rPr>
          <w:rFonts w:ascii="Times New Roman" w:hAnsi="Times New Roman"/>
          <w:color w:val="000000"/>
        </w:rPr>
        <w:t>Quy chế phối hợp về xây dựng cơ sở dữ liệu, chia sẻ, cung cấp thông tin, dữ liệu về nhà ở và thị trường bất động sản trên địa bàn tỉnh Tuyên Quang</w:t>
      </w:r>
      <w:r w:rsidR="00B2667E">
        <w:rPr>
          <w:rFonts w:ascii="Times New Roman" w:hAnsi="Times New Roman"/>
          <w:color w:val="000000"/>
        </w:rPr>
        <w:t xml:space="preserve"> </w:t>
      </w:r>
      <w:r w:rsidR="00454335" w:rsidRPr="004244DF">
        <w:rPr>
          <w:rFonts w:ascii="Times New Roman" w:hAnsi="Times New Roman"/>
          <w:iCs/>
          <w:color w:val="000000"/>
          <w:spacing w:val="-4"/>
          <w:shd w:val="clear" w:color="auto" w:fill="FFFFFF"/>
          <w:lang w:val="nl-NL"/>
        </w:rPr>
        <w:t xml:space="preserve">dự kiến bao gồm </w:t>
      </w:r>
      <w:r w:rsidR="00FD07A8">
        <w:rPr>
          <w:rFonts w:ascii="Times New Roman" w:hAnsi="Times New Roman"/>
          <w:iCs/>
          <w:color w:val="000000"/>
          <w:spacing w:val="-4"/>
          <w:shd w:val="clear" w:color="auto" w:fill="FFFFFF"/>
          <w:lang w:val="nl-NL"/>
        </w:rPr>
        <w:t>02</w:t>
      </w:r>
      <w:r w:rsidR="00454335" w:rsidRPr="004244DF">
        <w:rPr>
          <w:rFonts w:ascii="Times New Roman" w:hAnsi="Times New Roman"/>
          <w:iCs/>
          <w:color w:val="000000"/>
          <w:spacing w:val="-4"/>
          <w:shd w:val="clear" w:color="auto" w:fill="FFFFFF"/>
          <w:lang w:val="nl-NL"/>
        </w:rPr>
        <w:t xml:space="preserve"> phần: Quyết định ban hành của UBND tỉnh và Quy định ban hành kèm theo Quyết định.</w:t>
      </w:r>
    </w:p>
    <w:p w14:paraId="0446E5AA" w14:textId="77777777" w:rsidR="00AD2B2F" w:rsidRPr="007D5F7D" w:rsidRDefault="00AD2B2F" w:rsidP="002C3A46">
      <w:pPr>
        <w:spacing w:before="100" w:after="100" w:line="340" w:lineRule="exact"/>
        <w:ind w:firstLine="720"/>
        <w:jc w:val="both"/>
        <w:rPr>
          <w:rFonts w:ascii="Times New Roman" w:hAnsi="Times New Roman"/>
          <w:b/>
          <w:bCs/>
          <w:iCs/>
          <w:color w:val="000000"/>
          <w:shd w:val="clear" w:color="auto" w:fill="FFFFFF"/>
          <w:lang w:val="nl-NL"/>
        </w:rPr>
      </w:pPr>
      <w:r w:rsidRPr="007D5F7D">
        <w:rPr>
          <w:rFonts w:ascii="Times New Roman" w:hAnsi="Times New Roman"/>
          <w:b/>
          <w:bCs/>
          <w:iCs/>
          <w:color w:val="000000"/>
          <w:shd w:val="clear" w:color="auto" w:fill="FFFFFF"/>
          <w:lang w:val="nl-NL"/>
        </w:rPr>
        <w:t>2. Nội dung cơ bản</w:t>
      </w:r>
      <w:r w:rsidR="004B49AE" w:rsidRPr="007D5F7D">
        <w:rPr>
          <w:rFonts w:ascii="Times New Roman" w:hAnsi="Times New Roman"/>
          <w:b/>
          <w:bCs/>
          <w:iCs/>
          <w:color w:val="000000"/>
          <w:shd w:val="clear" w:color="auto" w:fill="FFFFFF"/>
          <w:lang w:val="nl-NL"/>
        </w:rPr>
        <w:t xml:space="preserve"> của văn bản</w:t>
      </w:r>
      <w:r w:rsidR="00432911">
        <w:rPr>
          <w:rFonts w:ascii="Times New Roman" w:hAnsi="Times New Roman"/>
          <w:b/>
          <w:bCs/>
          <w:iCs/>
          <w:color w:val="000000"/>
          <w:shd w:val="clear" w:color="auto" w:fill="FFFFFF"/>
          <w:lang w:val="nl-NL"/>
        </w:rPr>
        <w:t xml:space="preserve"> (dự kiến)</w:t>
      </w:r>
    </w:p>
    <w:p w14:paraId="2EE5601C" w14:textId="77777777" w:rsidR="00454335" w:rsidRPr="007D5F7D" w:rsidRDefault="004B49AE" w:rsidP="002C3A46">
      <w:pPr>
        <w:spacing w:before="100" w:after="100" w:line="340" w:lineRule="exact"/>
        <w:ind w:firstLine="720"/>
        <w:jc w:val="both"/>
        <w:rPr>
          <w:rFonts w:ascii="Times New Roman" w:hAnsi="Times New Roman"/>
          <w:b/>
          <w:bCs/>
          <w:i/>
          <w:color w:val="000000"/>
          <w:shd w:val="clear" w:color="auto" w:fill="FFFFFF"/>
          <w:lang w:val="nl-NL"/>
        </w:rPr>
      </w:pPr>
      <w:r w:rsidRPr="007D5F7D">
        <w:rPr>
          <w:rFonts w:ascii="Times New Roman" w:hAnsi="Times New Roman"/>
          <w:b/>
          <w:bCs/>
          <w:i/>
          <w:color w:val="000000"/>
          <w:shd w:val="clear" w:color="auto" w:fill="FFFFFF"/>
          <w:lang w:val="nl-NL"/>
        </w:rPr>
        <w:t>2.1.</w:t>
      </w:r>
      <w:r w:rsidR="00454335" w:rsidRPr="007D5F7D">
        <w:rPr>
          <w:rFonts w:ascii="Times New Roman" w:hAnsi="Times New Roman"/>
          <w:b/>
          <w:bCs/>
          <w:i/>
          <w:color w:val="000000"/>
          <w:shd w:val="clear" w:color="auto" w:fill="FFFFFF"/>
          <w:lang w:val="nl-NL"/>
        </w:rPr>
        <w:t xml:space="preserve"> Nội dung Quyết định ban hành </w:t>
      </w:r>
      <w:r w:rsidR="00AA325F">
        <w:rPr>
          <w:rFonts w:ascii="Times New Roman" w:hAnsi="Times New Roman"/>
          <w:b/>
          <w:bCs/>
          <w:i/>
          <w:color w:val="000000"/>
          <w:shd w:val="clear" w:color="auto" w:fill="FFFFFF"/>
          <w:lang w:val="nl-NL"/>
        </w:rPr>
        <w:t>Q</w:t>
      </w:r>
      <w:r w:rsidR="00454335" w:rsidRPr="007D5F7D">
        <w:rPr>
          <w:rFonts w:ascii="Times New Roman" w:hAnsi="Times New Roman"/>
          <w:b/>
          <w:bCs/>
          <w:i/>
          <w:color w:val="000000"/>
          <w:shd w:val="clear" w:color="auto" w:fill="FFFFFF"/>
          <w:lang w:val="nl-NL"/>
        </w:rPr>
        <w:t>uy định gồm</w:t>
      </w:r>
      <w:r w:rsidRPr="007D5F7D">
        <w:rPr>
          <w:rFonts w:ascii="Times New Roman" w:hAnsi="Times New Roman"/>
          <w:b/>
          <w:bCs/>
          <w:i/>
          <w:color w:val="000000"/>
          <w:shd w:val="clear" w:color="auto" w:fill="FFFFFF"/>
          <w:lang w:val="nl-NL"/>
        </w:rPr>
        <w:t xml:space="preserve"> các căn cứ pháp lý để ban hành văn bản và</w:t>
      </w:r>
      <w:r w:rsidR="00454335" w:rsidRPr="007D5F7D">
        <w:rPr>
          <w:rFonts w:ascii="Times New Roman" w:hAnsi="Times New Roman"/>
          <w:b/>
          <w:bCs/>
          <w:i/>
          <w:color w:val="000000"/>
          <w:shd w:val="clear" w:color="auto" w:fill="FFFFFF"/>
          <w:lang w:val="nl-NL"/>
        </w:rPr>
        <w:t xml:space="preserve"> 0</w:t>
      </w:r>
      <w:r w:rsidR="00552788">
        <w:rPr>
          <w:rFonts w:ascii="Times New Roman" w:hAnsi="Times New Roman"/>
          <w:b/>
          <w:bCs/>
          <w:i/>
          <w:color w:val="000000"/>
          <w:shd w:val="clear" w:color="auto" w:fill="FFFFFF"/>
          <w:lang w:val="nl-NL"/>
        </w:rPr>
        <w:t>3</w:t>
      </w:r>
      <w:r w:rsidR="00454335" w:rsidRPr="007D5F7D">
        <w:rPr>
          <w:rFonts w:ascii="Times New Roman" w:hAnsi="Times New Roman"/>
          <w:b/>
          <w:bCs/>
          <w:i/>
          <w:color w:val="000000"/>
          <w:shd w:val="clear" w:color="auto" w:fill="FFFFFF"/>
          <w:lang w:val="nl-NL"/>
        </w:rPr>
        <w:t xml:space="preserve"> điều</w:t>
      </w:r>
      <w:r w:rsidRPr="007D5F7D">
        <w:rPr>
          <w:rFonts w:ascii="Times New Roman" w:hAnsi="Times New Roman"/>
          <w:b/>
          <w:bCs/>
          <w:i/>
          <w:color w:val="000000"/>
          <w:shd w:val="clear" w:color="auto" w:fill="FFFFFF"/>
          <w:lang w:val="nl-NL"/>
        </w:rPr>
        <w:t>, trong đó:</w:t>
      </w:r>
    </w:p>
    <w:p w14:paraId="30A4D23D" w14:textId="77777777" w:rsidR="00454335" w:rsidRDefault="004B49AE" w:rsidP="002C3A46">
      <w:pPr>
        <w:spacing w:before="100" w:after="100" w:line="340" w:lineRule="exact"/>
        <w:ind w:firstLine="720"/>
        <w:jc w:val="both"/>
        <w:rPr>
          <w:rFonts w:ascii="Times New Roman" w:hAnsi="Times New Roman"/>
          <w:iCs/>
          <w:color w:val="000000"/>
          <w:shd w:val="clear" w:color="auto" w:fill="FFFFFF"/>
          <w:lang w:val="nl-NL"/>
        </w:rPr>
      </w:pPr>
      <w:r w:rsidRPr="007D5F7D">
        <w:rPr>
          <w:rFonts w:ascii="Times New Roman" w:hAnsi="Times New Roman"/>
          <w:iCs/>
          <w:color w:val="000000"/>
          <w:shd w:val="clear" w:color="auto" w:fill="FFFFFF"/>
          <w:lang w:val="nl-NL"/>
        </w:rPr>
        <w:t>-</w:t>
      </w:r>
      <w:r w:rsidR="00454335" w:rsidRPr="007D5F7D">
        <w:rPr>
          <w:rFonts w:ascii="Times New Roman" w:hAnsi="Times New Roman"/>
          <w:iCs/>
          <w:color w:val="000000"/>
          <w:shd w:val="clear" w:color="auto" w:fill="FFFFFF"/>
          <w:lang w:val="nl-NL"/>
        </w:rPr>
        <w:t xml:space="preserve"> Điều 1. Nội dung ban hành Quy định.</w:t>
      </w:r>
    </w:p>
    <w:p w14:paraId="3E222D40" w14:textId="77777777" w:rsidR="008C4D49" w:rsidRDefault="00A348DC" w:rsidP="002C3A46">
      <w:pPr>
        <w:spacing w:before="100" w:after="100" w:line="340" w:lineRule="exact"/>
        <w:ind w:firstLine="720"/>
        <w:jc w:val="both"/>
        <w:rPr>
          <w:rFonts w:ascii="Times New Roman" w:hAnsi="Times New Roman"/>
          <w:iCs/>
          <w:color w:val="000000"/>
          <w:shd w:val="clear" w:color="auto" w:fill="FFFFFF"/>
          <w:lang w:val="nl-NL"/>
        </w:rPr>
      </w:pPr>
      <w:r>
        <w:rPr>
          <w:rFonts w:ascii="Times New Roman" w:hAnsi="Times New Roman"/>
          <w:iCs/>
          <w:color w:val="000000"/>
          <w:shd w:val="clear" w:color="auto" w:fill="FFFFFF"/>
          <w:lang w:val="nl-NL"/>
        </w:rPr>
        <w:t xml:space="preserve">- Điều 2. </w:t>
      </w:r>
      <w:r w:rsidR="00454335" w:rsidRPr="007D5F7D">
        <w:rPr>
          <w:rFonts w:ascii="Times New Roman" w:hAnsi="Times New Roman"/>
          <w:iCs/>
          <w:color w:val="000000"/>
          <w:shd w:val="clear" w:color="auto" w:fill="FFFFFF"/>
          <w:lang w:val="nl-NL"/>
        </w:rPr>
        <w:t>Quy định về hiệu lực văn bản.</w:t>
      </w:r>
    </w:p>
    <w:p w14:paraId="402EC7D7" w14:textId="77777777" w:rsidR="00A348DC" w:rsidRDefault="00A348DC" w:rsidP="002C3A46">
      <w:pPr>
        <w:spacing w:before="100" w:after="100" w:line="340" w:lineRule="exact"/>
        <w:ind w:firstLine="720"/>
        <w:jc w:val="both"/>
        <w:rPr>
          <w:rFonts w:ascii="Times New Roman" w:hAnsi="Times New Roman"/>
          <w:iCs/>
          <w:color w:val="000000"/>
          <w:shd w:val="clear" w:color="auto" w:fill="FFFFFF"/>
          <w:lang w:val="nl-NL"/>
        </w:rPr>
      </w:pPr>
      <w:r>
        <w:rPr>
          <w:rFonts w:ascii="Times New Roman" w:hAnsi="Times New Roman"/>
          <w:iCs/>
          <w:color w:val="000000"/>
          <w:shd w:val="clear" w:color="auto" w:fill="FFFFFF"/>
          <w:lang w:val="nl-NL"/>
        </w:rPr>
        <w:t xml:space="preserve">- Điều </w:t>
      </w:r>
      <w:r w:rsidR="00552788">
        <w:rPr>
          <w:rFonts w:ascii="Times New Roman" w:hAnsi="Times New Roman"/>
          <w:iCs/>
          <w:color w:val="000000"/>
          <w:shd w:val="clear" w:color="auto" w:fill="FFFFFF"/>
          <w:lang w:val="nl-NL"/>
        </w:rPr>
        <w:t>3</w:t>
      </w:r>
      <w:r>
        <w:rPr>
          <w:rFonts w:ascii="Times New Roman" w:hAnsi="Times New Roman"/>
          <w:iCs/>
          <w:color w:val="000000"/>
          <w:shd w:val="clear" w:color="auto" w:fill="FFFFFF"/>
          <w:lang w:val="nl-NL"/>
        </w:rPr>
        <w:t>. T</w:t>
      </w:r>
      <w:r w:rsidRPr="007D5F7D">
        <w:rPr>
          <w:rFonts w:ascii="Times New Roman" w:hAnsi="Times New Roman"/>
          <w:iCs/>
          <w:color w:val="000000"/>
          <w:shd w:val="clear" w:color="auto" w:fill="FFFFFF"/>
          <w:lang w:val="nl-NL"/>
        </w:rPr>
        <w:t>rách nhiệm thi hành.</w:t>
      </w:r>
    </w:p>
    <w:p w14:paraId="5DB569E8" w14:textId="1636E7DF" w:rsidR="00454335" w:rsidRPr="007D5F7D" w:rsidRDefault="004B49AE" w:rsidP="002C3A46">
      <w:pPr>
        <w:spacing w:before="100" w:after="100" w:line="340" w:lineRule="exact"/>
        <w:ind w:firstLine="720"/>
        <w:jc w:val="both"/>
        <w:rPr>
          <w:rFonts w:ascii="Times New Roman" w:hAnsi="Times New Roman"/>
          <w:b/>
          <w:bCs/>
          <w:i/>
          <w:color w:val="000000"/>
          <w:shd w:val="clear" w:color="auto" w:fill="FFFFFF"/>
          <w:lang w:val="nl-NL"/>
        </w:rPr>
      </w:pPr>
      <w:r w:rsidRPr="008673BE">
        <w:rPr>
          <w:rFonts w:ascii="Times New Roman" w:hAnsi="Times New Roman"/>
          <w:b/>
          <w:bCs/>
          <w:i/>
          <w:color w:val="0000FF"/>
          <w:shd w:val="clear" w:color="auto" w:fill="FFFFFF"/>
          <w:lang w:val="nl-NL"/>
        </w:rPr>
        <w:t>2.2.</w:t>
      </w:r>
      <w:r w:rsidR="00454335" w:rsidRPr="008673BE">
        <w:rPr>
          <w:rFonts w:ascii="Times New Roman" w:hAnsi="Times New Roman"/>
          <w:b/>
          <w:bCs/>
          <w:i/>
          <w:color w:val="0000FF"/>
          <w:shd w:val="clear" w:color="auto" w:fill="FFFFFF"/>
          <w:lang w:val="nl-NL"/>
        </w:rPr>
        <w:t xml:space="preserve"> Nội dung Quy </w:t>
      </w:r>
      <w:r w:rsidR="008673BE" w:rsidRPr="008673BE">
        <w:rPr>
          <w:rFonts w:ascii="Times New Roman" w:hAnsi="Times New Roman"/>
          <w:b/>
          <w:bCs/>
          <w:i/>
          <w:color w:val="0000FF"/>
          <w:shd w:val="clear" w:color="auto" w:fill="FFFFFF"/>
          <w:lang w:val="nl-NL"/>
        </w:rPr>
        <w:t>chế</w:t>
      </w:r>
      <w:r w:rsidR="00454335" w:rsidRPr="008673BE">
        <w:rPr>
          <w:rFonts w:ascii="Times New Roman" w:hAnsi="Times New Roman"/>
          <w:b/>
          <w:bCs/>
          <w:i/>
          <w:color w:val="0000FF"/>
          <w:shd w:val="clear" w:color="auto" w:fill="FFFFFF"/>
          <w:lang w:val="nl-NL"/>
        </w:rPr>
        <w:t xml:space="preserve"> ban hành kèm theo Quyết định, </w:t>
      </w:r>
      <w:r w:rsidR="00454335" w:rsidRPr="007D5F7D">
        <w:rPr>
          <w:rFonts w:ascii="Times New Roman" w:hAnsi="Times New Roman"/>
          <w:b/>
          <w:bCs/>
          <w:i/>
          <w:color w:val="000000"/>
          <w:shd w:val="clear" w:color="auto" w:fill="FFFFFF"/>
          <w:lang w:val="nl-NL"/>
        </w:rPr>
        <w:t>gồm</w:t>
      </w:r>
      <w:r w:rsidR="00FD07A8">
        <w:rPr>
          <w:rFonts w:ascii="Times New Roman" w:hAnsi="Times New Roman"/>
          <w:b/>
          <w:bCs/>
          <w:i/>
          <w:color w:val="000000"/>
          <w:shd w:val="clear" w:color="auto" w:fill="FFFFFF"/>
          <w:lang w:val="nl-NL"/>
        </w:rPr>
        <w:t xml:space="preserve"> </w:t>
      </w:r>
      <w:r w:rsidR="00FC78A5">
        <w:rPr>
          <w:rFonts w:ascii="Times New Roman" w:hAnsi="Times New Roman"/>
          <w:b/>
          <w:bCs/>
          <w:i/>
          <w:color w:val="000000"/>
          <w:shd w:val="clear" w:color="auto" w:fill="FFFFFF"/>
          <w:lang w:val="nl-NL"/>
        </w:rPr>
        <w:t>16</w:t>
      </w:r>
      <w:r w:rsidR="00454335" w:rsidRPr="007D5F7D">
        <w:rPr>
          <w:rFonts w:ascii="Times New Roman" w:hAnsi="Times New Roman"/>
          <w:b/>
          <w:bCs/>
          <w:i/>
          <w:color w:val="000000"/>
          <w:shd w:val="clear" w:color="auto" w:fill="FFFFFF"/>
          <w:lang w:val="nl-NL"/>
        </w:rPr>
        <w:t xml:space="preserve"> </w:t>
      </w:r>
      <w:r w:rsidR="00FC78A5">
        <w:rPr>
          <w:rFonts w:ascii="Times New Roman" w:hAnsi="Times New Roman"/>
          <w:b/>
          <w:bCs/>
          <w:i/>
          <w:color w:val="000000"/>
          <w:shd w:val="clear" w:color="auto" w:fill="FFFFFF"/>
          <w:lang w:val="nl-NL"/>
        </w:rPr>
        <w:t>Đ</w:t>
      </w:r>
      <w:r w:rsidR="00454335" w:rsidRPr="007D5F7D">
        <w:rPr>
          <w:rFonts w:ascii="Times New Roman" w:hAnsi="Times New Roman"/>
          <w:b/>
          <w:bCs/>
          <w:i/>
          <w:color w:val="000000"/>
          <w:shd w:val="clear" w:color="auto" w:fill="FFFFFF"/>
          <w:lang w:val="nl-NL"/>
        </w:rPr>
        <w:t>iều, trong đó:</w:t>
      </w:r>
    </w:p>
    <w:p w14:paraId="66FCBFF7" w14:textId="298D61FD" w:rsidR="00EB0D2D" w:rsidRDefault="004B49AE" w:rsidP="002C3A46">
      <w:pPr>
        <w:spacing w:before="100" w:after="100" w:line="340" w:lineRule="exact"/>
        <w:ind w:firstLine="720"/>
        <w:jc w:val="both"/>
        <w:rPr>
          <w:rFonts w:ascii="Times New Roman" w:hAnsi="Times New Roman"/>
          <w:iCs/>
          <w:color w:val="000000"/>
          <w:shd w:val="clear" w:color="auto" w:fill="FFFFFF"/>
          <w:lang w:val="nl-NL"/>
        </w:rPr>
      </w:pPr>
      <w:r w:rsidRPr="007D5F7D">
        <w:rPr>
          <w:rFonts w:ascii="Times New Roman" w:hAnsi="Times New Roman"/>
          <w:iCs/>
          <w:color w:val="000000"/>
          <w:shd w:val="clear" w:color="auto" w:fill="FFFFFF"/>
          <w:lang w:val="nl-NL"/>
        </w:rPr>
        <w:t xml:space="preserve">+ Điều 1. </w:t>
      </w:r>
      <w:r w:rsidR="00EB0D2D" w:rsidRPr="00EB0D2D">
        <w:rPr>
          <w:rFonts w:ascii="Times New Roman" w:hAnsi="Times New Roman"/>
          <w:iCs/>
          <w:color w:val="000000"/>
          <w:shd w:val="clear" w:color="auto" w:fill="FFFFFF"/>
          <w:lang w:val="nl-NL"/>
        </w:rPr>
        <w:t>Phạm vi điều chỉnh</w:t>
      </w:r>
      <w:r w:rsidR="005B7250">
        <w:rPr>
          <w:rFonts w:ascii="Times New Roman" w:hAnsi="Times New Roman"/>
          <w:iCs/>
          <w:color w:val="000000"/>
          <w:shd w:val="clear" w:color="auto" w:fill="FFFFFF"/>
          <w:lang w:val="nl-NL"/>
        </w:rPr>
        <w:t>;</w:t>
      </w:r>
    </w:p>
    <w:p w14:paraId="3A87B0E4" w14:textId="4F5479DA" w:rsidR="00FC78A5" w:rsidRDefault="004B49AE" w:rsidP="002C3A46">
      <w:pPr>
        <w:spacing w:before="100" w:after="100" w:line="340" w:lineRule="exact"/>
        <w:ind w:firstLine="720"/>
        <w:jc w:val="both"/>
        <w:rPr>
          <w:rFonts w:ascii="Times New Roman" w:hAnsi="Times New Roman"/>
          <w:color w:val="000000"/>
          <w:spacing w:val="-6"/>
        </w:rPr>
      </w:pPr>
      <w:r w:rsidRPr="007D5F7D">
        <w:rPr>
          <w:rFonts w:ascii="Times New Roman" w:hAnsi="Times New Roman"/>
          <w:iCs/>
          <w:color w:val="000000"/>
          <w:shd w:val="clear" w:color="auto" w:fill="FFFFFF"/>
          <w:lang w:val="nl-NL"/>
        </w:rPr>
        <w:t>+ Điều 2</w:t>
      </w:r>
      <w:r w:rsidRPr="00FC78A5">
        <w:rPr>
          <w:rFonts w:ascii="Times New Roman" w:hAnsi="Times New Roman"/>
          <w:iCs/>
          <w:color w:val="000000"/>
          <w:shd w:val="clear" w:color="auto" w:fill="FFFFFF"/>
          <w:lang w:val="nl-NL"/>
        </w:rPr>
        <w:t xml:space="preserve">. </w:t>
      </w:r>
      <w:r w:rsidR="00FC78A5" w:rsidRPr="00FC78A5">
        <w:rPr>
          <w:rFonts w:ascii="Times New Roman" w:hAnsi="Times New Roman"/>
        </w:rPr>
        <w:t>Đối tượng áp dụng</w:t>
      </w:r>
      <w:r w:rsidR="005B7250">
        <w:rPr>
          <w:rFonts w:ascii="Times New Roman" w:hAnsi="Times New Roman"/>
          <w:color w:val="000000"/>
          <w:spacing w:val="-6"/>
        </w:rPr>
        <w:t>;</w:t>
      </w:r>
    </w:p>
    <w:p w14:paraId="5A1BEFDB" w14:textId="166E8B9E" w:rsidR="00A348DC" w:rsidRPr="005B7250" w:rsidRDefault="00A348DC" w:rsidP="002C3A46">
      <w:pPr>
        <w:spacing w:before="100" w:after="100" w:line="340" w:lineRule="exact"/>
        <w:ind w:firstLine="720"/>
        <w:jc w:val="both"/>
        <w:rPr>
          <w:rFonts w:ascii="Times New Roman" w:hAnsi="Times New Roman"/>
          <w:color w:val="000000"/>
          <w:spacing w:val="-6"/>
        </w:rPr>
      </w:pPr>
      <w:r>
        <w:rPr>
          <w:rFonts w:ascii="Times New Roman" w:hAnsi="Times New Roman"/>
          <w:color w:val="000000"/>
          <w:spacing w:val="-6"/>
        </w:rPr>
        <w:t xml:space="preserve">+ </w:t>
      </w:r>
      <w:r w:rsidRPr="00A348DC">
        <w:rPr>
          <w:rFonts w:ascii="Times New Roman" w:hAnsi="Times New Roman"/>
          <w:color w:val="000000"/>
          <w:spacing w:val="-6"/>
          <w:lang w:val="vi-VN"/>
        </w:rPr>
        <w:t xml:space="preserve">Điều </w:t>
      </w:r>
      <w:r w:rsidR="00552788">
        <w:rPr>
          <w:rFonts w:ascii="Times New Roman" w:hAnsi="Times New Roman"/>
          <w:color w:val="000000"/>
          <w:spacing w:val="-6"/>
        </w:rPr>
        <w:t>3</w:t>
      </w:r>
      <w:r w:rsidRPr="00A348DC">
        <w:rPr>
          <w:rFonts w:ascii="Times New Roman" w:hAnsi="Times New Roman"/>
          <w:color w:val="000000"/>
          <w:spacing w:val="-6"/>
          <w:lang w:val="vi-VN"/>
        </w:rPr>
        <w:t xml:space="preserve">. </w:t>
      </w:r>
      <w:r w:rsidR="00FC78A5">
        <w:rPr>
          <w:rFonts w:ascii="Times New Roman" w:hAnsi="Times New Roman"/>
          <w:color w:val="000000"/>
          <w:spacing w:val="-6"/>
        </w:rPr>
        <w:t>Nội dung phối hợp</w:t>
      </w:r>
      <w:r w:rsidR="005B7250">
        <w:rPr>
          <w:rFonts w:ascii="Times New Roman" w:hAnsi="Times New Roman"/>
          <w:color w:val="000000"/>
          <w:spacing w:val="-6"/>
        </w:rPr>
        <w:t>;</w:t>
      </w:r>
    </w:p>
    <w:p w14:paraId="06C28727" w14:textId="1D5E3E96" w:rsidR="0074071A" w:rsidRPr="006E01AE" w:rsidRDefault="00A348DC" w:rsidP="002C3A46">
      <w:pPr>
        <w:spacing w:before="100" w:after="100" w:line="340" w:lineRule="exact"/>
        <w:ind w:firstLine="720"/>
        <w:jc w:val="both"/>
        <w:rPr>
          <w:rFonts w:ascii="Times New Roman" w:hAnsi="Times New Roman"/>
          <w:color w:val="000000"/>
          <w:spacing w:val="-6"/>
        </w:rPr>
      </w:pPr>
      <w:r w:rsidRPr="00A348DC">
        <w:rPr>
          <w:rFonts w:ascii="Times New Roman" w:hAnsi="Times New Roman"/>
          <w:color w:val="000000"/>
          <w:spacing w:val="-6"/>
          <w:lang w:val="vi-VN"/>
        </w:rPr>
        <w:t xml:space="preserve">+ </w:t>
      </w:r>
      <w:bookmarkStart w:id="5" w:name="dieu_7"/>
      <w:r w:rsidRPr="00A348DC">
        <w:rPr>
          <w:rFonts w:ascii="Times New Roman" w:hAnsi="Times New Roman"/>
          <w:color w:val="000000"/>
          <w:spacing w:val="-6"/>
          <w:lang w:val="vi-VN"/>
        </w:rPr>
        <w:t xml:space="preserve">Điều </w:t>
      </w:r>
      <w:r w:rsidR="00552788">
        <w:rPr>
          <w:rFonts w:ascii="Times New Roman" w:hAnsi="Times New Roman"/>
          <w:color w:val="000000"/>
          <w:spacing w:val="-6"/>
        </w:rPr>
        <w:t>4</w:t>
      </w:r>
      <w:r w:rsidRPr="00A348DC">
        <w:rPr>
          <w:rFonts w:ascii="Times New Roman" w:hAnsi="Times New Roman"/>
          <w:color w:val="000000"/>
          <w:spacing w:val="-6"/>
          <w:lang w:val="vi-VN"/>
        </w:rPr>
        <w:t xml:space="preserve">. </w:t>
      </w:r>
      <w:bookmarkEnd w:id="5"/>
      <w:r w:rsidR="00FC78A5" w:rsidRPr="006E01AE">
        <w:rPr>
          <w:rFonts w:ascii="Times New Roman" w:hAnsi="Times New Roman"/>
        </w:rPr>
        <w:t>Trách nhiệm của các tổ chức và cá nhân</w:t>
      </w:r>
      <w:r w:rsidR="005B7250">
        <w:rPr>
          <w:rFonts w:ascii="Times New Roman" w:hAnsi="Times New Roman"/>
        </w:rPr>
        <w:t>;</w:t>
      </w:r>
    </w:p>
    <w:p w14:paraId="334A92A7" w14:textId="16586ED4" w:rsidR="003E320F" w:rsidRDefault="00552788" w:rsidP="0074071A">
      <w:pPr>
        <w:spacing w:before="100" w:after="100" w:line="340" w:lineRule="exact"/>
        <w:ind w:firstLine="720"/>
        <w:jc w:val="both"/>
        <w:rPr>
          <w:rFonts w:ascii="Times New Roman" w:hAnsi="Times New Roman"/>
        </w:rPr>
      </w:pPr>
      <w:r w:rsidRPr="00552788">
        <w:rPr>
          <w:rFonts w:ascii="Times New Roman" w:hAnsi="Times New Roman"/>
          <w:color w:val="000000"/>
          <w:spacing w:val="-6"/>
          <w:lang w:val="vi-VN"/>
        </w:rPr>
        <w:t xml:space="preserve">+ Điều 5. </w:t>
      </w:r>
      <w:r w:rsidR="005B7250" w:rsidRPr="005B7250">
        <w:rPr>
          <w:rFonts w:ascii="Times New Roman" w:hAnsi="Times New Roman"/>
        </w:rPr>
        <w:t>Cơ quan đầu mối tổ chức thực hiện hệ thống thông tin, cơ sở dữ liệu</w:t>
      </w:r>
      <w:r w:rsidR="005B7250">
        <w:rPr>
          <w:rFonts w:ascii="Times New Roman" w:hAnsi="Times New Roman"/>
        </w:rPr>
        <w:t>;</w:t>
      </w:r>
    </w:p>
    <w:p w14:paraId="700786E4" w14:textId="47056478" w:rsidR="005B7250" w:rsidRPr="00857801" w:rsidRDefault="005B7250" w:rsidP="009F4F86">
      <w:pPr>
        <w:spacing w:before="60" w:after="60"/>
        <w:ind w:firstLine="709"/>
        <w:jc w:val="both"/>
        <w:rPr>
          <w:rFonts w:ascii="Times New Roman" w:hAnsi="Times New Roman"/>
        </w:rPr>
      </w:pPr>
      <w:r w:rsidRPr="00552788">
        <w:rPr>
          <w:rFonts w:ascii="Times New Roman" w:hAnsi="Times New Roman"/>
          <w:color w:val="000000"/>
          <w:spacing w:val="-6"/>
          <w:lang w:val="vi-VN"/>
        </w:rPr>
        <w:t xml:space="preserve">+ Điều </w:t>
      </w:r>
      <w:r>
        <w:rPr>
          <w:rFonts w:ascii="Times New Roman" w:hAnsi="Times New Roman"/>
          <w:color w:val="000000"/>
          <w:spacing w:val="-6"/>
        </w:rPr>
        <w:t>6</w:t>
      </w:r>
      <w:r w:rsidRPr="00552788">
        <w:rPr>
          <w:rFonts w:ascii="Times New Roman" w:hAnsi="Times New Roman"/>
          <w:color w:val="000000"/>
          <w:spacing w:val="-6"/>
          <w:lang w:val="vi-VN"/>
        </w:rPr>
        <w:t>.</w:t>
      </w:r>
      <w:r>
        <w:rPr>
          <w:rFonts w:ascii="Times New Roman" w:hAnsi="Times New Roman"/>
          <w:color w:val="000000"/>
          <w:spacing w:val="-6"/>
        </w:rPr>
        <w:t xml:space="preserve"> </w:t>
      </w:r>
      <w:r w:rsidRPr="00857801">
        <w:rPr>
          <w:rFonts w:ascii="Times New Roman" w:hAnsi="Times New Roman"/>
        </w:rPr>
        <w:t>Cấp và quản lý tài khoản hệ thống</w:t>
      </w:r>
      <w:r w:rsidR="009F4F86" w:rsidRPr="00857801">
        <w:rPr>
          <w:rFonts w:ascii="Times New Roman" w:hAnsi="Times New Roman"/>
        </w:rPr>
        <w:t>;</w:t>
      </w:r>
    </w:p>
    <w:p w14:paraId="59A0862B" w14:textId="34EC29A9" w:rsidR="005B7250" w:rsidRPr="00857801" w:rsidRDefault="009F4F86" w:rsidP="009F4F86">
      <w:pPr>
        <w:spacing w:before="100" w:after="100" w:line="340" w:lineRule="exact"/>
        <w:jc w:val="both"/>
        <w:rPr>
          <w:rFonts w:ascii="Times New Roman" w:hAnsi="Times New Roman"/>
        </w:rPr>
      </w:pPr>
      <w:r w:rsidRPr="00857801">
        <w:rPr>
          <w:rFonts w:ascii="Times New Roman" w:hAnsi="Times New Roman"/>
        </w:rPr>
        <w:tab/>
      </w:r>
      <w:r w:rsidRPr="00857801">
        <w:rPr>
          <w:rFonts w:ascii="Times New Roman" w:hAnsi="Times New Roman"/>
          <w:color w:val="000000"/>
          <w:spacing w:val="-6"/>
          <w:lang w:val="vi-VN"/>
        </w:rPr>
        <w:t xml:space="preserve">+ Điều </w:t>
      </w:r>
      <w:r w:rsidRPr="00857801">
        <w:rPr>
          <w:rFonts w:ascii="Times New Roman" w:hAnsi="Times New Roman"/>
          <w:color w:val="000000"/>
          <w:spacing w:val="-6"/>
        </w:rPr>
        <w:t>7</w:t>
      </w:r>
      <w:r w:rsidRPr="00857801">
        <w:rPr>
          <w:rFonts w:ascii="Times New Roman" w:hAnsi="Times New Roman"/>
          <w:color w:val="000000"/>
          <w:spacing w:val="-6"/>
          <w:lang w:val="vi-VN"/>
        </w:rPr>
        <w:t>.</w:t>
      </w:r>
      <w:r w:rsidRPr="00857801">
        <w:rPr>
          <w:rFonts w:ascii="Times New Roman" w:hAnsi="Times New Roman"/>
          <w:color w:val="000000"/>
          <w:spacing w:val="-6"/>
        </w:rPr>
        <w:t xml:space="preserve"> </w:t>
      </w:r>
      <w:r w:rsidRPr="00857801">
        <w:rPr>
          <w:rFonts w:ascii="Times New Roman" w:hAnsi="Times New Roman"/>
        </w:rPr>
        <w:t>Tổ chức cập nhật thông tin, dữ liệu trên hệ thống;</w:t>
      </w:r>
    </w:p>
    <w:p w14:paraId="5B28E43B" w14:textId="3BD9115E" w:rsidR="009F4F86" w:rsidRPr="00857801" w:rsidRDefault="009F4F86" w:rsidP="009F4F86">
      <w:pPr>
        <w:spacing w:before="60" w:after="60"/>
        <w:ind w:firstLine="567"/>
        <w:jc w:val="both"/>
        <w:rPr>
          <w:rFonts w:ascii="Times New Roman" w:hAnsi="Times New Roman"/>
        </w:rPr>
      </w:pPr>
      <w:r w:rsidRPr="00857801">
        <w:rPr>
          <w:rFonts w:ascii="Times New Roman" w:hAnsi="Times New Roman"/>
        </w:rPr>
        <w:tab/>
      </w:r>
      <w:r w:rsidRPr="00857801">
        <w:rPr>
          <w:rFonts w:ascii="Times New Roman" w:hAnsi="Times New Roman"/>
          <w:color w:val="000000"/>
          <w:spacing w:val="-6"/>
          <w:lang w:val="vi-VN"/>
        </w:rPr>
        <w:t xml:space="preserve">+ Điều </w:t>
      </w:r>
      <w:r w:rsidRPr="00857801">
        <w:rPr>
          <w:rFonts w:ascii="Times New Roman" w:hAnsi="Times New Roman"/>
          <w:color w:val="000000"/>
          <w:spacing w:val="-6"/>
        </w:rPr>
        <w:t>8</w:t>
      </w:r>
      <w:r w:rsidRPr="00857801">
        <w:rPr>
          <w:rFonts w:ascii="Times New Roman" w:hAnsi="Times New Roman"/>
          <w:color w:val="000000"/>
          <w:spacing w:val="-6"/>
          <w:lang w:val="vi-VN"/>
        </w:rPr>
        <w:t>.</w:t>
      </w:r>
      <w:r w:rsidRPr="00857801">
        <w:rPr>
          <w:rFonts w:ascii="Times New Roman" w:hAnsi="Times New Roman"/>
          <w:color w:val="000000"/>
          <w:spacing w:val="-6"/>
        </w:rPr>
        <w:t xml:space="preserve"> </w:t>
      </w:r>
      <w:r w:rsidRPr="00857801">
        <w:rPr>
          <w:rFonts w:ascii="Times New Roman" w:hAnsi="Times New Roman"/>
        </w:rPr>
        <w:t>Trách nhiệm theo dõi và cập nhật dữ liệu</w:t>
      </w:r>
      <w:r w:rsidR="000E6BCF" w:rsidRPr="00857801">
        <w:rPr>
          <w:rFonts w:ascii="Times New Roman" w:hAnsi="Times New Roman"/>
        </w:rPr>
        <w:t>;</w:t>
      </w:r>
    </w:p>
    <w:p w14:paraId="6306F89B" w14:textId="117C1413" w:rsidR="009F4F86" w:rsidRPr="00857801" w:rsidRDefault="009F4F86" w:rsidP="009F4F86">
      <w:pPr>
        <w:spacing w:before="100" w:after="100" w:line="340" w:lineRule="exact"/>
        <w:jc w:val="both"/>
        <w:rPr>
          <w:rFonts w:ascii="Times New Roman" w:hAnsi="Times New Roman"/>
        </w:rPr>
      </w:pPr>
      <w:r w:rsidRPr="00857801">
        <w:rPr>
          <w:rFonts w:ascii="Times New Roman" w:hAnsi="Times New Roman"/>
        </w:rPr>
        <w:tab/>
      </w:r>
      <w:r w:rsidRPr="00857801">
        <w:rPr>
          <w:rFonts w:ascii="Times New Roman" w:hAnsi="Times New Roman"/>
          <w:color w:val="000000"/>
          <w:spacing w:val="-6"/>
          <w:lang w:val="vi-VN"/>
        </w:rPr>
        <w:t xml:space="preserve">+ Điều </w:t>
      </w:r>
      <w:r w:rsidRPr="00857801">
        <w:rPr>
          <w:rFonts w:ascii="Times New Roman" w:hAnsi="Times New Roman"/>
          <w:color w:val="000000"/>
          <w:spacing w:val="-6"/>
        </w:rPr>
        <w:t>9</w:t>
      </w:r>
      <w:r w:rsidRPr="00857801">
        <w:rPr>
          <w:rFonts w:ascii="Times New Roman" w:hAnsi="Times New Roman"/>
          <w:color w:val="000000"/>
          <w:spacing w:val="-6"/>
          <w:lang w:val="vi-VN"/>
        </w:rPr>
        <w:t>.</w:t>
      </w:r>
      <w:r w:rsidRPr="00857801">
        <w:rPr>
          <w:rFonts w:ascii="Times New Roman" w:hAnsi="Times New Roman"/>
          <w:color w:val="000000"/>
          <w:spacing w:val="-6"/>
        </w:rPr>
        <w:t xml:space="preserve"> </w:t>
      </w:r>
      <w:r w:rsidRPr="00857801">
        <w:rPr>
          <w:rFonts w:ascii="Times New Roman" w:hAnsi="Times New Roman"/>
        </w:rPr>
        <w:t>Phân công cung cấp thông tin, dữ liệu</w:t>
      </w:r>
      <w:r w:rsidR="000E6BCF" w:rsidRPr="00857801">
        <w:rPr>
          <w:rFonts w:ascii="Times New Roman" w:hAnsi="Times New Roman"/>
        </w:rPr>
        <w:t>;</w:t>
      </w:r>
    </w:p>
    <w:p w14:paraId="4E1F855D" w14:textId="00B5DF89" w:rsidR="009F4F86" w:rsidRPr="00857801" w:rsidRDefault="009F4F86" w:rsidP="009F4F86">
      <w:pPr>
        <w:spacing w:before="100" w:after="100" w:line="340" w:lineRule="exact"/>
        <w:jc w:val="both"/>
        <w:rPr>
          <w:rFonts w:ascii="Times New Roman" w:hAnsi="Times New Roman"/>
        </w:rPr>
      </w:pPr>
      <w:r w:rsidRPr="00857801">
        <w:rPr>
          <w:rFonts w:ascii="Times New Roman" w:hAnsi="Times New Roman"/>
        </w:rPr>
        <w:tab/>
      </w:r>
      <w:r w:rsidRPr="00857801">
        <w:rPr>
          <w:rFonts w:ascii="Times New Roman" w:hAnsi="Times New Roman"/>
          <w:color w:val="000000"/>
          <w:spacing w:val="-6"/>
          <w:lang w:val="vi-VN"/>
        </w:rPr>
        <w:t xml:space="preserve">+ Điều </w:t>
      </w:r>
      <w:r w:rsidRPr="00857801">
        <w:rPr>
          <w:rFonts w:ascii="Times New Roman" w:hAnsi="Times New Roman"/>
          <w:color w:val="000000"/>
          <w:spacing w:val="-6"/>
        </w:rPr>
        <w:t>10</w:t>
      </w:r>
      <w:r w:rsidRPr="00857801">
        <w:rPr>
          <w:rFonts w:ascii="Times New Roman" w:hAnsi="Times New Roman"/>
          <w:color w:val="000000"/>
          <w:spacing w:val="-6"/>
          <w:lang w:val="vi-VN"/>
        </w:rPr>
        <w:t>.</w:t>
      </w:r>
      <w:r w:rsidRPr="00857801">
        <w:rPr>
          <w:rFonts w:ascii="Times New Roman" w:hAnsi="Times New Roman"/>
          <w:color w:val="000000"/>
          <w:spacing w:val="-6"/>
        </w:rPr>
        <w:t xml:space="preserve"> </w:t>
      </w:r>
      <w:r w:rsidR="000E6BCF" w:rsidRPr="00857801">
        <w:rPr>
          <w:rFonts w:ascii="Times New Roman" w:hAnsi="Times New Roman"/>
        </w:rPr>
        <w:t>Đôn đốc và kiểm tra việc cung cấp dữ liệu;</w:t>
      </w:r>
    </w:p>
    <w:p w14:paraId="5C4D2C69" w14:textId="4F871B32" w:rsidR="000E6BCF" w:rsidRPr="00857801" w:rsidRDefault="000E6BCF" w:rsidP="000E6BCF">
      <w:pPr>
        <w:spacing w:before="100" w:after="100" w:line="340" w:lineRule="exact"/>
        <w:ind w:firstLine="720"/>
        <w:jc w:val="both"/>
        <w:rPr>
          <w:rFonts w:ascii="Times New Roman" w:hAnsi="Times New Roman"/>
        </w:rPr>
      </w:pPr>
      <w:r w:rsidRPr="00857801">
        <w:rPr>
          <w:rFonts w:ascii="Times New Roman" w:hAnsi="Times New Roman"/>
          <w:color w:val="000000"/>
          <w:spacing w:val="-6"/>
          <w:lang w:val="vi-VN"/>
        </w:rPr>
        <w:t xml:space="preserve">+ Điều </w:t>
      </w:r>
      <w:r w:rsidRPr="00857801">
        <w:rPr>
          <w:rFonts w:ascii="Times New Roman" w:hAnsi="Times New Roman"/>
          <w:color w:val="000000"/>
          <w:spacing w:val="-6"/>
        </w:rPr>
        <w:t>11</w:t>
      </w:r>
      <w:r w:rsidRPr="00857801">
        <w:rPr>
          <w:rFonts w:ascii="Times New Roman" w:hAnsi="Times New Roman"/>
          <w:color w:val="000000"/>
          <w:spacing w:val="-6"/>
          <w:lang w:val="vi-VN"/>
        </w:rPr>
        <w:t>.</w:t>
      </w:r>
      <w:r w:rsidRPr="00857801">
        <w:rPr>
          <w:rFonts w:ascii="Times New Roman" w:hAnsi="Times New Roman"/>
          <w:color w:val="000000"/>
          <w:spacing w:val="-6"/>
        </w:rPr>
        <w:t xml:space="preserve"> </w:t>
      </w:r>
      <w:r w:rsidRPr="00857801">
        <w:rPr>
          <w:rFonts w:ascii="Times New Roman" w:hAnsi="Times New Roman"/>
        </w:rPr>
        <w:t>Chia sẻ và cung cấp thông tin, dữ liệu</w:t>
      </w:r>
      <w:r w:rsidR="00857801" w:rsidRPr="00857801">
        <w:rPr>
          <w:rFonts w:ascii="Times New Roman" w:hAnsi="Times New Roman"/>
        </w:rPr>
        <w:t>;</w:t>
      </w:r>
    </w:p>
    <w:p w14:paraId="5F17500F" w14:textId="2B2F456C" w:rsidR="000E6BCF" w:rsidRPr="00857801" w:rsidRDefault="000E6BCF" w:rsidP="000E6BCF">
      <w:pPr>
        <w:spacing w:before="100" w:after="100" w:line="340" w:lineRule="exact"/>
        <w:ind w:firstLine="720"/>
        <w:jc w:val="both"/>
        <w:rPr>
          <w:rFonts w:ascii="Times New Roman" w:hAnsi="Times New Roman"/>
        </w:rPr>
      </w:pPr>
      <w:r w:rsidRPr="00857801">
        <w:rPr>
          <w:rFonts w:ascii="Times New Roman" w:hAnsi="Times New Roman"/>
          <w:color w:val="000000"/>
          <w:spacing w:val="-6"/>
          <w:lang w:val="vi-VN"/>
        </w:rPr>
        <w:t xml:space="preserve">+ Điều </w:t>
      </w:r>
      <w:r w:rsidRPr="00857801">
        <w:rPr>
          <w:rFonts w:ascii="Times New Roman" w:hAnsi="Times New Roman"/>
          <w:color w:val="000000"/>
          <w:spacing w:val="-6"/>
        </w:rPr>
        <w:t>12</w:t>
      </w:r>
      <w:r w:rsidRPr="00857801">
        <w:rPr>
          <w:rFonts w:ascii="Times New Roman" w:hAnsi="Times New Roman"/>
          <w:color w:val="000000"/>
          <w:spacing w:val="-6"/>
          <w:lang w:val="vi-VN"/>
        </w:rPr>
        <w:t>.</w:t>
      </w:r>
      <w:r w:rsidRPr="00857801">
        <w:rPr>
          <w:rFonts w:ascii="Times New Roman" w:hAnsi="Times New Roman"/>
          <w:color w:val="000000"/>
          <w:spacing w:val="-6"/>
        </w:rPr>
        <w:t xml:space="preserve"> </w:t>
      </w:r>
      <w:r w:rsidRPr="00857801">
        <w:rPr>
          <w:rFonts w:ascii="Times New Roman" w:hAnsi="Times New Roman"/>
        </w:rPr>
        <w:t>Khai thác thông tin, dữ liệu</w:t>
      </w:r>
      <w:r w:rsidR="00857801" w:rsidRPr="00857801">
        <w:rPr>
          <w:rFonts w:ascii="Times New Roman" w:hAnsi="Times New Roman"/>
        </w:rPr>
        <w:t>;</w:t>
      </w:r>
    </w:p>
    <w:p w14:paraId="52453927" w14:textId="0D2B3AA3" w:rsidR="000E6BCF" w:rsidRPr="00857801" w:rsidRDefault="000E6BCF" w:rsidP="000E6BCF">
      <w:pPr>
        <w:spacing w:before="100" w:after="100" w:line="340" w:lineRule="exact"/>
        <w:ind w:firstLine="720"/>
        <w:jc w:val="both"/>
        <w:rPr>
          <w:rFonts w:ascii="Times New Roman" w:hAnsi="Times New Roman"/>
        </w:rPr>
      </w:pPr>
      <w:r w:rsidRPr="00857801">
        <w:rPr>
          <w:rFonts w:ascii="Times New Roman" w:hAnsi="Times New Roman"/>
        </w:rPr>
        <w:t xml:space="preserve">+ </w:t>
      </w:r>
      <w:r w:rsidRPr="00857801">
        <w:rPr>
          <w:rFonts w:ascii="Times New Roman" w:hAnsi="Times New Roman"/>
          <w:color w:val="000000"/>
          <w:spacing w:val="-6"/>
          <w:lang w:val="vi-VN"/>
        </w:rPr>
        <w:t xml:space="preserve">Điều </w:t>
      </w:r>
      <w:r w:rsidRPr="00857801">
        <w:rPr>
          <w:rFonts w:ascii="Times New Roman" w:hAnsi="Times New Roman"/>
          <w:color w:val="000000"/>
          <w:spacing w:val="-6"/>
        </w:rPr>
        <w:t>13</w:t>
      </w:r>
      <w:r w:rsidRPr="00857801">
        <w:rPr>
          <w:rFonts w:ascii="Times New Roman" w:hAnsi="Times New Roman"/>
          <w:color w:val="000000"/>
          <w:spacing w:val="-6"/>
          <w:lang w:val="vi-VN"/>
        </w:rPr>
        <w:t>.</w:t>
      </w:r>
      <w:r w:rsidRPr="00857801">
        <w:rPr>
          <w:rFonts w:ascii="Times New Roman" w:hAnsi="Times New Roman"/>
          <w:color w:val="000000"/>
          <w:spacing w:val="-6"/>
        </w:rPr>
        <w:t xml:space="preserve"> </w:t>
      </w:r>
      <w:r w:rsidRPr="00857801">
        <w:rPr>
          <w:rFonts w:ascii="Times New Roman" w:hAnsi="Times New Roman"/>
        </w:rPr>
        <w:t>Bảo mật thông tin, dữ liệu</w:t>
      </w:r>
      <w:r w:rsidR="00857801" w:rsidRPr="00857801">
        <w:rPr>
          <w:rFonts w:ascii="Times New Roman" w:hAnsi="Times New Roman"/>
        </w:rPr>
        <w:t>;</w:t>
      </w:r>
    </w:p>
    <w:p w14:paraId="4E754127" w14:textId="682E8804" w:rsidR="00857801" w:rsidRPr="00857801" w:rsidRDefault="00857801" w:rsidP="000E6BCF">
      <w:pPr>
        <w:spacing w:before="100" w:after="100" w:line="340" w:lineRule="exact"/>
        <w:ind w:firstLine="720"/>
        <w:jc w:val="both"/>
        <w:rPr>
          <w:rFonts w:ascii="Times New Roman" w:hAnsi="Times New Roman"/>
        </w:rPr>
      </w:pPr>
      <w:r w:rsidRPr="00857801">
        <w:rPr>
          <w:rFonts w:ascii="Times New Roman" w:hAnsi="Times New Roman"/>
        </w:rPr>
        <w:lastRenderedPageBreak/>
        <w:t xml:space="preserve">+ </w:t>
      </w:r>
      <w:r w:rsidRPr="00857801">
        <w:rPr>
          <w:rFonts w:ascii="Times New Roman" w:hAnsi="Times New Roman"/>
          <w:color w:val="000000"/>
          <w:spacing w:val="-6"/>
          <w:lang w:val="vi-VN"/>
        </w:rPr>
        <w:t xml:space="preserve">Điều </w:t>
      </w:r>
      <w:r w:rsidRPr="00857801">
        <w:rPr>
          <w:rFonts w:ascii="Times New Roman" w:hAnsi="Times New Roman"/>
          <w:color w:val="000000"/>
          <w:spacing w:val="-6"/>
        </w:rPr>
        <w:t>14</w:t>
      </w:r>
      <w:r w:rsidRPr="00857801">
        <w:rPr>
          <w:rFonts w:ascii="Times New Roman" w:hAnsi="Times New Roman"/>
          <w:color w:val="000000"/>
          <w:spacing w:val="-6"/>
          <w:lang w:val="vi-VN"/>
        </w:rPr>
        <w:t>.</w:t>
      </w:r>
      <w:r w:rsidRPr="00857801">
        <w:rPr>
          <w:rFonts w:ascii="Times New Roman" w:hAnsi="Times New Roman"/>
          <w:color w:val="000000"/>
          <w:spacing w:val="-6"/>
        </w:rPr>
        <w:t xml:space="preserve"> </w:t>
      </w:r>
      <w:r w:rsidRPr="00857801">
        <w:rPr>
          <w:rFonts w:ascii="Times New Roman" w:hAnsi="Times New Roman"/>
        </w:rPr>
        <w:t>Trách nhiệm của Sở Xây dựng;</w:t>
      </w:r>
    </w:p>
    <w:p w14:paraId="5C24EB8D" w14:textId="05A09303" w:rsidR="00857801" w:rsidRPr="00857801" w:rsidRDefault="00857801" w:rsidP="000E6BCF">
      <w:pPr>
        <w:spacing w:before="100" w:after="100" w:line="340" w:lineRule="exact"/>
        <w:ind w:firstLine="720"/>
        <w:jc w:val="both"/>
        <w:rPr>
          <w:rFonts w:ascii="Times New Roman" w:hAnsi="Times New Roman"/>
        </w:rPr>
      </w:pPr>
      <w:r w:rsidRPr="00857801">
        <w:rPr>
          <w:rFonts w:ascii="Times New Roman" w:hAnsi="Times New Roman"/>
        </w:rPr>
        <w:t xml:space="preserve">+ </w:t>
      </w:r>
      <w:r w:rsidRPr="00857801">
        <w:rPr>
          <w:rFonts w:ascii="Times New Roman" w:hAnsi="Times New Roman"/>
          <w:color w:val="000000"/>
          <w:spacing w:val="-6"/>
          <w:lang w:val="vi-VN"/>
        </w:rPr>
        <w:t xml:space="preserve">Điều </w:t>
      </w:r>
      <w:r w:rsidRPr="00857801">
        <w:rPr>
          <w:rFonts w:ascii="Times New Roman" w:hAnsi="Times New Roman"/>
          <w:color w:val="000000"/>
          <w:spacing w:val="-6"/>
        </w:rPr>
        <w:t>15</w:t>
      </w:r>
      <w:r w:rsidRPr="00857801">
        <w:rPr>
          <w:rFonts w:ascii="Times New Roman" w:hAnsi="Times New Roman"/>
          <w:color w:val="000000"/>
          <w:spacing w:val="-6"/>
          <w:lang w:val="vi-VN"/>
        </w:rPr>
        <w:t>.</w:t>
      </w:r>
      <w:r w:rsidRPr="00857801">
        <w:rPr>
          <w:rFonts w:ascii="Times New Roman" w:hAnsi="Times New Roman"/>
          <w:color w:val="000000"/>
          <w:spacing w:val="-6"/>
        </w:rPr>
        <w:t xml:space="preserve"> </w:t>
      </w:r>
      <w:r w:rsidRPr="00857801">
        <w:rPr>
          <w:rFonts w:ascii="Times New Roman" w:hAnsi="Times New Roman"/>
        </w:rPr>
        <w:t>Trách nhiệm của các cơ quan, đơn vị liên quan;</w:t>
      </w:r>
    </w:p>
    <w:p w14:paraId="7C348A1E" w14:textId="7FD40923" w:rsidR="00857801" w:rsidRPr="00857801" w:rsidRDefault="00857801" w:rsidP="000E6BCF">
      <w:pPr>
        <w:spacing w:before="100" w:after="100" w:line="340" w:lineRule="exact"/>
        <w:ind w:firstLine="720"/>
        <w:jc w:val="both"/>
        <w:rPr>
          <w:rFonts w:ascii="Times New Roman" w:hAnsi="Times New Roman"/>
        </w:rPr>
      </w:pPr>
      <w:r w:rsidRPr="00857801">
        <w:rPr>
          <w:rFonts w:ascii="Times New Roman" w:hAnsi="Times New Roman"/>
        </w:rPr>
        <w:t xml:space="preserve">+ </w:t>
      </w:r>
      <w:r w:rsidRPr="00857801">
        <w:rPr>
          <w:rFonts w:ascii="Times New Roman" w:hAnsi="Times New Roman"/>
          <w:color w:val="000000"/>
          <w:spacing w:val="-6"/>
          <w:lang w:val="vi-VN"/>
        </w:rPr>
        <w:t xml:space="preserve">Điều </w:t>
      </w:r>
      <w:r w:rsidRPr="00857801">
        <w:rPr>
          <w:rFonts w:ascii="Times New Roman" w:hAnsi="Times New Roman"/>
          <w:color w:val="000000"/>
          <w:spacing w:val="-6"/>
        </w:rPr>
        <w:t>16</w:t>
      </w:r>
      <w:r w:rsidRPr="00857801">
        <w:rPr>
          <w:rFonts w:ascii="Times New Roman" w:hAnsi="Times New Roman"/>
          <w:color w:val="000000"/>
          <w:spacing w:val="-6"/>
          <w:lang w:val="vi-VN"/>
        </w:rPr>
        <w:t>.</w:t>
      </w:r>
      <w:r w:rsidRPr="00857801">
        <w:rPr>
          <w:rFonts w:ascii="Times New Roman" w:hAnsi="Times New Roman"/>
          <w:color w:val="000000"/>
          <w:spacing w:val="-6"/>
        </w:rPr>
        <w:t xml:space="preserve"> </w:t>
      </w:r>
      <w:r w:rsidRPr="00857801">
        <w:rPr>
          <w:rFonts w:ascii="Times New Roman" w:hAnsi="Times New Roman"/>
        </w:rPr>
        <w:t>Điều khoản thi hành.</w:t>
      </w:r>
    </w:p>
    <w:p w14:paraId="57CFB687" w14:textId="77777777" w:rsidR="004A3F31" w:rsidRPr="004A3F31" w:rsidRDefault="004A3F31" w:rsidP="002C3A46">
      <w:pPr>
        <w:spacing w:before="100" w:after="100" w:line="340" w:lineRule="exact"/>
        <w:ind w:firstLine="720"/>
        <w:jc w:val="both"/>
        <w:rPr>
          <w:rFonts w:ascii="Times New Roman" w:hAnsi="Times New Roman"/>
          <w:i/>
          <w:color w:val="000000"/>
          <w:shd w:val="clear" w:color="auto" w:fill="FFFFFF"/>
          <w:lang w:val="nl-NL"/>
        </w:rPr>
      </w:pPr>
      <w:r w:rsidRPr="004A3F31">
        <w:rPr>
          <w:rFonts w:ascii="Times New Roman" w:hAnsi="Times New Roman"/>
          <w:i/>
          <w:color w:val="000000"/>
          <w:shd w:val="clear" w:color="auto" w:fill="FFFFFF"/>
          <w:lang w:val="nl-NL"/>
        </w:rPr>
        <w:t>(Bố cục và nội dung</w:t>
      </w:r>
      <w:r w:rsidR="00DA2ED4">
        <w:rPr>
          <w:rFonts w:ascii="Times New Roman" w:hAnsi="Times New Roman"/>
          <w:i/>
          <w:color w:val="000000"/>
          <w:shd w:val="clear" w:color="auto" w:fill="FFFFFF"/>
          <w:lang w:val="nl-NL"/>
        </w:rPr>
        <w:t xml:space="preserve"> cơ bản của dự thảo văn bản</w:t>
      </w:r>
      <w:r w:rsidRPr="004A3F31">
        <w:rPr>
          <w:rFonts w:ascii="Times New Roman" w:hAnsi="Times New Roman"/>
          <w:i/>
          <w:color w:val="000000"/>
          <w:shd w:val="clear" w:color="auto" w:fill="FFFFFF"/>
          <w:lang w:val="nl-NL"/>
        </w:rPr>
        <w:t xml:space="preserve"> nêu trên chỉ là dự kiến. Trong quá trình xây dựng </w:t>
      </w:r>
      <w:r>
        <w:rPr>
          <w:rFonts w:ascii="Times New Roman" w:hAnsi="Times New Roman"/>
          <w:i/>
          <w:color w:val="000000"/>
          <w:shd w:val="clear" w:color="auto" w:fill="FFFFFF"/>
          <w:lang w:val="nl-NL"/>
        </w:rPr>
        <w:t>và lấy ý kiến về</w:t>
      </w:r>
      <w:r w:rsidRPr="004A3F31">
        <w:rPr>
          <w:rFonts w:ascii="Times New Roman" w:hAnsi="Times New Roman"/>
          <w:i/>
          <w:color w:val="000000"/>
          <w:shd w:val="clear" w:color="auto" w:fill="FFFFFF"/>
          <w:lang w:val="nl-NL"/>
        </w:rPr>
        <w:t xml:space="preserve"> dự thảo văn bản</w:t>
      </w:r>
      <w:r>
        <w:rPr>
          <w:rFonts w:ascii="Times New Roman" w:hAnsi="Times New Roman"/>
          <w:i/>
          <w:color w:val="000000"/>
          <w:shd w:val="clear" w:color="auto" w:fill="FFFFFF"/>
          <w:lang w:val="nl-NL"/>
        </w:rPr>
        <w:t>,</w:t>
      </w:r>
      <w:r w:rsidRPr="004A3F31">
        <w:rPr>
          <w:rFonts w:ascii="Times New Roman" w:hAnsi="Times New Roman"/>
          <w:i/>
          <w:color w:val="000000"/>
          <w:shd w:val="clear" w:color="auto" w:fill="FFFFFF"/>
          <w:lang w:val="nl-NL"/>
        </w:rPr>
        <w:t xml:space="preserve"> Sở Xây dựng sẽ tiếp tục nghiên cứu, </w:t>
      </w:r>
      <w:r w:rsidR="00432911">
        <w:rPr>
          <w:rFonts w:ascii="Times New Roman" w:hAnsi="Times New Roman"/>
          <w:i/>
          <w:color w:val="000000"/>
          <w:shd w:val="clear" w:color="auto" w:fill="FFFFFF"/>
          <w:lang w:val="nl-NL"/>
        </w:rPr>
        <w:t>tiếp thu các ý kiến tham gia</w:t>
      </w:r>
      <w:r w:rsidR="00DA2ED4">
        <w:rPr>
          <w:rFonts w:ascii="Times New Roman" w:hAnsi="Times New Roman"/>
          <w:i/>
          <w:color w:val="000000"/>
          <w:shd w:val="clear" w:color="auto" w:fill="FFFFFF"/>
          <w:lang w:val="nl-NL"/>
        </w:rPr>
        <w:t xml:space="preserve"> của các cơ quan, đơn vị, tổ chức, cá nhân có liên quan</w:t>
      </w:r>
      <w:r w:rsidR="00432911">
        <w:rPr>
          <w:rFonts w:ascii="Times New Roman" w:hAnsi="Times New Roman"/>
          <w:i/>
          <w:color w:val="000000"/>
          <w:shd w:val="clear" w:color="auto" w:fill="FFFFFF"/>
          <w:lang w:val="nl-NL"/>
        </w:rPr>
        <w:t xml:space="preserve"> để </w:t>
      </w:r>
      <w:r w:rsidRPr="004A3F31">
        <w:rPr>
          <w:rFonts w:ascii="Times New Roman" w:hAnsi="Times New Roman"/>
          <w:i/>
          <w:color w:val="000000"/>
          <w:shd w:val="clear" w:color="auto" w:fill="FFFFFF"/>
          <w:lang w:val="nl-NL"/>
        </w:rPr>
        <w:t>điều chỉnh, bổ sung</w:t>
      </w:r>
      <w:r>
        <w:rPr>
          <w:rFonts w:ascii="Times New Roman" w:hAnsi="Times New Roman"/>
          <w:i/>
          <w:color w:val="000000"/>
          <w:shd w:val="clear" w:color="auto" w:fill="FFFFFF"/>
          <w:lang w:val="nl-NL"/>
        </w:rPr>
        <w:t xml:space="preserve"> cho phù hợp)</w:t>
      </w:r>
    </w:p>
    <w:p w14:paraId="569A3F65" w14:textId="77777777" w:rsidR="00720508" w:rsidRPr="007D5F7D" w:rsidRDefault="00720508" w:rsidP="002C3A46">
      <w:pPr>
        <w:spacing w:before="100" w:after="100" w:line="340" w:lineRule="exact"/>
        <w:ind w:firstLine="720"/>
        <w:jc w:val="both"/>
        <w:rPr>
          <w:rFonts w:ascii="Times New Roman" w:hAnsi="Times New Roman"/>
          <w:b/>
          <w:bCs/>
          <w:lang w:val="nl-NL"/>
        </w:rPr>
      </w:pPr>
      <w:r w:rsidRPr="007D5F7D">
        <w:rPr>
          <w:rFonts w:ascii="Times New Roman" w:hAnsi="Times New Roman"/>
          <w:b/>
          <w:bCs/>
          <w:lang w:val="nl-NL"/>
        </w:rPr>
        <w:t xml:space="preserve">VI. </w:t>
      </w:r>
      <w:r w:rsidR="00CC0134">
        <w:rPr>
          <w:rFonts w:ascii="Times New Roman" w:hAnsi="Times New Roman"/>
          <w:b/>
          <w:bCs/>
          <w:lang w:val="nl-NL"/>
        </w:rPr>
        <w:t>TỔ CHỨC THỰC HIỆN</w:t>
      </w:r>
    </w:p>
    <w:p w14:paraId="767EE42C" w14:textId="77777777" w:rsidR="0094498F" w:rsidRDefault="0094498F" w:rsidP="002C3A46">
      <w:pPr>
        <w:spacing w:before="100" w:after="100" w:line="340" w:lineRule="exact"/>
        <w:ind w:firstLine="720"/>
        <w:jc w:val="both"/>
        <w:rPr>
          <w:rFonts w:ascii="Times New Roman" w:hAnsi="Times New Roman"/>
          <w:lang w:val="nl-NL"/>
        </w:rPr>
      </w:pPr>
      <w:r w:rsidRPr="007D5F7D">
        <w:rPr>
          <w:rFonts w:ascii="Times New Roman" w:hAnsi="Times New Roman"/>
          <w:b/>
          <w:bCs/>
          <w:lang w:val="nl-NL"/>
        </w:rPr>
        <w:t xml:space="preserve">1. Cơ quan chủ trì soạn thảo: </w:t>
      </w:r>
      <w:r w:rsidRPr="007D5F7D">
        <w:rPr>
          <w:rFonts w:ascii="Times New Roman" w:hAnsi="Times New Roman"/>
          <w:lang w:val="nl-NL"/>
        </w:rPr>
        <w:t>Sở Xây dựng.</w:t>
      </w:r>
    </w:p>
    <w:p w14:paraId="7D046E0E" w14:textId="16D53C5D" w:rsidR="00CC0134" w:rsidRPr="007D5F7D" w:rsidRDefault="00CC0134" w:rsidP="002C3A46">
      <w:pPr>
        <w:spacing w:before="100" w:after="100" w:line="340" w:lineRule="exact"/>
        <w:ind w:firstLine="720"/>
        <w:jc w:val="both"/>
        <w:rPr>
          <w:rFonts w:ascii="Times New Roman" w:hAnsi="Times New Roman"/>
          <w:lang w:val="nl-NL"/>
        </w:rPr>
      </w:pPr>
      <w:r w:rsidRPr="00CC0134">
        <w:rPr>
          <w:rFonts w:ascii="Times New Roman" w:hAnsi="Times New Roman"/>
          <w:b/>
          <w:bCs/>
          <w:lang w:val="nl-NL"/>
        </w:rPr>
        <w:t>2. Cơ quan phối hợp</w:t>
      </w:r>
      <w:r w:rsidR="008E591B">
        <w:rPr>
          <w:rFonts w:ascii="Times New Roman" w:hAnsi="Times New Roman"/>
          <w:b/>
          <w:bCs/>
          <w:lang w:val="nl-NL"/>
        </w:rPr>
        <w:t xml:space="preserve"> soạn thảo</w:t>
      </w:r>
      <w:r w:rsidRPr="00CC0134">
        <w:rPr>
          <w:rFonts w:ascii="Times New Roman" w:hAnsi="Times New Roman"/>
          <w:b/>
          <w:bCs/>
          <w:lang w:val="nl-NL"/>
        </w:rPr>
        <w:t>:</w:t>
      </w:r>
      <w:r>
        <w:rPr>
          <w:rFonts w:ascii="Times New Roman" w:hAnsi="Times New Roman"/>
          <w:lang w:val="nl-NL"/>
        </w:rPr>
        <w:t xml:space="preserve"> </w:t>
      </w:r>
      <w:r>
        <w:rPr>
          <w:rFonts w:ascii="Times New Roman" w:hAnsi="Times New Roman"/>
          <w:iCs/>
          <w:color w:val="000000"/>
          <w:shd w:val="clear" w:color="auto" w:fill="FFFFFF"/>
          <w:lang w:val="nl-NL"/>
        </w:rPr>
        <w:t>C</w:t>
      </w:r>
      <w:r w:rsidRPr="007D5F7D">
        <w:rPr>
          <w:rFonts w:ascii="Times New Roman" w:hAnsi="Times New Roman"/>
          <w:iCs/>
          <w:color w:val="000000"/>
          <w:shd w:val="clear" w:color="auto" w:fill="FFFFFF"/>
          <w:lang w:val="nl-NL"/>
        </w:rPr>
        <w:t>ác Sở</w:t>
      </w:r>
      <w:r w:rsidR="003E320F">
        <w:rPr>
          <w:rFonts w:ascii="Times New Roman" w:hAnsi="Times New Roman"/>
          <w:iCs/>
          <w:color w:val="000000"/>
          <w:shd w:val="clear" w:color="auto" w:fill="FFFFFF"/>
          <w:lang w:val="nl-NL"/>
        </w:rPr>
        <w:t xml:space="preserve">, ban, ngành, UBND cấp </w:t>
      </w:r>
      <w:r w:rsidR="0074071A">
        <w:rPr>
          <w:rFonts w:ascii="Times New Roman" w:hAnsi="Times New Roman"/>
          <w:iCs/>
          <w:color w:val="000000"/>
          <w:shd w:val="clear" w:color="auto" w:fill="FFFFFF"/>
          <w:lang w:val="nl-NL"/>
        </w:rPr>
        <w:t>xã</w:t>
      </w:r>
      <w:r w:rsidR="003E320F">
        <w:rPr>
          <w:rFonts w:ascii="Times New Roman" w:hAnsi="Times New Roman"/>
          <w:iCs/>
          <w:color w:val="000000"/>
          <w:shd w:val="clear" w:color="auto" w:fill="FFFFFF"/>
          <w:lang w:val="nl-NL"/>
        </w:rPr>
        <w:t xml:space="preserve"> liên quan</w:t>
      </w:r>
      <w:r>
        <w:rPr>
          <w:rFonts w:ascii="Times New Roman" w:hAnsi="Times New Roman"/>
          <w:iCs/>
          <w:color w:val="000000"/>
          <w:shd w:val="clear" w:color="auto" w:fill="FFFFFF"/>
          <w:lang w:val="nl-NL"/>
        </w:rPr>
        <w:t>.</w:t>
      </w:r>
    </w:p>
    <w:p w14:paraId="2DFF1BE1" w14:textId="77777777" w:rsidR="0094498F" w:rsidRPr="007D5F7D" w:rsidRDefault="00CC0134" w:rsidP="002C3A46">
      <w:pPr>
        <w:spacing w:before="100" w:after="100" w:line="340" w:lineRule="exact"/>
        <w:ind w:firstLine="720"/>
        <w:jc w:val="both"/>
        <w:rPr>
          <w:rFonts w:ascii="Times New Roman" w:hAnsi="Times New Roman"/>
          <w:b/>
          <w:bCs/>
          <w:lang w:val="nl-NL"/>
        </w:rPr>
      </w:pPr>
      <w:r>
        <w:rPr>
          <w:rFonts w:ascii="Times New Roman" w:hAnsi="Times New Roman"/>
          <w:b/>
          <w:bCs/>
          <w:lang w:val="nl-NL"/>
        </w:rPr>
        <w:t>3</w:t>
      </w:r>
      <w:r w:rsidR="00321ED2" w:rsidRPr="007D5F7D">
        <w:rPr>
          <w:rFonts w:ascii="Times New Roman" w:hAnsi="Times New Roman"/>
          <w:b/>
          <w:bCs/>
          <w:lang w:val="nl-NL"/>
        </w:rPr>
        <w:t>.</w:t>
      </w:r>
      <w:r w:rsidR="0094498F" w:rsidRPr="007D5F7D">
        <w:rPr>
          <w:rFonts w:ascii="Times New Roman" w:hAnsi="Times New Roman"/>
          <w:b/>
          <w:bCs/>
          <w:lang w:val="nl-NL"/>
        </w:rPr>
        <w:t xml:space="preserve"> Thời gian dự kiến trình thông qua văn bản:</w:t>
      </w:r>
    </w:p>
    <w:p w14:paraId="2EDD45E7" w14:textId="3C476005" w:rsidR="0094498F" w:rsidRDefault="0094498F" w:rsidP="002C3A46">
      <w:pPr>
        <w:spacing w:before="100" w:after="100" w:line="340" w:lineRule="exact"/>
        <w:ind w:firstLine="720"/>
        <w:jc w:val="both"/>
        <w:rPr>
          <w:rFonts w:ascii="Times New Roman" w:hAnsi="Times New Roman"/>
          <w:lang w:val="nl-NL"/>
        </w:rPr>
      </w:pPr>
      <w:r w:rsidRPr="007D5F7D">
        <w:rPr>
          <w:rFonts w:ascii="Times New Roman" w:hAnsi="Times New Roman"/>
          <w:lang w:val="nl-NL"/>
        </w:rPr>
        <w:t xml:space="preserve">- Lập đề nghị xây dựng văn bản: Tháng </w:t>
      </w:r>
      <w:r w:rsidR="00747D2D">
        <w:rPr>
          <w:rFonts w:ascii="Times New Roman" w:hAnsi="Times New Roman"/>
          <w:lang w:val="nl-NL"/>
        </w:rPr>
        <w:t>4</w:t>
      </w:r>
      <w:r w:rsidRPr="007D5F7D">
        <w:rPr>
          <w:rFonts w:ascii="Times New Roman" w:hAnsi="Times New Roman"/>
          <w:lang w:val="nl-NL"/>
        </w:rPr>
        <w:t xml:space="preserve"> năm 202</w:t>
      </w:r>
      <w:r w:rsidR="0074071A">
        <w:rPr>
          <w:rFonts w:ascii="Times New Roman" w:hAnsi="Times New Roman"/>
          <w:lang w:val="nl-NL"/>
        </w:rPr>
        <w:t>6</w:t>
      </w:r>
      <w:r w:rsidRPr="007D5F7D">
        <w:rPr>
          <w:rFonts w:ascii="Times New Roman" w:hAnsi="Times New Roman"/>
          <w:lang w:val="nl-NL"/>
        </w:rPr>
        <w:t>.</w:t>
      </w:r>
    </w:p>
    <w:p w14:paraId="79CF8D79" w14:textId="181EC612" w:rsidR="00321ED2" w:rsidRPr="007D5F7D" w:rsidRDefault="0094498F" w:rsidP="002C3A46">
      <w:pPr>
        <w:spacing w:before="100" w:after="100" w:line="340" w:lineRule="exact"/>
        <w:ind w:firstLine="720"/>
        <w:jc w:val="both"/>
        <w:rPr>
          <w:rFonts w:ascii="Times New Roman" w:hAnsi="Times New Roman"/>
          <w:lang w:val="nl-NL"/>
        </w:rPr>
      </w:pPr>
      <w:r w:rsidRPr="007D5F7D">
        <w:rPr>
          <w:rFonts w:ascii="Times New Roman" w:hAnsi="Times New Roman"/>
          <w:lang w:val="nl-NL"/>
        </w:rPr>
        <w:t xml:space="preserve">- </w:t>
      </w:r>
      <w:r w:rsidR="00321ED2" w:rsidRPr="007D5F7D">
        <w:rPr>
          <w:rFonts w:ascii="Times New Roman" w:hAnsi="Times New Roman"/>
          <w:lang w:val="nl-NL"/>
        </w:rPr>
        <w:t xml:space="preserve">Xây dựng dự thảo văn bản: </w:t>
      </w:r>
      <w:r w:rsidR="00FF6C94" w:rsidRPr="007D5F7D">
        <w:rPr>
          <w:rFonts w:ascii="Times New Roman" w:hAnsi="Times New Roman"/>
          <w:lang w:val="nl-NL"/>
        </w:rPr>
        <w:t xml:space="preserve">Tháng </w:t>
      </w:r>
      <w:r w:rsidR="00747D2D">
        <w:rPr>
          <w:rFonts w:ascii="Times New Roman" w:hAnsi="Times New Roman"/>
          <w:lang w:val="nl-NL"/>
        </w:rPr>
        <w:t>4</w:t>
      </w:r>
      <w:r w:rsidR="00FF6C94" w:rsidRPr="007D5F7D">
        <w:rPr>
          <w:rFonts w:ascii="Times New Roman" w:hAnsi="Times New Roman"/>
          <w:lang w:val="nl-NL"/>
        </w:rPr>
        <w:t xml:space="preserve"> năm 202</w:t>
      </w:r>
      <w:r w:rsidR="0074071A">
        <w:rPr>
          <w:rFonts w:ascii="Times New Roman" w:hAnsi="Times New Roman"/>
          <w:lang w:val="nl-NL"/>
        </w:rPr>
        <w:t>6</w:t>
      </w:r>
      <w:r w:rsidR="00FF6C94" w:rsidRPr="007D5F7D">
        <w:rPr>
          <w:rFonts w:ascii="Times New Roman" w:hAnsi="Times New Roman"/>
          <w:lang w:val="nl-NL"/>
        </w:rPr>
        <w:t>.</w:t>
      </w:r>
    </w:p>
    <w:p w14:paraId="2A736401" w14:textId="5A3C637F" w:rsidR="00321ED2" w:rsidRPr="007D5F7D" w:rsidRDefault="0094498F" w:rsidP="002C3A46">
      <w:pPr>
        <w:spacing w:before="100" w:after="100" w:line="340" w:lineRule="exact"/>
        <w:ind w:firstLine="720"/>
        <w:jc w:val="both"/>
        <w:rPr>
          <w:rFonts w:ascii="Times New Roman" w:hAnsi="Times New Roman"/>
          <w:color w:val="000000"/>
          <w:shd w:val="clear" w:color="auto" w:fill="FFFFFF"/>
        </w:rPr>
      </w:pPr>
      <w:r w:rsidRPr="007D5F7D">
        <w:rPr>
          <w:rFonts w:ascii="Times New Roman" w:hAnsi="Times New Roman"/>
          <w:lang w:val="nl-NL"/>
        </w:rPr>
        <w:t>-</w:t>
      </w:r>
      <w:r w:rsidR="00321ED2" w:rsidRPr="007D5F7D">
        <w:rPr>
          <w:rFonts w:ascii="Times New Roman" w:hAnsi="Times New Roman"/>
          <w:lang w:val="nl-NL"/>
        </w:rPr>
        <w:t xml:space="preserve"> Tổ chức </w:t>
      </w:r>
      <w:r w:rsidR="00321ED2" w:rsidRPr="007D5F7D">
        <w:rPr>
          <w:rFonts w:ascii="Times New Roman" w:hAnsi="Times New Roman"/>
          <w:color w:val="000000"/>
          <w:shd w:val="clear" w:color="auto" w:fill="FFFFFF"/>
        </w:rPr>
        <w:t>lấy ý kiến cơ quan, tổ chức, cá nhân có liên quan</w:t>
      </w:r>
      <w:r w:rsidR="00CC0134">
        <w:rPr>
          <w:rFonts w:ascii="Times New Roman" w:hAnsi="Times New Roman"/>
          <w:color w:val="000000"/>
          <w:shd w:val="clear" w:color="auto" w:fill="FFFFFF"/>
        </w:rPr>
        <w:t xml:space="preserve">, hoàn thiện </w:t>
      </w:r>
      <w:r w:rsidR="00321ED2" w:rsidRPr="007D5F7D">
        <w:rPr>
          <w:rFonts w:ascii="Times New Roman" w:hAnsi="Times New Roman"/>
          <w:color w:val="000000"/>
          <w:shd w:val="clear" w:color="auto" w:fill="FFFFFF"/>
        </w:rPr>
        <w:t xml:space="preserve">dự thảo văn bản: </w:t>
      </w:r>
      <w:r w:rsidR="00FF6C94" w:rsidRPr="007D5F7D">
        <w:rPr>
          <w:rFonts w:ascii="Times New Roman" w:hAnsi="Times New Roman"/>
          <w:color w:val="000000"/>
          <w:shd w:val="clear" w:color="auto" w:fill="FFFFFF"/>
        </w:rPr>
        <w:t xml:space="preserve">Tháng </w:t>
      </w:r>
      <w:r w:rsidR="005A5F5A">
        <w:rPr>
          <w:rFonts w:ascii="Times New Roman" w:hAnsi="Times New Roman"/>
          <w:color w:val="000000"/>
          <w:shd w:val="clear" w:color="auto" w:fill="FFFFFF"/>
        </w:rPr>
        <w:t>4</w:t>
      </w:r>
      <w:r w:rsidR="00E61213">
        <w:rPr>
          <w:rFonts w:ascii="Times New Roman" w:hAnsi="Times New Roman"/>
          <w:color w:val="000000"/>
          <w:shd w:val="clear" w:color="auto" w:fill="FFFFFF"/>
        </w:rPr>
        <w:t xml:space="preserve"> </w:t>
      </w:r>
      <w:r w:rsidR="00FF6C94" w:rsidRPr="007D5F7D">
        <w:rPr>
          <w:rFonts w:ascii="Times New Roman" w:hAnsi="Times New Roman"/>
          <w:color w:val="000000"/>
          <w:shd w:val="clear" w:color="auto" w:fill="FFFFFF"/>
        </w:rPr>
        <w:t xml:space="preserve">năm </w:t>
      </w:r>
      <w:r w:rsidR="00321ED2" w:rsidRPr="007D5F7D">
        <w:rPr>
          <w:rFonts w:ascii="Times New Roman" w:hAnsi="Times New Roman"/>
          <w:color w:val="000000"/>
          <w:shd w:val="clear" w:color="auto" w:fill="FFFFFF"/>
        </w:rPr>
        <w:t>202</w:t>
      </w:r>
      <w:r w:rsidR="0074071A">
        <w:rPr>
          <w:rFonts w:ascii="Times New Roman" w:hAnsi="Times New Roman"/>
          <w:color w:val="000000"/>
          <w:shd w:val="clear" w:color="auto" w:fill="FFFFFF"/>
        </w:rPr>
        <w:t>6</w:t>
      </w:r>
      <w:r w:rsidR="00321ED2" w:rsidRPr="007D5F7D">
        <w:rPr>
          <w:rFonts w:ascii="Times New Roman" w:hAnsi="Times New Roman"/>
          <w:color w:val="000000"/>
          <w:shd w:val="clear" w:color="auto" w:fill="FFFFFF"/>
        </w:rPr>
        <w:t>.</w:t>
      </w:r>
    </w:p>
    <w:p w14:paraId="27D03662" w14:textId="7E938AA2" w:rsidR="00321ED2" w:rsidRPr="007D5F7D" w:rsidRDefault="0094498F" w:rsidP="002C3A46">
      <w:pPr>
        <w:spacing w:before="100" w:after="100" w:line="340" w:lineRule="exact"/>
        <w:ind w:firstLine="720"/>
        <w:jc w:val="both"/>
        <w:rPr>
          <w:rFonts w:ascii="Times New Roman" w:hAnsi="Times New Roman"/>
          <w:lang w:val="nl-NL"/>
        </w:rPr>
      </w:pPr>
      <w:r w:rsidRPr="007D5F7D">
        <w:rPr>
          <w:rFonts w:ascii="Times New Roman" w:hAnsi="Times New Roman"/>
          <w:color w:val="000000"/>
          <w:shd w:val="clear" w:color="auto" w:fill="FFFFFF"/>
        </w:rPr>
        <w:t>-</w:t>
      </w:r>
      <w:r w:rsidR="00321ED2" w:rsidRPr="007D5F7D">
        <w:rPr>
          <w:rFonts w:ascii="Times New Roman" w:hAnsi="Times New Roman"/>
          <w:color w:val="000000"/>
          <w:shd w:val="clear" w:color="auto" w:fill="FFFFFF"/>
        </w:rPr>
        <w:t xml:space="preserve"> Trình thẩm định</w:t>
      </w:r>
      <w:r w:rsidR="00FF578D">
        <w:rPr>
          <w:rFonts w:ascii="Times New Roman" w:hAnsi="Times New Roman"/>
          <w:color w:val="000000"/>
          <w:shd w:val="clear" w:color="auto" w:fill="FFFFFF"/>
        </w:rPr>
        <w:t xml:space="preserve"> dự thảo</w:t>
      </w:r>
      <w:r w:rsidR="00321ED2" w:rsidRPr="007D5F7D">
        <w:rPr>
          <w:rFonts w:ascii="Times New Roman" w:hAnsi="Times New Roman"/>
          <w:color w:val="000000"/>
          <w:shd w:val="clear" w:color="auto" w:fill="FFFFFF"/>
        </w:rPr>
        <w:t xml:space="preserve">, ban hành văn bản: </w:t>
      </w:r>
      <w:r w:rsidR="003B3A05">
        <w:rPr>
          <w:rFonts w:ascii="Times New Roman" w:hAnsi="Times New Roman"/>
          <w:lang w:val="nl-NL"/>
        </w:rPr>
        <w:t>T</w:t>
      </w:r>
      <w:r w:rsidR="00321ED2" w:rsidRPr="007D5F7D">
        <w:rPr>
          <w:rFonts w:ascii="Times New Roman" w:hAnsi="Times New Roman"/>
          <w:lang w:val="nl-NL"/>
        </w:rPr>
        <w:t xml:space="preserve">háng </w:t>
      </w:r>
      <w:r w:rsidR="00E61213">
        <w:rPr>
          <w:rFonts w:ascii="Times New Roman" w:hAnsi="Times New Roman"/>
          <w:lang w:val="nl-NL"/>
        </w:rPr>
        <w:t>5</w:t>
      </w:r>
      <w:r w:rsidR="005A5F5A">
        <w:rPr>
          <w:rFonts w:ascii="Times New Roman" w:hAnsi="Times New Roman"/>
          <w:lang w:val="nl-NL"/>
        </w:rPr>
        <w:t xml:space="preserve"> </w:t>
      </w:r>
      <w:r w:rsidR="00532BC3" w:rsidRPr="007D5F7D">
        <w:rPr>
          <w:rFonts w:ascii="Times New Roman" w:hAnsi="Times New Roman"/>
          <w:lang w:val="nl-NL"/>
        </w:rPr>
        <w:t>năm 202</w:t>
      </w:r>
      <w:r w:rsidR="0074071A">
        <w:rPr>
          <w:rFonts w:ascii="Times New Roman" w:hAnsi="Times New Roman"/>
          <w:lang w:val="nl-NL"/>
        </w:rPr>
        <w:t>6</w:t>
      </w:r>
      <w:r w:rsidR="00321ED2" w:rsidRPr="007D5F7D">
        <w:rPr>
          <w:rFonts w:ascii="Times New Roman" w:hAnsi="Times New Roman"/>
          <w:lang w:val="nl-NL"/>
        </w:rPr>
        <w:t>.</w:t>
      </w:r>
    </w:p>
    <w:p w14:paraId="79C31408" w14:textId="00030E73" w:rsidR="00504E1F" w:rsidRPr="003111EA" w:rsidRDefault="00504E1F" w:rsidP="00882ACF">
      <w:pPr>
        <w:ind w:firstLine="720"/>
        <w:jc w:val="both"/>
        <w:rPr>
          <w:rFonts w:ascii="Times New Roman" w:hAnsi="Times New Roman"/>
          <w:color w:val="000000"/>
          <w:shd w:val="clear" w:color="auto" w:fill="FFFFFF"/>
        </w:rPr>
      </w:pPr>
      <w:r w:rsidRPr="003111EA">
        <w:rPr>
          <w:rFonts w:ascii="Times New Roman" w:hAnsi="Times New Roman"/>
          <w:color w:val="000000"/>
          <w:shd w:val="clear" w:color="auto" w:fill="FFFFFF"/>
        </w:rPr>
        <w:t xml:space="preserve">Trên đây là Tờ trình </w:t>
      </w:r>
      <w:r w:rsidRPr="005A5F5A">
        <w:rPr>
          <w:rFonts w:ascii="Times New Roman" w:hAnsi="Times New Roman"/>
          <w:color w:val="000000"/>
          <w:shd w:val="clear" w:color="auto" w:fill="FFFFFF"/>
        </w:rPr>
        <w:t xml:space="preserve">đề nghị </w:t>
      </w:r>
      <w:r w:rsidR="00E1747E">
        <w:rPr>
          <w:rFonts w:ascii="Times New Roman" w:hAnsi="Times New Roman"/>
        </w:rPr>
        <w:t>xây dựng</w:t>
      </w:r>
      <w:bookmarkStart w:id="6" w:name="_GoBack"/>
      <w:bookmarkEnd w:id="6"/>
      <w:r w:rsidR="005A5F5A" w:rsidRPr="005A5F5A">
        <w:rPr>
          <w:rFonts w:ascii="Times New Roman" w:hAnsi="Times New Roman"/>
        </w:rPr>
        <w:t xml:space="preserve"> </w:t>
      </w:r>
      <w:r w:rsidR="00882ACF">
        <w:rPr>
          <w:rFonts w:ascii="Times New Roman" w:hAnsi="Times New Roman"/>
        </w:rPr>
        <w:t>“</w:t>
      </w:r>
      <w:r w:rsidR="005A5F5A" w:rsidRPr="005A5F5A">
        <w:rPr>
          <w:rFonts w:ascii="Times New Roman" w:hAnsi="Times New Roman"/>
          <w:color w:val="000000"/>
        </w:rPr>
        <w:t>Quy chế phối hợp về xây dựng cơ sở dữ liệu, chia sẻ, cung cấp thông tin, dữ liệu về nhà ở và thị trường bất động sản trên địa bàn tỉnh Tuyên Quang</w:t>
      </w:r>
      <w:r w:rsidRPr="00301EB5">
        <w:rPr>
          <w:rFonts w:ascii="Times New Roman" w:hAnsi="Times New Roman"/>
          <w:iCs/>
          <w:lang w:val="nl-NL"/>
        </w:rPr>
        <w:t>”</w:t>
      </w:r>
      <w:r w:rsidR="00882ACF">
        <w:rPr>
          <w:rFonts w:ascii="Times New Roman" w:hAnsi="Times New Roman"/>
          <w:color w:val="000000"/>
          <w:shd w:val="clear" w:color="auto" w:fill="FFFFFF"/>
        </w:rPr>
        <w:t xml:space="preserve">. </w:t>
      </w:r>
      <w:r w:rsidRPr="007D5F7D">
        <w:rPr>
          <w:rFonts w:ascii="Times New Roman" w:hAnsi="Times New Roman"/>
          <w:color w:val="000000"/>
          <w:shd w:val="clear" w:color="auto" w:fill="FFFFFF"/>
        </w:rPr>
        <w:t xml:space="preserve">Sở Xây dựng </w:t>
      </w:r>
      <w:r w:rsidRPr="003111EA">
        <w:rPr>
          <w:rFonts w:ascii="Times New Roman" w:hAnsi="Times New Roman"/>
          <w:color w:val="000000"/>
          <w:shd w:val="clear" w:color="auto" w:fill="FFFFFF"/>
        </w:rPr>
        <w:t xml:space="preserve">xin kính trình </w:t>
      </w:r>
      <w:r>
        <w:rPr>
          <w:rFonts w:ascii="Times New Roman" w:hAnsi="Times New Roman"/>
          <w:color w:val="000000"/>
          <w:shd w:val="clear" w:color="auto" w:fill="FFFFFF"/>
        </w:rPr>
        <w:t>UBND tỉnh</w:t>
      </w:r>
      <w:r w:rsidRPr="003111EA">
        <w:rPr>
          <w:rFonts w:ascii="Times New Roman" w:hAnsi="Times New Roman"/>
          <w:color w:val="000000"/>
          <w:shd w:val="clear" w:color="auto" w:fill="FFFFFF"/>
        </w:rPr>
        <w:t xml:space="preserve"> xem xét, quyết định./.</w:t>
      </w:r>
    </w:p>
    <w:p w14:paraId="4BE46D38" w14:textId="77777777" w:rsidR="007E69A0" w:rsidRPr="007D5F7D" w:rsidRDefault="007E69A0" w:rsidP="00E92FAE">
      <w:pPr>
        <w:pStyle w:val="BodyText"/>
        <w:spacing w:before="80" w:after="80" w:line="300" w:lineRule="exact"/>
        <w:ind w:firstLine="720"/>
        <w:rPr>
          <w:rFonts w:ascii="Times New Roman" w:hAnsi="Times New Roman"/>
          <w:color w:val="000000"/>
          <w:shd w:val="clear" w:color="auto" w:fill="FFFFFF"/>
        </w:rPr>
      </w:pPr>
    </w:p>
    <w:p w14:paraId="153ECFFE" w14:textId="77777777" w:rsidR="00A82E8F" w:rsidRPr="007D5F7D" w:rsidRDefault="00A82E8F" w:rsidP="004C665A">
      <w:pPr>
        <w:spacing w:before="60"/>
        <w:ind w:firstLine="720"/>
        <w:jc w:val="both"/>
        <w:rPr>
          <w:rFonts w:ascii="Times New Roman" w:hAnsi="Times New Roman"/>
          <w:sz w:val="12"/>
          <w:lang w:val="nl-NL"/>
        </w:rPr>
      </w:pPr>
    </w:p>
    <w:tbl>
      <w:tblPr>
        <w:tblW w:w="8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3927"/>
      </w:tblGrid>
      <w:tr w:rsidR="000B2513" w:rsidRPr="007D5F7D" w14:paraId="7C3FDEBF" w14:textId="77777777" w:rsidTr="008E7BCD">
        <w:trPr>
          <w:trHeight w:val="2510"/>
        </w:trPr>
        <w:tc>
          <w:tcPr>
            <w:tcW w:w="4536" w:type="dxa"/>
            <w:tcBorders>
              <w:top w:val="nil"/>
              <w:left w:val="nil"/>
              <w:bottom w:val="nil"/>
              <w:right w:val="nil"/>
            </w:tcBorders>
          </w:tcPr>
          <w:p w14:paraId="25BE042A" w14:textId="77777777" w:rsidR="000B2513" w:rsidRPr="007D5F7D" w:rsidRDefault="000B2513" w:rsidP="009A4CAD">
            <w:pPr>
              <w:jc w:val="both"/>
              <w:rPr>
                <w:rFonts w:ascii="Times New Roman" w:hAnsi="Times New Roman"/>
                <w:b/>
                <w:i/>
                <w:sz w:val="24"/>
                <w:szCs w:val="24"/>
                <w:lang w:val="nl-NL"/>
              </w:rPr>
            </w:pPr>
            <w:r w:rsidRPr="007D5F7D">
              <w:rPr>
                <w:rFonts w:ascii="Times New Roman" w:hAnsi="Times New Roman"/>
                <w:b/>
                <w:i/>
                <w:sz w:val="24"/>
                <w:szCs w:val="24"/>
                <w:lang w:val="nl-NL"/>
              </w:rPr>
              <w:t>N</w:t>
            </w:r>
            <w:r w:rsidR="007B62A7" w:rsidRPr="007D5F7D">
              <w:rPr>
                <w:rFonts w:ascii="Times New Roman" w:hAnsi="Times New Roman"/>
                <w:b/>
                <w:i/>
                <w:sz w:val="24"/>
                <w:szCs w:val="24"/>
                <w:lang w:val="nl-NL"/>
              </w:rPr>
              <w:t>ơ</w:t>
            </w:r>
            <w:r w:rsidRPr="007D5F7D">
              <w:rPr>
                <w:rFonts w:ascii="Times New Roman" w:hAnsi="Times New Roman"/>
                <w:b/>
                <w:i/>
                <w:sz w:val="24"/>
                <w:szCs w:val="24"/>
                <w:lang w:val="nl-NL"/>
              </w:rPr>
              <w:t>i nh</w:t>
            </w:r>
            <w:r w:rsidR="007B62A7" w:rsidRPr="007D5F7D">
              <w:rPr>
                <w:rFonts w:ascii="Times New Roman" w:hAnsi="Times New Roman"/>
                <w:b/>
                <w:i/>
                <w:sz w:val="24"/>
                <w:szCs w:val="24"/>
                <w:lang w:val="nl-NL"/>
              </w:rPr>
              <w:t>ậ</w:t>
            </w:r>
            <w:r w:rsidRPr="007D5F7D">
              <w:rPr>
                <w:rFonts w:ascii="Times New Roman" w:hAnsi="Times New Roman"/>
                <w:b/>
                <w:i/>
                <w:sz w:val="24"/>
                <w:szCs w:val="24"/>
                <w:lang w:val="nl-NL"/>
              </w:rPr>
              <w:t>n:</w:t>
            </w:r>
          </w:p>
          <w:p w14:paraId="05B27E47" w14:textId="77777777" w:rsidR="004824F7" w:rsidRPr="007D5F7D" w:rsidRDefault="000B2513" w:rsidP="00805808">
            <w:pPr>
              <w:jc w:val="both"/>
              <w:rPr>
                <w:rFonts w:ascii="Times New Roman" w:hAnsi="Times New Roman"/>
                <w:sz w:val="22"/>
                <w:szCs w:val="22"/>
                <w:lang w:val="nl-NL"/>
              </w:rPr>
            </w:pPr>
            <w:r w:rsidRPr="007D5F7D">
              <w:rPr>
                <w:rFonts w:ascii="Times New Roman" w:hAnsi="Times New Roman"/>
                <w:sz w:val="22"/>
                <w:szCs w:val="22"/>
                <w:lang w:val="nl-NL"/>
              </w:rPr>
              <w:t xml:space="preserve">- </w:t>
            </w:r>
            <w:r w:rsidR="00207971" w:rsidRPr="007D5F7D">
              <w:rPr>
                <w:rFonts w:ascii="Times New Roman" w:hAnsi="Times New Roman"/>
                <w:sz w:val="22"/>
                <w:szCs w:val="22"/>
                <w:lang w:val="nl-NL"/>
              </w:rPr>
              <w:t xml:space="preserve">Như </w:t>
            </w:r>
            <w:r w:rsidR="00805808" w:rsidRPr="007D5F7D">
              <w:rPr>
                <w:rFonts w:ascii="Times New Roman" w:hAnsi="Times New Roman"/>
                <w:sz w:val="22"/>
                <w:szCs w:val="22"/>
                <w:lang w:val="nl-NL"/>
              </w:rPr>
              <w:t>trên;</w:t>
            </w:r>
          </w:p>
          <w:p w14:paraId="2BA3140E" w14:textId="77777777" w:rsidR="001F6CFC" w:rsidRPr="007D5F7D" w:rsidRDefault="001F6CFC" w:rsidP="00805808">
            <w:pPr>
              <w:jc w:val="both"/>
              <w:rPr>
                <w:rFonts w:ascii="Times New Roman" w:hAnsi="Times New Roman"/>
                <w:sz w:val="22"/>
                <w:szCs w:val="22"/>
                <w:lang w:val="nl-NL"/>
              </w:rPr>
            </w:pPr>
            <w:r w:rsidRPr="007D5F7D">
              <w:rPr>
                <w:rFonts w:ascii="Times New Roman" w:hAnsi="Times New Roman"/>
                <w:sz w:val="22"/>
                <w:szCs w:val="22"/>
                <w:lang w:val="nl-NL"/>
              </w:rPr>
              <w:t>- Sở Tư pháp;</w:t>
            </w:r>
          </w:p>
          <w:p w14:paraId="2A4521A6" w14:textId="5B373B8D" w:rsidR="000B2513" w:rsidRPr="007D5F7D" w:rsidRDefault="000B2513" w:rsidP="00EC215D">
            <w:pPr>
              <w:jc w:val="both"/>
              <w:rPr>
                <w:rFonts w:ascii="Times New Roman" w:hAnsi="Times New Roman"/>
                <w:sz w:val="22"/>
                <w:szCs w:val="22"/>
                <w:lang w:val="nl-NL"/>
              </w:rPr>
            </w:pPr>
            <w:r w:rsidRPr="007D5F7D">
              <w:rPr>
                <w:rFonts w:ascii="Times New Roman" w:hAnsi="Times New Roman"/>
                <w:sz w:val="22"/>
                <w:szCs w:val="22"/>
                <w:lang w:val="nl-NL"/>
              </w:rPr>
              <w:t>- L</w:t>
            </w:r>
            <w:r w:rsidR="007B62A7" w:rsidRPr="007D5F7D">
              <w:rPr>
                <w:rFonts w:ascii="Times New Roman" w:hAnsi="Times New Roman"/>
                <w:sz w:val="22"/>
                <w:szCs w:val="22"/>
                <w:lang w:val="nl-NL"/>
              </w:rPr>
              <w:t>ư</w:t>
            </w:r>
            <w:r w:rsidRPr="007D5F7D">
              <w:rPr>
                <w:rFonts w:ascii="Times New Roman" w:hAnsi="Times New Roman"/>
                <w:sz w:val="22"/>
                <w:szCs w:val="22"/>
                <w:lang w:val="nl-NL"/>
              </w:rPr>
              <w:t>u</w:t>
            </w:r>
            <w:r w:rsidR="00755BCF" w:rsidRPr="007D5F7D">
              <w:rPr>
                <w:rFonts w:ascii="Times New Roman" w:hAnsi="Times New Roman"/>
                <w:sz w:val="22"/>
                <w:szCs w:val="22"/>
                <w:lang w:val="nl-NL"/>
              </w:rPr>
              <w:t>:</w:t>
            </w:r>
            <w:r w:rsidRPr="007D5F7D">
              <w:rPr>
                <w:rFonts w:ascii="Times New Roman" w:hAnsi="Times New Roman"/>
                <w:sz w:val="22"/>
                <w:szCs w:val="22"/>
                <w:lang w:val="nl-NL"/>
              </w:rPr>
              <w:t xml:space="preserve"> VT</w:t>
            </w:r>
            <w:r w:rsidR="00A8323F" w:rsidRPr="007D5F7D">
              <w:rPr>
                <w:rFonts w:ascii="Times New Roman" w:hAnsi="Times New Roman"/>
                <w:sz w:val="22"/>
                <w:szCs w:val="22"/>
                <w:lang w:val="nl-NL"/>
              </w:rPr>
              <w:t xml:space="preserve">, </w:t>
            </w:r>
            <w:r w:rsidR="003E320F">
              <w:rPr>
                <w:rFonts w:ascii="Times New Roman" w:hAnsi="Times New Roman"/>
                <w:sz w:val="22"/>
                <w:szCs w:val="22"/>
                <w:lang w:val="nl-NL"/>
              </w:rPr>
              <w:t>ĐT</w:t>
            </w:r>
            <w:r w:rsidR="0074071A">
              <w:rPr>
                <w:rFonts w:ascii="Times New Roman" w:hAnsi="Times New Roman"/>
                <w:sz w:val="22"/>
                <w:szCs w:val="22"/>
                <w:lang w:val="nl-NL"/>
              </w:rPr>
              <w:t>NO</w:t>
            </w:r>
            <w:r w:rsidR="00DD7FF0" w:rsidRPr="007D5F7D">
              <w:rPr>
                <w:rFonts w:ascii="Times New Roman" w:hAnsi="Times New Roman"/>
                <w:sz w:val="22"/>
                <w:szCs w:val="22"/>
                <w:lang w:val="nl-NL"/>
              </w:rPr>
              <w:t>.</w:t>
            </w:r>
            <w:r w:rsidR="00E64CD1" w:rsidRPr="007D5F7D">
              <w:rPr>
                <w:rFonts w:ascii="Times New Roman" w:hAnsi="Times New Roman"/>
                <w:sz w:val="22"/>
                <w:szCs w:val="22"/>
                <w:lang w:val="nl-NL"/>
              </w:rPr>
              <w:t xml:space="preserve"> </w:t>
            </w:r>
          </w:p>
          <w:p w14:paraId="39289880" w14:textId="77777777" w:rsidR="00EC215D" w:rsidRPr="007D5F7D" w:rsidRDefault="00EC215D" w:rsidP="00EC215D">
            <w:pPr>
              <w:jc w:val="both"/>
              <w:rPr>
                <w:rFonts w:ascii="Times New Roman" w:hAnsi="Times New Roman"/>
                <w:sz w:val="22"/>
                <w:szCs w:val="22"/>
                <w:lang w:val="nl-NL"/>
              </w:rPr>
            </w:pPr>
          </w:p>
        </w:tc>
        <w:tc>
          <w:tcPr>
            <w:tcW w:w="3927" w:type="dxa"/>
            <w:tcBorders>
              <w:top w:val="nil"/>
              <w:left w:val="nil"/>
              <w:bottom w:val="nil"/>
              <w:right w:val="nil"/>
            </w:tcBorders>
          </w:tcPr>
          <w:p w14:paraId="656F2D01" w14:textId="2D93FEBD" w:rsidR="000B2513" w:rsidRPr="007D5F7D" w:rsidRDefault="000B2513" w:rsidP="00785DA8">
            <w:pPr>
              <w:jc w:val="center"/>
              <w:rPr>
                <w:rFonts w:ascii="Times New Roman" w:hAnsi="Times New Roman"/>
                <w:b/>
                <w:sz w:val="26"/>
                <w:lang w:val="nl-NL"/>
              </w:rPr>
            </w:pPr>
            <w:r w:rsidRPr="007D5F7D">
              <w:rPr>
                <w:rFonts w:ascii="Times New Roman" w:hAnsi="Times New Roman"/>
                <w:b/>
                <w:sz w:val="26"/>
                <w:lang w:val="nl-NL"/>
              </w:rPr>
              <w:t>G</w:t>
            </w:r>
            <w:r w:rsidR="007B62A7" w:rsidRPr="007D5F7D">
              <w:rPr>
                <w:rFonts w:ascii="Times New Roman" w:hAnsi="Times New Roman"/>
                <w:b/>
                <w:sz w:val="26"/>
                <w:lang w:val="nl-NL"/>
              </w:rPr>
              <w:t>IÁM</w:t>
            </w:r>
            <w:r w:rsidRPr="007D5F7D">
              <w:rPr>
                <w:rFonts w:ascii="Times New Roman" w:hAnsi="Times New Roman"/>
                <w:b/>
                <w:sz w:val="26"/>
                <w:lang w:val="nl-NL"/>
              </w:rPr>
              <w:t xml:space="preserve"> </w:t>
            </w:r>
            <w:r w:rsidR="007B62A7" w:rsidRPr="007D5F7D">
              <w:rPr>
                <w:rFonts w:ascii="Times New Roman" w:hAnsi="Times New Roman"/>
                <w:b/>
                <w:sz w:val="26"/>
                <w:lang w:val="nl-NL"/>
              </w:rPr>
              <w:t>ĐỐC</w:t>
            </w:r>
          </w:p>
          <w:p w14:paraId="2DA09465" w14:textId="77777777" w:rsidR="000B2513" w:rsidRPr="007D5F7D" w:rsidRDefault="000B2513" w:rsidP="000B2513">
            <w:pPr>
              <w:spacing w:before="120" w:line="320" w:lineRule="exact"/>
              <w:jc w:val="center"/>
              <w:rPr>
                <w:rFonts w:ascii="Times New Roman" w:hAnsi="Times New Roman"/>
                <w:b/>
                <w:sz w:val="26"/>
                <w:lang w:val="nl-NL"/>
              </w:rPr>
            </w:pPr>
          </w:p>
          <w:p w14:paraId="0469A111" w14:textId="77777777" w:rsidR="00600E8C" w:rsidRDefault="00600E8C" w:rsidP="000B2513">
            <w:pPr>
              <w:spacing w:before="120" w:line="320" w:lineRule="exact"/>
              <w:jc w:val="center"/>
              <w:rPr>
                <w:b/>
                <w:sz w:val="26"/>
                <w:lang w:val="nl-NL"/>
              </w:rPr>
            </w:pPr>
          </w:p>
          <w:p w14:paraId="6354A965" w14:textId="77777777" w:rsidR="00DE5F19" w:rsidRPr="007D5F7D" w:rsidRDefault="00DE5F19" w:rsidP="000B2513">
            <w:pPr>
              <w:spacing w:before="120" w:line="320" w:lineRule="exact"/>
              <w:jc w:val="center"/>
              <w:rPr>
                <w:b/>
                <w:sz w:val="26"/>
                <w:lang w:val="nl-NL"/>
              </w:rPr>
            </w:pPr>
          </w:p>
          <w:p w14:paraId="41F36594" w14:textId="77777777" w:rsidR="00DE5F19" w:rsidRPr="007D5F7D" w:rsidRDefault="00DE5F19" w:rsidP="000B2513">
            <w:pPr>
              <w:spacing w:before="120" w:line="320" w:lineRule="exact"/>
              <w:jc w:val="center"/>
              <w:rPr>
                <w:b/>
                <w:sz w:val="26"/>
                <w:lang w:val="nl-NL"/>
              </w:rPr>
            </w:pPr>
          </w:p>
          <w:p w14:paraId="318CA918" w14:textId="70767BF6" w:rsidR="000B2513" w:rsidRPr="007D5F7D" w:rsidRDefault="004028F8" w:rsidP="00DD7FF0">
            <w:pPr>
              <w:jc w:val="center"/>
              <w:rPr>
                <w:b/>
                <w:lang w:val="nl-NL"/>
              </w:rPr>
            </w:pPr>
            <w:r>
              <w:rPr>
                <w:rFonts w:ascii="Times New Roman" w:hAnsi="Times New Roman"/>
                <w:b/>
                <w:lang w:val="nl-NL"/>
              </w:rPr>
              <w:t>Lê Thanh Sơn</w:t>
            </w:r>
          </w:p>
        </w:tc>
      </w:tr>
    </w:tbl>
    <w:p w14:paraId="39514E35" w14:textId="77777777" w:rsidR="00012B06" w:rsidRDefault="00012B06" w:rsidP="00325FF1">
      <w:pPr>
        <w:spacing w:before="120" w:after="120" w:line="360" w:lineRule="auto"/>
        <w:jc w:val="both"/>
        <w:rPr>
          <w:rFonts w:ascii="Times New Roman" w:hAnsi="Times New Roman"/>
          <w:lang w:val="nl-NL"/>
        </w:rPr>
        <w:sectPr w:rsidR="00012B06" w:rsidSect="002C3A46">
          <w:headerReference w:type="even" r:id="rId8"/>
          <w:headerReference w:type="default" r:id="rId9"/>
          <w:footerReference w:type="even" r:id="rId10"/>
          <w:pgSz w:w="11907" w:h="16840" w:code="9"/>
          <w:pgMar w:top="1134" w:right="1134" w:bottom="1134" w:left="1701" w:header="720" w:footer="720" w:gutter="0"/>
          <w:cols w:space="720"/>
          <w:titlePg/>
          <w:docGrid w:linePitch="360"/>
        </w:sectPr>
      </w:pPr>
    </w:p>
    <w:tbl>
      <w:tblPr>
        <w:tblpPr w:leftFromText="180" w:rightFromText="180" w:vertAnchor="text" w:horzAnchor="margin" w:tblpY="2"/>
        <w:tblW w:w="14400" w:type="dxa"/>
        <w:tblLook w:val="01E0" w:firstRow="1" w:lastRow="1" w:firstColumn="1" w:lastColumn="1" w:noHBand="0" w:noVBand="0"/>
      </w:tblPr>
      <w:tblGrid>
        <w:gridCol w:w="4786"/>
        <w:gridCol w:w="9614"/>
      </w:tblGrid>
      <w:tr w:rsidR="00012B06" w:rsidRPr="00012B06" w14:paraId="7C7C1DFB" w14:textId="77777777" w:rsidTr="004B7D73">
        <w:tc>
          <w:tcPr>
            <w:tcW w:w="4786" w:type="dxa"/>
            <w:vAlign w:val="center"/>
          </w:tcPr>
          <w:p w14:paraId="7F3214CD" w14:textId="77777777" w:rsidR="00012B06" w:rsidRPr="00012B06" w:rsidRDefault="00012B06" w:rsidP="0012351D">
            <w:pPr>
              <w:rPr>
                <w:rFonts w:ascii="Times New Roman" w:hAnsi="Times New Roman"/>
                <w:bCs/>
                <w:lang w:val="nl-NL"/>
              </w:rPr>
            </w:pPr>
            <w:r w:rsidRPr="00012B06">
              <w:rPr>
                <w:rFonts w:ascii="Times New Roman" w:hAnsi="Times New Roman"/>
                <w:lang w:val="nl-NL"/>
              </w:rPr>
              <w:lastRenderedPageBreak/>
              <w:t xml:space="preserve">           </w:t>
            </w:r>
          </w:p>
          <w:p w14:paraId="3F54FC9A" w14:textId="77777777" w:rsidR="00012B06" w:rsidRPr="00012B06" w:rsidRDefault="00012B06" w:rsidP="0012351D">
            <w:pPr>
              <w:jc w:val="center"/>
              <w:rPr>
                <w:rFonts w:ascii="Times New Roman" w:hAnsi="Times New Roman"/>
                <w:bCs/>
                <w:lang w:val="nl-NL"/>
              </w:rPr>
            </w:pPr>
            <w:r w:rsidRPr="00012B06">
              <w:rPr>
                <w:rFonts w:ascii="Times New Roman" w:hAnsi="Times New Roman"/>
                <w:bCs/>
                <w:lang w:val="nl-NL"/>
              </w:rPr>
              <w:t>UBND TỈNH TUYÊN QUANG</w:t>
            </w:r>
          </w:p>
          <w:p w14:paraId="3A6B6ACD" w14:textId="77777777" w:rsidR="00012B06" w:rsidRPr="00012B06" w:rsidRDefault="00012B06" w:rsidP="0012351D">
            <w:pPr>
              <w:jc w:val="center"/>
              <w:rPr>
                <w:rFonts w:ascii="Times New Roman" w:hAnsi="Times New Roman"/>
                <w:b/>
                <w:lang w:val="nl-NL"/>
              </w:rPr>
            </w:pPr>
            <w:r w:rsidRPr="00012B06">
              <w:rPr>
                <w:rFonts w:ascii="Times New Roman" w:hAnsi="Times New Roman"/>
                <w:b/>
                <w:lang w:val="nl-NL"/>
              </w:rPr>
              <w:t>SỞ XÂY DỰNG</w:t>
            </w:r>
          </w:p>
          <w:p w14:paraId="45ECFF8E" w14:textId="77777777" w:rsidR="00012B06" w:rsidRPr="00012B06" w:rsidRDefault="005B1938" w:rsidP="0012351D">
            <w:pPr>
              <w:tabs>
                <w:tab w:val="left" w:pos="2400"/>
              </w:tabs>
              <w:jc w:val="center"/>
              <w:rPr>
                <w:rFonts w:ascii="Times New Roman" w:hAnsi="Times New Roman"/>
                <w:lang w:val="nl-NL"/>
              </w:rPr>
            </w:pPr>
            <w:r w:rsidRPr="00012B06">
              <w:rPr>
                <w:rFonts w:ascii="Times New Roman" w:hAnsi="Times New Roman"/>
                <w:b/>
                <w:noProof/>
              </w:rPr>
              <mc:AlternateContent>
                <mc:Choice Requires="wps">
                  <w:drawing>
                    <wp:anchor distT="0" distB="0" distL="114300" distR="114300" simplePos="0" relativeHeight="251658240" behindDoc="0" locked="0" layoutInCell="1" allowOverlap="1" wp14:anchorId="6371660F" wp14:editId="1065317B">
                      <wp:simplePos x="0" y="0"/>
                      <wp:positionH relativeFrom="column">
                        <wp:posOffset>1088390</wp:posOffset>
                      </wp:positionH>
                      <wp:positionV relativeFrom="paragraph">
                        <wp:posOffset>74295</wp:posOffset>
                      </wp:positionV>
                      <wp:extent cx="711200" cy="0"/>
                      <wp:effectExtent l="8255" t="6350" r="13970" b="1270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02E48B7"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7pt,5.85pt" to="141.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U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"/>
                  </w:pict>
                </mc:Fallback>
              </mc:AlternateContent>
            </w:r>
          </w:p>
        </w:tc>
        <w:tc>
          <w:tcPr>
            <w:tcW w:w="9614" w:type="dxa"/>
          </w:tcPr>
          <w:p w14:paraId="3014D68F" w14:textId="77777777" w:rsidR="00012B06" w:rsidRPr="00012B06" w:rsidRDefault="00012B06" w:rsidP="0012351D">
            <w:pPr>
              <w:jc w:val="center"/>
              <w:rPr>
                <w:rFonts w:ascii="Times New Roman" w:hAnsi="Times New Roman"/>
                <w:b/>
                <w:lang w:val="nl-NL"/>
              </w:rPr>
            </w:pPr>
            <w:r w:rsidRPr="00012B06">
              <w:rPr>
                <w:rFonts w:ascii="Times New Roman" w:hAnsi="Times New Roman"/>
                <w:b/>
                <w:lang w:val="nl-NL"/>
              </w:rPr>
              <w:t xml:space="preserve">                                                                                                                                       </w:t>
            </w:r>
          </w:p>
          <w:p w14:paraId="2A77FBF9" w14:textId="77777777" w:rsidR="00012B06" w:rsidRPr="00012B06" w:rsidRDefault="00012B06" w:rsidP="0012351D">
            <w:pPr>
              <w:jc w:val="center"/>
              <w:rPr>
                <w:rFonts w:ascii="Times New Roman" w:hAnsi="Times New Roman"/>
                <w:b/>
                <w:lang w:val="nl-NL"/>
              </w:rPr>
            </w:pPr>
            <w:r w:rsidRPr="00012B06">
              <w:rPr>
                <w:rFonts w:ascii="Times New Roman" w:hAnsi="Times New Roman"/>
                <w:b/>
                <w:lang w:val="nl-NL"/>
              </w:rPr>
              <w:t xml:space="preserve">                                           CỘNG HOÀ XÃ HỘI CHỦ NGHĨA VIỆT NAM</w:t>
            </w:r>
          </w:p>
          <w:p w14:paraId="580A58FF" w14:textId="77777777" w:rsidR="00012B06" w:rsidRPr="00012B06" w:rsidRDefault="00012B06" w:rsidP="0012351D">
            <w:pPr>
              <w:jc w:val="center"/>
              <w:rPr>
                <w:rFonts w:ascii="Times New Roman" w:hAnsi="Times New Roman"/>
                <w:b/>
                <w:lang w:val="nl-NL"/>
              </w:rPr>
            </w:pPr>
            <w:r w:rsidRPr="00012B06">
              <w:rPr>
                <w:rFonts w:ascii="Times New Roman" w:hAnsi="Times New Roman"/>
                <w:b/>
                <w:lang w:val="nl-NL"/>
              </w:rPr>
              <w:t xml:space="preserve">                                          Độc lập - Tự do - Hạnh phúc</w:t>
            </w:r>
          </w:p>
          <w:p w14:paraId="20050ACD" w14:textId="77777777" w:rsidR="00012B06" w:rsidRPr="00012B06" w:rsidRDefault="005B1938" w:rsidP="0012351D">
            <w:pPr>
              <w:jc w:val="center"/>
              <w:rPr>
                <w:rFonts w:ascii="Times New Roman" w:hAnsi="Times New Roman"/>
                <w:b/>
                <w:lang w:val="nl-NL"/>
              </w:rPr>
            </w:pPr>
            <w:r w:rsidRPr="00012B06">
              <w:rPr>
                <w:rFonts w:ascii="Times New Roman" w:hAnsi="Times New Roman"/>
                <w:b/>
                <w:noProof/>
              </w:rPr>
              <mc:AlternateContent>
                <mc:Choice Requires="wps">
                  <w:drawing>
                    <wp:anchor distT="0" distB="0" distL="114300" distR="114300" simplePos="0" relativeHeight="251659264" behindDoc="0" locked="0" layoutInCell="1" allowOverlap="1" wp14:anchorId="152801F8" wp14:editId="3AE0491B">
                      <wp:simplePos x="0" y="0"/>
                      <wp:positionH relativeFrom="column">
                        <wp:posOffset>2839085</wp:posOffset>
                      </wp:positionH>
                      <wp:positionV relativeFrom="paragraph">
                        <wp:posOffset>51435</wp:posOffset>
                      </wp:positionV>
                      <wp:extent cx="2133600" cy="0"/>
                      <wp:effectExtent l="6985" t="12065" r="12065" b="698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0308ABB7" id="Line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5pt,4.05pt" to="391.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Hi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"/>
                  </w:pict>
                </mc:Fallback>
              </mc:AlternateContent>
            </w:r>
          </w:p>
        </w:tc>
      </w:tr>
    </w:tbl>
    <w:p w14:paraId="40971946" w14:textId="77777777" w:rsidR="004B7D73" w:rsidRPr="004B7D73" w:rsidRDefault="004B7D73" w:rsidP="00292D2A">
      <w:pPr>
        <w:spacing w:before="120" w:after="120" w:line="360" w:lineRule="auto"/>
        <w:ind w:firstLine="720"/>
        <w:jc w:val="center"/>
        <w:rPr>
          <w:rFonts w:ascii="Times New Roman" w:hAnsi="Times New Roman"/>
          <w:b/>
          <w:lang w:val="nl-NL"/>
        </w:rPr>
      </w:pPr>
      <w:r w:rsidRPr="004B7D73">
        <w:rPr>
          <w:rFonts w:ascii="Times New Roman" w:hAnsi="Times New Roman"/>
          <w:b/>
          <w:lang w:val="nl-NL"/>
        </w:rPr>
        <w:t>DANH MỤC ĐỀ NGHỊ XÂY DỰNG QUYẾT ĐỊNH QUY PHẠM PHÁP LUẬT CỦA UBND TỈNH</w:t>
      </w:r>
    </w:p>
    <w:tbl>
      <w:tblPr>
        <w:tblW w:w="15098"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1730"/>
        <w:gridCol w:w="1985"/>
        <w:gridCol w:w="1842"/>
        <w:gridCol w:w="2552"/>
        <w:gridCol w:w="850"/>
        <w:gridCol w:w="993"/>
        <w:gridCol w:w="737"/>
        <w:gridCol w:w="1842"/>
        <w:gridCol w:w="993"/>
        <w:gridCol w:w="1105"/>
      </w:tblGrid>
      <w:tr w:rsidR="00292D2A" w:rsidRPr="00292D2A" w14:paraId="5D03B930" w14:textId="77777777" w:rsidTr="00F91DE7">
        <w:trPr>
          <w:trHeight w:val="688"/>
          <w:tblHeader/>
        </w:trPr>
        <w:tc>
          <w:tcPr>
            <w:tcW w:w="469" w:type="dxa"/>
            <w:vMerge w:val="restart"/>
            <w:vAlign w:val="center"/>
          </w:tcPr>
          <w:p w14:paraId="7FB16C44" w14:textId="065E7195" w:rsidR="004B7D73" w:rsidRPr="00292D2A" w:rsidRDefault="004B7D73" w:rsidP="0012351D">
            <w:pPr>
              <w:spacing w:after="160" w:line="240" w:lineRule="exact"/>
              <w:jc w:val="center"/>
              <w:rPr>
                <w:rFonts w:ascii="Times New Roman" w:hAnsi="Times New Roman"/>
                <w:b/>
                <w:sz w:val="24"/>
                <w:szCs w:val="24"/>
                <w:lang w:val="nl-NL"/>
              </w:rPr>
            </w:pPr>
            <w:r w:rsidRPr="00292D2A">
              <w:rPr>
                <w:rFonts w:ascii="Times New Roman" w:hAnsi="Times New Roman"/>
                <w:b/>
                <w:sz w:val="24"/>
                <w:szCs w:val="24"/>
                <w:lang w:val="nl-NL"/>
              </w:rPr>
              <w:t>TT</w:t>
            </w:r>
          </w:p>
        </w:tc>
        <w:tc>
          <w:tcPr>
            <w:tcW w:w="1730" w:type="dxa"/>
            <w:vMerge w:val="restart"/>
            <w:vAlign w:val="center"/>
          </w:tcPr>
          <w:p w14:paraId="549364BD" w14:textId="77777777" w:rsidR="004B7D73" w:rsidRPr="00292D2A" w:rsidRDefault="004B7D73" w:rsidP="0012351D">
            <w:pPr>
              <w:spacing w:after="160" w:line="240" w:lineRule="exact"/>
              <w:jc w:val="center"/>
              <w:rPr>
                <w:rFonts w:ascii="Times New Roman" w:hAnsi="Times New Roman"/>
                <w:b/>
                <w:sz w:val="24"/>
                <w:szCs w:val="24"/>
                <w:lang w:val="nl-NL"/>
              </w:rPr>
            </w:pPr>
            <w:r w:rsidRPr="00292D2A">
              <w:rPr>
                <w:rFonts w:ascii="Times New Roman" w:hAnsi="Times New Roman"/>
                <w:b/>
                <w:sz w:val="24"/>
                <w:szCs w:val="24"/>
                <w:lang w:val="nl-NL"/>
              </w:rPr>
              <w:t>Trích yếu văn bản</w:t>
            </w:r>
          </w:p>
        </w:tc>
        <w:tc>
          <w:tcPr>
            <w:tcW w:w="1985" w:type="dxa"/>
            <w:vMerge w:val="restart"/>
            <w:vAlign w:val="center"/>
          </w:tcPr>
          <w:p w14:paraId="358C8033" w14:textId="77777777" w:rsidR="004B7D73" w:rsidRPr="00292D2A" w:rsidRDefault="004B7D73" w:rsidP="0012351D">
            <w:pPr>
              <w:jc w:val="center"/>
              <w:rPr>
                <w:rFonts w:ascii="Times New Roman" w:hAnsi="Times New Roman"/>
                <w:b/>
                <w:sz w:val="24"/>
                <w:szCs w:val="24"/>
                <w:lang w:val="nl-NL"/>
              </w:rPr>
            </w:pPr>
            <w:r w:rsidRPr="00292D2A">
              <w:rPr>
                <w:rFonts w:ascii="Times New Roman" w:hAnsi="Times New Roman"/>
                <w:b/>
                <w:sz w:val="24"/>
                <w:szCs w:val="24"/>
                <w:lang w:val="nl-NL"/>
              </w:rPr>
              <w:t xml:space="preserve">Sự cần thiết ban hành văn bản </w:t>
            </w:r>
          </w:p>
        </w:tc>
        <w:tc>
          <w:tcPr>
            <w:tcW w:w="1842" w:type="dxa"/>
            <w:vMerge w:val="restart"/>
            <w:vAlign w:val="center"/>
          </w:tcPr>
          <w:p w14:paraId="6A1F00B0" w14:textId="77777777" w:rsidR="004B7D73" w:rsidRPr="00292D2A" w:rsidRDefault="004B7D73" w:rsidP="0012351D">
            <w:pPr>
              <w:jc w:val="center"/>
              <w:rPr>
                <w:rFonts w:ascii="Times New Roman" w:hAnsi="Times New Roman"/>
                <w:b/>
                <w:sz w:val="24"/>
                <w:szCs w:val="24"/>
                <w:lang w:val="nl-NL"/>
              </w:rPr>
            </w:pPr>
            <w:r w:rsidRPr="00292D2A">
              <w:rPr>
                <w:rFonts w:ascii="Times New Roman" w:hAnsi="Times New Roman"/>
                <w:b/>
                <w:sz w:val="24"/>
                <w:szCs w:val="24"/>
                <w:lang w:val="nl-NL"/>
              </w:rPr>
              <w:t xml:space="preserve">Những </w:t>
            </w:r>
          </w:p>
          <w:p w14:paraId="426A49D0" w14:textId="77777777" w:rsidR="004B7D73" w:rsidRPr="00292D2A" w:rsidRDefault="004B7D73" w:rsidP="0012351D">
            <w:pPr>
              <w:jc w:val="center"/>
              <w:rPr>
                <w:rFonts w:ascii="Times New Roman" w:hAnsi="Times New Roman"/>
                <w:b/>
                <w:sz w:val="24"/>
                <w:szCs w:val="24"/>
                <w:lang w:val="nl-NL"/>
              </w:rPr>
            </w:pPr>
            <w:r w:rsidRPr="00292D2A">
              <w:rPr>
                <w:rFonts w:ascii="Times New Roman" w:hAnsi="Times New Roman"/>
                <w:b/>
                <w:sz w:val="24"/>
                <w:szCs w:val="24"/>
                <w:lang w:val="nl-NL"/>
              </w:rPr>
              <w:t>nội dung chính</w:t>
            </w:r>
          </w:p>
        </w:tc>
        <w:tc>
          <w:tcPr>
            <w:tcW w:w="2552" w:type="dxa"/>
            <w:vMerge w:val="restart"/>
            <w:vAlign w:val="center"/>
          </w:tcPr>
          <w:p w14:paraId="029E7D4B" w14:textId="77777777" w:rsidR="004B7D73" w:rsidRPr="00292D2A" w:rsidRDefault="004B7D73" w:rsidP="0012351D">
            <w:pPr>
              <w:jc w:val="center"/>
              <w:rPr>
                <w:rFonts w:ascii="Times New Roman" w:hAnsi="Times New Roman"/>
                <w:b/>
                <w:sz w:val="24"/>
                <w:szCs w:val="24"/>
                <w:lang w:val="nl-NL"/>
              </w:rPr>
            </w:pPr>
            <w:r w:rsidRPr="00292D2A">
              <w:rPr>
                <w:rFonts w:ascii="Times New Roman" w:hAnsi="Times New Roman"/>
                <w:b/>
                <w:sz w:val="24"/>
                <w:szCs w:val="24"/>
                <w:lang w:val="nl-NL"/>
              </w:rPr>
              <w:t xml:space="preserve">Phạm vi điều chỉnh, đối tượng </w:t>
            </w:r>
          </w:p>
          <w:p w14:paraId="153959BA" w14:textId="77777777" w:rsidR="004B7D73" w:rsidRPr="00292D2A" w:rsidRDefault="004B7D73" w:rsidP="0012351D">
            <w:pPr>
              <w:jc w:val="center"/>
              <w:rPr>
                <w:rFonts w:ascii="Times New Roman" w:hAnsi="Times New Roman"/>
                <w:b/>
                <w:sz w:val="24"/>
                <w:szCs w:val="24"/>
                <w:lang w:val="nl-NL"/>
              </w:rPr>
            </w:pPr>
            <w:r w:rsidRPr="00292D2A">
              <w:rPr>
                <w:rFonts w:ascii="Times New Roman" w:hAnsi="Times New Roman"/>
                <w:b/>
                <w:sz w:val="24"/>
                <w:szCs w:val="24"/>
                <w:lang w:val="nl-NL"/>
              </w:rPr>
              <w:t>áp dụng</w:t>
            </w:r>
          </w:p>
        </w:tc>
        <w:tc>
          <w:tcPr>
            <w:tcW w:w="850" w:type="dxa"/>
            <w:vMerge w:val="restart"/>
            <w:vAlign w:val="center"/>
          </w:tcPr>
          <w:p w14:paraId="5433DFE1" w14:textId="77777777" w:rsidR="004B7D73" w:rsidRPr="00292D2A" w:rsidRDefault="004B7D73" w:rsidP="0012351D">
            <w:pPr>
              <w:spacing w:after="160" w:line="240" w:lineRule="exact"/>
              <w:jc w:val="center"/>
              <w:rPr>
                <w:rFonts w:ascii="Times New Roman" w:hAnsi="Times New Roman"/>
                <w:b/>
                <w:sz w:val="24"/>
                <w:szCs w:val="24"/>
                <w:lang w:val="nl-NL"/>
              </w:rPr>
            </w:pPr>
            <w:r w:rsidRPr="00292D2A">
              <w:rPr>
                <w:rFonts w:ascii="Times New Roman" w:hAnsi="Times New Roman"/>
                <w:b/>
                <w:sz w:val="24"/>
                <w:szCs w:val="24"/>
                <w:lang w:val="nl-NL"/>
              </w:rPr>
              <w:t>Dự báo tác động kinh tế-xã hội</w:t>
            </w:r>
          </w:p>
        </w:tc>
        <w:tc>
          <w:tcPr>
            <w:tcW w:w="993" w:type="dxa"/>
            <w:vMerge w:val="restart"/>
            <w:vAlign w:val="center"/>
          </w:tcPr>
          <w:p w14:paraId="6520AB21" w14:textId="77777777" w:rsidR="004B7D73" w:rsidRPr="00292D2A" w:rsidRDefault="004B7D73" w:rsidP="0012351D">
            <w:pPr>
              <w:spacing w:after="160" w:line="240" w:lineRule="exact"/>
              <w:jc w:val="center"/>
              <w:rPr>
                <w:rFonts w:ascii="Times New Roman" w:hAnsi="Times New Roman"/>
                <w:b/>
                <w:sz w:val="24"/>
                <w:szCs w:val="24"/>
                <w:lang w:val="nl-NL"/>
              </w:rPr>
            </w:pPr>
            <w:r w:rsidRPr="00292D2A">
              <w:rPr>
                <w:rFonts w:ascii="Times New Roman" w:hAnsi="Times New Roman"/>
                <w:b/>
                <w:sz w:val="24"/>
                <w:szCs w:val="24"/>
                <w:lang w:val="nl-NL"/>
              </w:rPr>
              <w:t>Nguồn lực tài chính, nhân lực bảo đảm thi hành</w:t>
            </w:r>
          </w:p>
        </w:tc>
        <w:tc>
          <w:tcPr>
            <w:tcW w:w="737" w:type="dxa"/>
            <w:vMerge w:val="restart"/>
            <w:vAlign w:val="center"/>
          </w:tcPr>
          <w:p w14:paraId="3151FC83" w14:textId="77777777" w:rsidR="004B7D73" w:rsidRPr="00292D2A" w:rsidRDefault="004B7D73" w:rsidP="0012351D">
            <w:pPr>
              <w:jc w:val="center"/>
              <w:rPr>
                <w:rFonts w:ascii="Times New Roman" w:hAnsi="Times New Roman"/>
                <w:b/>
                <w:sz w:val="24"/>
                <w:szCs w:val="24"/>
                <w:lang w:val="nl-NL"/>
              </w:rPr>
            </w:pPr>
            <w:r w:rsidRPr="00292D2A">
              <w:rPr>
                <w:rFonts w:ascii="Times New Roman" w:hAnsi="Times New Roman"/>
                <w:b/>
                <w:sz w:val="24"/>
                <w:szCs w:val="24"/>
                <w:lang w:val="nl-NL"/>
              </w:rPr>
              <w:t xml:space="preserve">Cơ quan chủ trì </w:t>
            </w:r>
          </w:p>
          <w:p w14:paraId="3150FA2B" w14:textId="77777777" w:rsidR="004B7D73" w:rsidRPr="00292D2A" w:rsidRDefault="004B7D73" w:rsidP="0012351D">
            <w:pPr>
              <w:jc w:val="center"/>
              <w:rPr>
                <w:rFonts w:ascii="Times New Roman" w:hAnsi="Times New Roman"/>
                <w:b/>
                <w:sz w:val="24"/>
                <w:szCs w:val="24"/>
                <w:lang w:val="nl-NL"/>
              </w:rPr>
            </w:pPr>
            <w:r w:rsidRPr="00292D2A">
              <w:rPr>
                <w:rFonts w:ascii="Times New Roman" w:hAnsi="Times New Roman"/>
                <w:b/>
                <w:sz w:val="24"/>
                <w:szCs w:val="24"/>
                <w:lang w:val="nl-NL"/>
              </w:rPr>
              <w:t>soạn thảo</w:t>
            </w:r>
          </w:p>
        </w:tc>
        <w:tc>
          <w:tcPr>
            <w:tcW w:w="1842" w:type="dxa"/>
            <w:vMerge w:val="restart"/>
            <w:vAlign w:val="center"/>
          </w:tcPr>
          <w:p w14:paraId="0A9A0F87" w14:textId="77777777" w:rsidR="004B7D73" w:rsidRPr="00292D2A" w:rsidRDefault="004B7D73" w:rsidP="0012351D">
            <w:pPr>
              <w:spacing w:after="160" w:line="240" w:lineRule="exact"/>
              <w:jc w:val="center"/>
              <w:rPr>
                <w:rFonts w:ascii="Times New Roman" w:hAnsi="Times New Roman"/>
                <w:b/>
                <w:sz w:val="24"/>
                <w:szCs w:val="24"/>
                <w:lang w:val="nl-NL"/>
              </w:rPr>
            </w:pPr>
            <w:r w:rsidRPr="00292D2A">
              <w:rPr>
                <w:rFonts w:ascii="Times New Roman" w:hAnsi="Times New Roman"/>
                <w:b/>
                <w:sz w:val="24"/>
                <w:szCs w:val="24"/>
                <w:lang w:val="nl-NL"/>
              </w:rPr>
              <w:t>Cơ quan phối hợp soạn thảo</w:t>
            </w:r>
          </w:p>
        </w:tc>
        <w:tc>
          <w:tcPr>
            <w:tcW w:w="2098" w:type="dxa"/>
            <w:gridSpan w:val="2"/>
            <w:vAlign w:val="center"/>
          </w:tcPr>
          <w:p w14:paraId="53526198" w14:textId="77777777" w:rsidR="004B7D73" w:rsidRPr="00292D2A" w:rsidRDefault="004B7D73" w:rsidP="0012351D">
            <w:pPr>
              <w:jc w:val="center"/>
              <w:rPr>
                <w:rFonts w:ascii="Times New Roman" w:hAnsi="Times New Roman"/>
                <w:b/>
                <w:sz w:val="24"/>
                <w:szCs w:val="24"/>
                <w:lang w:val="nl-NL"/>
              </w:rPr>
            </w:pPr>
            <w:r w:rsidRPr="00292D2A">
              <w:rPr>
                <w:rFonts w:ascii="Times New Roman" w:hAnsi="Times New Roman"/>
                <w:b/>
                <w:sz w:val="24"/>
                <w:szCs w:val="24"/>
                <w:lang w:val="nl-NL"/>
              </w:rPr>
              <w:t>Thời gian</w:t>
            </w:r>
          </w:p>
          <w:p w14:paraId="1A76DCDD" w14:textId="77777777" w:rsidR="004B7D73" w:rsidRPr="00292D2A" w:rsidRDefault="004B7D73" w:rsidP="0012351D">
            <w:pPr>
              <w:jc w:val="center"/>
              <w:rPr>
                <w:rFonts w:ascii="Times New Roman" w:hAnsi="Times New Roman"/>
                <w:b/>
                <w:sz w:val="24"/>
                <w:szCs w:val="24"/>
                <w:lang w:val="nl-NL"/>
              </w:rPr>
            </w:pPr>
            <w:r w:rsidRPr="00292D2A">
              <w:rPr>
                <w:rFonts w:ascii="Times New Roman" w:hAnsi="Times New Roman"/>
                <w:b/>
                <w:sz w:val="24"/>
                <w:szCs w:val="24"/>
                <w:lang w:val="nl-NL"/>
              </w:rPr>
              <w:t xml:space="preserve"> thực hiện</w:t>
            </w:r>
          </w:p>
        </w:tc>
      </w:tr>
      <w:tr w:rsidR="00292D2A" w:rsidRPr="00292D2A" w14:paraId="1A8746D6" w14:textId="77777777" w:rsidTr="00F91DE7">
        <w:trPr>
          <w:trHeight w:val="872"/>
          <w:tblHeader/>
        </w:trPr>
        <w:tc>
          <w:tcPr>
            <w:tcW w:w="469" w:type="dxa"/>
            <w:vMerge/>
          </w:tcPr>
          <w:p w14:paraId="72E45B66" w14:textId="77777777" w:rsidR="004B7D73" w:rsidRPr="00292D2A" w:rsidRDefault="004B7D73" w:rsidP="0012351D">
            <w:pPr>
              <w:spacing w:after="160" w:line="240" w:lineRule="exact"/>
              <w:rPr>
                <w:rFonts w:ascii="Times New Roman" w:hAnsi="Times New Roman"/>
                <w:b/>
                <w:sz w:val="24"/>
                <w:szCs w:val="24"/>
                <w:lang w:val="nl-NL"/>
              </w:rPr>
            </w:pPr>
          </w:p>
        </w:tc>
        <w:tc>
          <w:tcPr>
            <w:tcW w:w="1730" w:type="dxa"/>
            <w:vMerge/>
          </w:tcPr>
          <w:p w14:paraId="3D9346A6" w14:textId="77777777" w:rsidR="004B7D73" w:rsidRPr="00292D2A" w:rsidRDefault="004B7D73" w:rsidP="0012351D">
            <w:pPr>
              <w:spacing w:after="160" w:line="240" w:lineRule="exact"/>
              <w:rPr>
                <w:rFonts w:ascii="Times New Roman" w:hAnsi="Times New Roman"/>
                <w:b/>
                <w:sz w:val="24"/>
                <w:szCs w:val="24"/>
                <w:lang w:val="nl-NL"/>
              </w:rPr>
            </w:pPr>
          </w:p>
        </w:tc>
        <w:tc>
          <w:tcPr>
            <w:tcW w:w="1985" w:type="dxa"/>
            <w:vMerge/>
          </w:tcPr>
          <w:p w14:paraId="560A2C0A" w14:textId="77777777" w:rsidR="004B7D73" w:rsidRPr="00292D2A" w:rsidRDefault="004B7D73" w:rsidP="0012351D">
            <w:pPr>
              <w:spacing w:after="160" w:line="240" w:lineRule="exact"/>
              <w:rPr>
                <w:rFonts w:ascii="Times New Roman" w:hAnsi="Times New Roman"/>
                <w:b/>
                <w:sz w:val="24"/>
                <w:szCs w:val="24"/>
                <w:lang w:val="nl-NL"/>
              </w:rPr>
            </w:pPr>
          </w:p>
        </w:tc>
        <w:tc>
          <w:tcPr>
            <w:tcW w:w="1842" w:type="dxa"/>
            <w:vMerge/>
          </w:tcPr>
          <w:p w14:paraId="5F485E63" w14:textId="77777777" w:rsidR="004B7D73" w:rsidRPr="00292D2A" w:rsidRDefault="004B7D73" w:rsidP="0012351D">
            <w:pPr>
              <w:spacing w:after="160" w:line="240" w:lineRule="exact"/>
              <w:rPr>
                <w:rFonts w:ascii="Times New Roman" w:hAnsi="Times New Roman"/>
                <w:b/>
                <w:sz w:val="24"/>
                <w:szCs w:val="24"/>
                <w:lang w:val="nl-NL"/>
              </w:rPr>
            </w:pPr>
          </w:p>
        </w:tc>
        <w:tc>
          <w:tcPr>
            <w:tcW w:w="2552" w:type="dxa"/>
            <w:vMerge/>
          </w:tcPr>
          <w:p w14:paraId="7659E53C" w14:textId="77777777" w:rsidR="004B7D73" w:rsidRPr="00292D2A" w:rsidRDefault="004B7D73" w:rsidP="0012351D">
            <w:pPr>
              <w:spacing w:after="160" w:line="240" w:lineRule="exact"/>
              <w:rPr>
                <w:rFonts w:ascii="Times New Roman" w:hAnsi="Times New Roman"/>
                <w:b/>
                <w:sz w:val="24"/>
                <w:szCs w:val="24"/>
                <w:lang w:val="nl-NL"/>
              </w:rPr>
            </w:pPr>
          </w:p>
        </w:tc>
        <w:tc>
          <w:tcPr>
            <w:tcW w:w="850" w:type="dxa"/>
            <w:vMerge/>
          </w:tcPr>
          <w:p w14:paraId="71BC36DD" w14:textId="77777777" w:rsidR="004B7D73" w:rsidRPr="00292D2A" w:rsidRDefault="004B7D73" w:rsidP="0012351D">
            <w:pPr>
              <w:spacing w:after="160" w:line="240" w:lineRule="exact"/>
              <w:rPr>
                <w:rFonts w:ascii="Times New Roman" w:hAnsi="Times New Roman"/>
                <w:b/>
                <w:sz w:val="24"/>
                <w:szCs w:val="24"/>
                <w:lang w:val="nl-NL"/>
              </w:rPr>
            </w:pPr>
          </w:p>
        </w:tc>
        <w:tc>
          <w:tcPr>
            <w:tcW w:w="993" w:type="dxa"/>
            <w:vMerge/>
          </w:tcPr>
          <w:p w14:paraId="5C91B717" w14:textId="77777777" w:rsidR="004B7D73" w:rsidRPr="00292D2A" w:rsidRDefault="004B7D73" w:rsidP="0012351D">
            <w:pPr>
              <w:spacing w:after="160" w:line="240" w:lineRule="exact"/>
              <w:rPr>
                <w:rFonts w:ascii="Times New Roman" w:hAnsi="Times New Roman"/>
                <w:b/>
                <w:sz w:val="24"/>
                <w:szCs w:val="24"/>
                <w:lang w:val="nl-NL"/>
              </w:rPr>
            </w:pPr>
          </w:p>
        </w:tc>
        <w:tc>
          <w:tcPr>
            <w:tcW w:w="737" w:type="dxa"/>
            <w:vMerge/>
          </w:tcPr>
          <w:p w14:paraId="5D29E278" w14:textId="77777777" w:rsidR="004B7D73" w:rsidRPr="00292D2A" w:rsidRDefault="004B7D73" w:rsidP="0012351D">
            <w:pPr>
              <w:spacing w:after="160" w:line="240" w:lineRule="exact"/>
              <w:rPr>
                <w:rFonts w:ascii="Times New Roman" w:hAnsi="Times New Roman"/>
                <w:b/>
                <w:sz w:val="24"/>
                <w:szCs w:val="24"/>
                <w:lang w:val="nl-NL"/>
              </w:rPr>
            </w:pPr>
          </w:p>
        </w:tc>
        <w:tc>
          <w:tcPr>
            <w:tcW w:w="1842" w:type="dxa"/>
            <w:vMerge/>
          </w:tcPr>
          <w:p w14:paraId="2AE1EBC3" w14:textId="77777777" w:rsidR="004B7D73" w:rsidRPr="00292D2A" w:rsidRDefault="004B7D73" w:rsidP="0012351D">
            <w:pPr>
              <w:spacing w:after="160" w:line="240" w:lineRule="exact"/>
              <w:rPr>
                <w:rFonts w:ascii="Times New Roman" w:hAnsi="Times New Roman"/>
                <w:b/>
                <w:sz w:val="24"/>
                <w:szCs w:val="24"/>
                <w:lang w:val="nl-NL"/>
              </w:rPr>
            </w:pPr>
          </w:p>
        </w:tc>
        <w:tc>
          <w:tcPr>
            <w:tcW w:w="993" w:type="dxa"/>
            <w:vAlign w:val="center"/>
          </w:tcPr>
          <w:p w14:paraId="381E6D55" w14:textId="77777777" w:rsidR="004B7D73" w:rsidRPr="00292D2A" w:rsidRDefault="004B7D73" w:rsidP="0012351D">
            <w:pPr>
              <w:jc w:val="center"/>
              <w:rPr>
                <w:rFonts w:ascii="Times New Roman" w:hAnsi="Times New Roman"/>
                <w:b/>
                <w:sz w:val="24"/>
                <w:szCs w:val="24"/>
                <w:lang w:val="nl-NL"/>
              </w:rPr>
            </w:pPr>
            <w:r w:rsidRPr="00292D2A">
              <w:rPr>
                <w:rFonts w:ascii="Times New Roman" w:hAnsi="Times New Roman"/>
                <w:b/>
                <w:sz w:val="24"/>
                <w:szCs w:val="24"/>
                <w:lang w:val="nl-NL"/>
              </w:rPr>
              <w:t>Trình UBND tỉnh</w:t>
            </w:r>
          </w:p>
        </w:tc>
        <w:tc>
          <w:tcPr>
            <w:tcW w:w="1105" w:type="dxa"/>
            <w:vAlign w:val="center"/>
          </w:tcPr>
          <w:p w14:paraId="02553963" w14:textId="77777777" w:rsidR="004B7D73" w:rsidRPr="00292D2A" w:rsidRDefault="004B7D73" w:rsidP="0012351D">
            <w:pPr>
              <w:spacing w:after="160" w:line="240" w:lineRule="exact"/>
              <w:jc w:val="center"/>
              <w:rPr>
                <w:rFonts w:ascii="Times New Roman" w:hAnsi="Times New Roman"/>
                <w:b/>
                <w:sz w:val="24"/>
                <w:szCs w:val="24"/>
                <w:lang w:val="nl-NL"/>
              </w:rPr>
            </w:pPr>
            <w:r w:rsidRPr="00292D2A">
              <w:rPr>
                <w:rFonts w:ascii="Times New Roman" w:hAnsi="Times New Roman"/>
                <w:b/>
                <w:sz w:val="24"/>
                <w:szCs w:val="24"/>
                <w:lang w:val="nl-NL"/>
              </w:rPr>
              <w:t>UBND tỉnh ban hành</w:t>
            </w:r>
          </w:p>
        </w:tc>
      </w:tr>
      <w:tr w:rsidR="00292D2A" w:rsidRPr="00292D2A" w14:paraId="4A24DED7" w14:textId="77777777" w:rsidTr="00F91DE7">
        <w:trPr>
          <w:trHeight w:val="5762"/>
        </w:trPr>
        <w:tc>
          <w:tcPr>
            <w:tcW w:w="469" w:type="dxa"/>
            <w:vAlign w:val="center"/>
          </w:tcPr>
          <w:p w14:paraId="52B5383D" w14:textId="77777777" w:rsidR="004B7D73" w:rsidRPr="00292D2A" w:rsidRDefault="004B7D73" w:rsidP="0012351D">
            <w:pPr>
              <w:spacing w:before="120" w:after="120"/>
              <w:ind w:left="57"/>
              <w:jc w:val="center"/>
              <w:rPr>
                <w:rFonts w:ascii="Times New Roman" w:hAnsi="Times New Roman"/>
                <w:sz w:val="24"/>
                <w:szCs w:val="24"/>
                <w:lang w:val="nl-NL"/>
              </w:rPr>
            </w:pPr>
            <w:r w:rsidRPr="00292D2A">
              <w:rPr>
                <w:rFonts w:ascii="Times New Roman" w:hAnsi="Times New Roman"/>
                <w:sz w:val="24"/>
                <w:szCs w:val="24"/>
                <w:lang w:val="nl-NL"/>
              </w:rPr>
              <w:t>1</w:t>
            </w:r>
          </w:p>
        </w:tc>
        <w:tc>
          <w:tcPr>
            <w:tcW w:w="1730" w:type="dxa"/>
            <w:vAlign w:val="center"/>
          </w:tcPr>
          <w:p w14:paraId="3B924AD1" w14:textId="470CA26E" w:rsidR="004B7D73" w:rsidRPr="003C159B" w:rsidRDefault="003C159B" w:rsidP="005E3C42">
            <w:pPr>
              <w:spacing w:line="240" w:lineRule="exact"/>
              <w:rPr>
                <w:rFonts w:ascii="Times New Roman" w:hAnsi="Times New Roman"/>
                <w:sz w:val="24"/>
                <w:szCs w:val="24"/>
                <w:lang w:val="nl-NL"/>
              </w:rPr>
            </w:pPr>
            <w:r w:rsidRPr="003C159B">
              <w:rPr>
                <w:rFonts w:ascii="Times New Roman" w:hAnsi="Times New Roman"/>
                <w:color w:val="000000"/>
                <w:sz w:val="24"/>
                <w:szCs w:val="24"/>
              </w:rPr>
              <w:t>Quy chế phối hợp về xây dựng cơ sở dữ liệu, chia sẻ, cung cấp thông tin, dữ liệu về nhà ở và thị trường bất động sản trên địa bàn tỉnh Tuyên Quang</w:t>
            </w:r>
          </w:p>
        </w:tc>
        <w:tc>
          <w:tcPr>
            <w:tcW w:w="1985" w:type="dxa"/>
            <w:vAlign w:val="center"/>
          </w:tcPr>
          <w:p w14:paraId="764CF5B6" w14:textId="12214A36" w:rsidR="004B7D73" w:rsidRPr="0025172F" w:rsidRDefault="00E6124A" w:rsidP="0025172F">
            <w:pPr>
              <w:rPr>
                <w:rFonts w:ascii="Times New Roman" w:hAnsi="Times New Roman"/>
                <w:sz w:val="24"/>
                <w:szCs w:val="24"/>
              </w:rPr>
            </w:pPr>
            <w:r w:rsidRPr="0025172F">
              <w:rPr>
                <w:rFonts w:ascii="Times New Roman" w:hAnsi="Times New Roman"/>
                <w:sz w:val="24"/>
                <w:szCs w:val="24"/>
              </w:rPr>
              <w:t>C</w:t>
            </w:r>
            <w:r w:rsidR="004B7D73" w:rsidRPr="0025172F">
              <w:rPr>
                <w:rFonts w:ascii="Times New Roman" w:hAnsi="Times New Roman"/>
                <w:sz w:val="24"/>
                <w:szCs w:val="24"/>
              </w:rPr>
              <w:t>ụ thể hóa</w:t>
            </w:r>
            <w:r w:rsidR="00292D2A" w:rsidRPr="0025172F">
              <w:rPr>
                <w:rFonts w:ascii="Times New Roman" w:hAnsi="Times New Roman"/>
                <w:sz w:val="24"/>
                <w:szCs w:val="24"/>
              </w:rPr>
              <w:t xml:space="preserve"> các</w:t>
            </w:r>
            <w:r w:rsidR="005E3C42" w:rsidRPr="0025172F">
              <w:rPr>
                <w:rFonts w:ascii="Times New Roman" w:hAnsi="Times New Roman"/>
                <w:sz w:val="24"/>
                <w:szCs w:val="24"/>
              </w:rPr>
              <w:t xml:space="preserve"> </w:t>
            </w:r>
            <w:r w:rsidR="006E0DA6" w:rsidRPr="0025172F">
              <w:rPr>
                <w:rFonts w:ascii="Times New Roman" w:hAnsi="Times New Roman"/>
                <w:sz w:val="24"/>
                <w:szCs w:val="24"/>
              </w:rPr>
              <w:t xml:space="preserve">nội dung được </w:t>
            </w:r>
            <w:r w:rsidR="004B7D73" w:rsidRPr="0025172F">
              <w:rPr>
                <w:rFonts w:ascii="Times New Roman" w:hAnsi="Times New Roman"/>
                <w:sz w:val="24"/>
                <w:szCs w:val="24"/>
              </w:rPr>
              <w:t xml:space="preserve">quy định tại </w:t>
            </w:r>
            <w:r w:rsidR="00D1158B">
              <w:rPr>
                <w:rFonts w:ascii="Times New Roman" w:hAnsi="Times New Roman"/>
                <w:sz w:val="24"/>
                <w:szCs w:val="24"/>
              </w:rPr>
              <w:t xml:space="preserve">các </w:t>
            </w:r>
            <w:r w:rsidR="005E3C42" w:rsidRPr="0025172F">
              <w:rPr>
                <w:rFonts w:ascii="Times New Roman" w:hAnsi="Times New Roman"/>
                <w:sz w:val="24"/>
                <w:szCs w:val="24"/>
              </w:rPr>
              <w:t xml:space="preserve">Khoản </w:t>
            </w:r>
            <w:r w:rsidR="00D1158B">
              <w:rPr>
                <w:rFonts w:ascii="Times New Roman" w:hAnsi="Times New Roman"/>
                <w:sz w:val="24"/>
                <w:szCs w:val="24"/>
              </w:rPr>
              <w:t>2,3,4,5,6,7</w:t>
            </w:r>
            <w:r w:rsidR="005E3C42" w:rsidRPr="0025172F">
              <w:rPr>
                <w:rFonts w:ascii="Times New Roman" w:hAnsi="Times New Roman"/>
                <w:sz w:val="24"/>
                <w:szCs w:val="24"/>
              </w:rPr>
              <w:t xml:space="preserve"> </w:t>
            </w:r>
            <w:r w:rsidR="005E3C42" w:rsidRPr="0025172F">
              <w:rPr>
                <w:rFonts w:ascii="Times New Roman" w:hAnsi="Times New Roman" w:hint="eastAsia"/>
                <w:sz w:val="24"/>
                <w:szCs w:val="24"/>
              </w:rPr>
              <w:t>Đ</w:t>
            </w:r>
            <w:r w:rsidR="005E3C42" w:rsidRPr="0025172F">
              <w:rPr>
                <w:rFonts w:ascii="Times New Roman" w:hAnsi="Times New Roman"/>
                <w:sz w:val="24"/>
                <w:szCs w:val="24"/>
              </w:rPr>
              <w:t xml:space="preserve">iều </w:t>
            </w:r>
            <w:r w:rsidR="00D1158B">
              <w:rPr>
                <w:rFonts w:ascii="Times New Roman" w:hAnsi="Times New Roman"/>
                <w:sz w:val="24"/>
                <w:szCs w:val="24"/>
              </w:rPr>
              <w:t>38</w:t>
            </w:r>
            <w:r w:rsidR="005E3C42" w:rsidRPr="0025172F">
              <w:rPr>
                <w:rFonts w:ascii="Times New Roman" w:hAnsi="Times New Roman"/>
                <w:sz w:val="24"/>
                <w:szCs w:val="24"/>
              </w:rPr>
              <w:t xml:space="preserve"> Nghị </w:t>
            </w:r>
            <w:r w:rsidR="005E3C42" w:rsidRPr="0025172F">
              <w:rPr>
                <w:rFonts w:ascii="Times New Roman" w:hAnsi="Times New Roman" w:hint="eastAsia"/>
                <w:sz w:val="24"/>
                <w:szCs w:val="24"/>
              </w:rPr>
              <w:t>đ</w:t>
            </w:r>
            <w:r w:rsidR="005E3C42" w:rsidRPr="0025172F">
              <w:rPr>
                <w:rFonts w:ascii="Times New Roman" w:hAnsi="Times New Roman"/>
                <w:sz w:val="24"/>
                <w:szCs w:val="24"/>
              </w:rPr>
              <w:t xml:space="preserve">ịnh số </w:t>
            </w:r>
            <w:r w:rsidR="00D1158B">
              <w:rPr>
                <w:rFonts w:ascii="Times New Roman" w:hAnsi="Times New Roman"/>
                <w:sz w:val="24"/>
                <w:szCs w:val="24"/>
              </w:rPr>
              <w:t>357</w:t>
            </w:r>
            <w:r w:rsidR="005E3C42" w:rsidRPr="0025172F">
              <w:rPr>
                <w:rFonts w:ascii="Times New Roman" w:hAnsi="Times New Roman"/>
                <w:sz w:val="24"/>
                <w:szCs w:val="24"/>
              </w:rPr>
              <w:t>/2025/N</w:t>
            </w:r>
            <w:r w:rsidR="005E3C42" w:rsidRPr="0025172F">
              <w:rPr>
                <w:rFonts w:ascii="Times New Roman" w:hAnsi="Times New Roman" w:hint="eastAsia"/>
                <w:sz w:val="24"/>
                <w:szCs w:val="24"/>
              </w:rPr>
              <w:t>Đ</w:t>
            </w:r>
            <w:r w:rsidR="005E3C42" w:rsidRPr="0025172F">
              <w:rPr>
                <w:rFonts w:ascii="Times New Roman" w:hAnsi="Times New Roman"/>
                <w:sz w:val="24"/>
                <w:szCs w:val="24"/>
              </w:rPr>
              <w:t xml:space="preserve">-CP  ngày </w:t>
            </w:r>
            <w:r w:rsidR="00D1158B">
              <w:rPr>
                <w:rFonts w:ascii="Times New Roman" w:hAnsi="Times New Roman"/>
                <w:sz w:val="24"/>
                <w:szCs w:val="24"/>
              </w:rPr>
              <w:t>31</w:t>
            </w:r>
            <w:r w:rsidR="005E3C42" w:rsidRPr="0025172F">
              <w:rPr>
                <w:rFonts w:ascii="Times New Roman" w:hAnsi="Times New Roman"/>
                <w:sz w:val="24"/>
                <w:szCs w:val="24"/>
              </w:rPr>
              <w:t xml:space="preserve"> tháng 1</w:t>
            </w:r>
            <w:r w:rsidR="00D1158B">
              <w:rPr>
                <w:rFonts w:ascii="Times New Roman" w:hAnsi="Times New Roman"/>
                <w:sz w:val="24"/>
                <w:szCs w:val="24"/>
              </w:rPr>
              <w:t xml:space="preserve">2 </w:t>
            </w:r>
            <w:r w:rsidR="005E3C42" w:rsidRPr="0025172F">
              <w:rPr>
                <w:rFonts w:ascii="Times New Roman" w:hAnsi="Times New Roman"/>
                <w:sz w:val="24"/>
                <w:szCs w:val="24"/>
              </w:rPr>
              <w:t>n</w:t>
            </w:r>
            <w:r w:rsidR="005E3C42" w:rsidRPr="0025172F">
              <w:rPr>
                <w:rFonts w:ascii="Times New Roman" w:hAnsi="Times New Roman" w:hint="eastAsia"/>
                <w:sz w:val="24"/>
                <w:szCs w:val="24"/>
              </w:rPr>
              <w:t>ă</w:t>
            </w:r>
            <w:r w:rsidR="005E3C42" w:rsidRPr="0025172F">
              <w:rPr>
                <w:rFonts w:ascii="Times New Roman" w:hAnsi="Times New Roman"/>
                <w:sz w:val="24"/>
                <w:szCs w:val="24"/>
              </w:rPr>
              <w:t xml:space="preserve">m 2025 </w:t>
            </w:r>
          </w:p>
        </w:tc>
        <w:tc>
          <w:tcPr>
            <w:tcW w:w="1842" w:type="dxa"/>
            <w:vAlign w:val="center"/>
          </w:tcPr>
          <w:p w14:paraId="017B3365" w14:textId="0513488F" w:rsidR="00E6124A" w:rsidRPr="004B4D39" w:rsidRDefault="007C465D" w:rsidP="0025172F">
            <w:pPr>
              <w:rPr>
                <w:rFonts w:ascii="Times New Roman" w:hAnsi="Times New Roman"/>
                <w:sz w:val="24"/>
                <w:szCs w:val="24"/>
              </w:rPr>
            </w:pPr>
            <w:r>
              <w:rPr>
                <w:rFonts w:ascii="Times New Roman" w:hAnsi="Times New Roman"/>
                <w:sz w:val="24"/>
                <w:szCs w:val="24"/>
              </w:rPr>
              <w:t xml:space="preserve">Phân </w:t>
            </w:r>
            <w:r w:rsidRPr="0025172F">
              <w:rPr>
                <w:rFonts w:ascii="Times New Roman" w:hAnsi="Times New Roman"/>
                <w:sz w:val="24"/>
                <w:szCs w:val="24"/>
              </w:rPr>
              <w:t>công</w:t>
            </w:r>
            <w:r w:rsidR="00D1158B">
              <w:rPr>
                <w:rFonts w:ascii="Times New Roman" w:hAnsi="Times New Roman"/>
                <w:sz w:val="24"/>
                <w:szCs w:val="24"/>
              </w:rPr>
              <w:t xml:space="preserve"> trách nhiệm và quyền hạn </w:t>
            </w:r>
            <w:r w:rsidR="0063598E">
              <w:rPr>
                <w:rFonts w:ascii="Times New Roman" w:hAnsi="Times New Roman"/>
                <w:sz w:val="24"/>
                <w:szCs w:val="24"/>
              </w:rPr>
              <w:t>của các Sở, UBND cấp xã và chủ đầu tư</w:t>
            </w:r>
            <w:r w:rsidR="001065AC">
              <w:rPr>
                <w:rFonts w:ascii="Times New Roman" w:hAnsi="Times New Roman"/>
                <w:sz w:val="24"/>
                <w:szCs w:val="24"/>
              </w:rPr>
              <w:t>, tổ chức, cá nhân có liên quan</w:t>
            </w:r>
            <w:r w:rsidR="00464990">
              <w:rPr>
                <w:rFonts w:ascii="Times New Roman" w:hAnsi="Times New Roman"/>
                <w:sz w:val="24"/>
                <w:szCs w:val="24"/>
              </w:rPr>
              <w:t xml:space="preserve"> trong việc </w:t>
            </w:r>
            <w:r w:rsidR="00464990" w:rsidRPr="00464990">
              <w:rPr>
                <w:rFonts w:ascii="Times New Roman" w:hAnsi="Times New Roman"/>
                <w:color w:val="000000"/>
                <w:sz w:val="24"/>
                <w:szCs w:val="24"/>
              </w:rPr>
              <w:t>xây dựng cơ sở dữ liệu, chia sẻ, cung cấp thông tin, dữ liệu về nhà ở và thị trường bất động sản</w:t>
            </w:r>
            <w:r w:rsidR="00464990">
              <w:rPr>
                <w:rFonts w:ascii="Times New Roman" w:hAnsi="Times New Roman"/>
                <w:color w:val="000000"/>
                <w:sz w:val="24"/>
                <w:szCs w:val="24"/>
              </w:rPr>
              <w:t xml:space="preserve"> thuộc lĩnh vực quản lý</w:t>
            </w:r>
          </w:p>
        </w:tc>
        <w:tc>
          <w:tcPr>
            <w:tcW w:w="2552" w:type="dxa"/>
            <w:vAlign w:val="center"/>
          </w:tcPr>
          <w:p w14:paraId="3EBB7DFF" w14:textId="4C6AA263" w:rsidR="0025172F" w:rsidRPr="00B523E4" w:rsidRDefault="0025172F" w:rsidP="00B523E4">
            <w:pPr>
              <w:spacing w:before="60" w:after="60"/>
              <w:ind w:firstLine="567"/>
              <w:jc w:val="both"/>
              <w:rPr>
                <w:rFonts w:ascii="Times New Roman" w:hAnsi="Times New Roman"/>
                <w:sz w:val="24"/>
                <w:szCs w:val="24"/>
              </w:rPr>
            </w:pPr>
            <w:r w:rsidRPr="00B523E4">
              <w:rPr>
                <w:rFonts w:ascii="Times New Roman" w:hAnsi="Times New Roman"/>
                <w:sz w:val="24"/>
                <w:szCs w:val="24"/>
              </w:rPr>
              <w:t xml:space="preserve">- </w:t>
            </w:r>
            <w:r w:rsidR="00B523E4" w:rsidRPr="00B523E4">
              <w:rPr>
                <w:rFonts w:ascii="Times New Roman" w:hAnsi="Times New Roman"/>
                <w:sz w:val="24"/>
                <w:szCs w:val="24"/>
              </w:rPr>
              <w:t>Quy chế này quy định trách nhiệm phối hợp của các cơ quan, tổ chức, cá nhân có liên quan trong việc xây dựng cơ sở dữ liệu, chia sẻ, cung cấp thông tin, dữ liệu về nhà ở và thị trường bất động sản trên địa bàn tỉnh Tuyên Quang.</w:t>
            </w:r>
          </w:p>
          <w:p w14:paraId="3E4DEF36" w14:textId="6F7EE39C" w:rsidR="00E6124A" w:rsidRPr="00B523E4" w:rsidRDefault="00292D2A" w:rsidP="0025172F">
            <w:pPr>
              <w:rPr>
                <w:rFonts w:ascii="Times New Roman" w:hAnsi="Times New Roman"/>
                <w:sz w:val="24"/>
                <w:szCs w:val="24"/>
              </w:rPr>
            </w:pPr>
            <w:r w:rsidRPr="00B523E4">
              <w:rPr>
                <w:rFonts w:ascii="Times New Roman" w:hAnsi="Times New Roman"/>
                <w:sz w:val="24"/>
                <w:szCs w:val="24"/>
              </w:rPr>
              <w:t xml:space="preserve">- </w:t>
            </w:r>
            <w:r w:rsidR="00B523E4" w:rsidRPr="00B523E4">
              <w:rPr>
                <w:rFonts w:ascii="Times New Roman" w:hAnsi="Times New Roman"/>
                <w:sz w:val="24"/>
                <w:szCs w:val="24"/>
              </w:rPr>
              <w:t>Các đối tượng có trách nhiệm phối hợp, báo cáo theo Quy chế này bao gồm: Các sở: Xây dựng, Tài Chính, Tư pháp; Ủy ban nhân dân xã, phường; Chủ đầu tư các dự án bất động sản; Sàn giao dịch bất động sản, tổ chức kinh doanh dịch vụ môi giới bất động sản.</w:t>
            </w:r>
          </w:p>
        </w:tc>
        <w:tc>
          <w:tcPr>
            <w:tcW w:w="850" w:type="dxa"/>
            <w:vAlign w:val="center"/>
          </w:tcPr>
          <w:p w14:paraId="4EDECFB2" w14:textId="77777777" w:rsidR="004B7D73" w:rsidRPr="00292D2A" w:rsidRDefault="004B7D73" w:rsidP="00E6124A">
            <w:pPr>
              <w:spacing w:before="120" w:after="120"/>
              <w:rPr>
                <w:rFonts w:ascii="Times New Roman" w:hAnsi="Times New Roman"/>
                <w:sz w:val="24"/>
                <w:szCs w:val="24"/>
                <w:lang w:val="nl-NL"/>
              </w:rPr>
            </w:pPr>
          </w:p>
        </w:tc>
        <w:tc>
          <w:tcPr>
            <w:tcW w:w="993" w:type="dxa"/>
            <w:vAlign w:val="center"/>
          </w:tcPr>
          <w:p w14:paraId="54D2BAC7" w14:textId="77777777" w:rsidR="004B7D73" w:rsidRPr="00292D2A" w:rsidRDefault="004B7D73" w:rsidP="005E3C42">
            <w:pPr>
              <w:spacing w:before="120" w:after="120"/>
              <w:ind w:right="96"/>
              <w:rPr>
                <w:rFonts w:ascii="Times New Roman" w:hAnsi="Times New Roman"/>
                <w:sz w:val="24"/>
                <w:szCs w:val="24"/>
                <w:lang w:val="nl-NL"/>
              </w:rPr>
            </w:pPr>
          </w:p>
        </w:tc>
        <w:tc>
          <w:tcPr>
            <w:tcW w:w="737" w:type="dxa"/>
            <w:vAlign w:val="center"/>
          </w:tcPr>
          <w:p w14:paraId="33543956" w14:textId="77777777" w:rsidR="004B7D73" w:rsidRPr="00292D2A" w:rsidRDefault="00E6124A" w:rsidP="00292D2A">
            <w:pPr>
              <w:spacing w:before="120" w:after="120"/>
              <w:jc w:val="center"/>
              <w:rPr>
                <w:rFonts w:ascii="Times New Roman" w:hAnsi="Times New Roman"/>
                <w:sz w:val="24"/>
                <w:szCs w:val="24"/>
                <w:lang w:val="nl-NL"/>
              </w:rPr>
            </w:pPr>
            <w:r w:rsidRPr="00292D2A">
              <w:rPr>
                <w:rFonts w:ascii="Times New Roman" w:hAnsi="Times New Roman"/>
                <w:sz w:val="24"/>
                <w:szCs w:val="24"/>
                <w:lang w:val="nl-NL"/>
              </w:rPr>
              <w:t>Sở Xây dựng</w:t>
            </w:r>
          </w:p>
        </w:tc>
        <w:tc>
          <w:tcPr>
            <w:tcW w:w="1842" w:type="dxa"/>
            <w:vAlign w:val="center"/>
          </w:tcPr>
          <w:p w14:paraId="4128784D" w14:textId="7AD78A7A" w:rsidR="004B7D73" w:rsidRPr="00292D2A" w:rsidRDefault="00E6124A" w:rsidP="00DE3387">
            <w:pPr>
              <w:spacing w:before="120"/>
              <w:rPr>
                <w:rFonts w:ascii="Times New Roman" w:hAnsi="Times New Roman"/>
                <w:sz w:val="24"/>
                <w:szCs w:val="24"/>
                <w:lang w:val="nl-NL"/>
              </w:rPr>
            </w:pPr>
            <w:r w:rsidRPr="00292D2A">
              <w:rPr>
                <w:rFonts w:ascii="Times New Roman" w:hAnsi="Times New Roman"/>
                <w:iCs/>
                <w:color w:val="000000"/>
                <w:sz w:val="24"/>
                <w:szCs w:val="24"/>
                <w:shd w:val="clear" w:color="auto" w:fill="FFFFFF"/>
                <w:lang w:val="nl-NL"/>
              </w:rPr>
              <w:t xml:space="preserve">Các Sở: </w:t>
            </w:r>
            <w:r w:rsidR="00EB6DC2">
              <w:rPr>
                <w:rFonts w:ascii="Times New Roman" w:hAnsi="Times New Roman"/>
                <w:iCs/>
                <w:color w:val="000000"/>
                <w:sz w:val="24"/>
                <w:szCs w:val="24"/>
                <w:shd w:val="clear" w:color="auto" w:fill="FFFFFF"/>
                <w:lang w:val="nl-NL"/>
              </w:rPr>
              <w:t xml:space="preserve">Tài chính, Tư pháp và </w:t>
            </w:r>
            <w:r w:rsidR="0025172F" w:rsidRPr="0025172F">
              <w:rPr>
                <w:rFonts w:ascii="Times New Roman" w:hAnsi="Times New Roman"/>
                <w:iCs/>
                <w:color w:val="000000"/>
                <w:sz w:val="24"/>
                <w:szCs w:val="24"/>
                <w:shd w:val="clear" w:color="auto" w:fill="FFFFFF"/>
                <w:lang w:val="nl-NL"/>
              </w:rPr>
              <w:t xml:space="preserve"> UBND cấp xã</w:t>
            </w:r>
            <w:r w:rsidRPr="00292D2A">
              <w:rPr>
                <w:rFonts w:ascii="Times New Roman" w:hAnsi="Times New Roman"/>
                <w:iCs/>
                <w:color w:val="000000"/>
                <w:sz w:val="24"/>
                <w:szCs w:val="24"/>
                <w:shd w:val="clear" w:color="auto" w:fill="FFFFFF"/>
                <w:lang w:val="nl-NL"/>
              </w:rPr>
              <w:t xml:space="preserve">; </w:t>
            </w:r>
          </w:p>
        </w:tc>
        <w:tc>
          <w:tcPr>
            <w:tcW w:w="993" w:type="dxa"/>
            <w:vAlign w:val="center"/>
          </w:tcPr>
          <w:p w14:paraId="489BF691" w14:textId="6F849909" w:rsidR="004B7D73" w:rsidRPr="00292D2A" w:rsidRDefault="00E6124A" w:rsidP="00D02463">
            <w:pPr>
              <w:spacing w:before="120" w:after="120"/>
              <w:jc w:val="center"/>
              <w:rPr>
                <w:rFonts w:ascii="Times New Roman" w:hAnsi="Times New Roman"/>
                <w:sz w:val="24"/>
                <w:szCs w:val="24"/>
                <w:lang w:val="nl-NL"/>
              </w:rPr>
            </w:pPr>
            <w:r w:rsidRPr="00292D2A">
              <w:rPr>
                <w:rFonts w:ascii="Times New Roman" w:hAnsi="Times New Roman"/>
                <w:sz w:val="24"/>
                <w:szCs w:val="24"/>
                <w:lang w:val="nl-NL"/>
              </w:rPr>
              <w:t xml:space="preserve">Tháng </w:t>
            </w:r>
            <w:r w:rsidR="00EB6DC2">
              <w:rPr>
                <w:rFonts w:ascii="Times New Roman" w:hAnsi="Times New Roman"/>
                <w:sz w:val="24"/>
                <w:szCs w:val="24"/>
                <w:lang w:val="nl-NL"/>
              </w:rPr>
              <w:t>5</w:t>
            </w:r>
            <w:r w:rsidRPr="00292D2A">
              <w:rPr>
                <w:rFonts w:ascii="Times New Roman" w:hAnsi="Times New Roman"/>
                <w:sz w:val="24"/>
                <w:szCs w:val="24"/>
                <w:lang w:val="nl-NL"/>
              </w:rPr>
              <w:t>/202</w:t>
            </w:r>
            <w:r w:rsidR="0025172F">
              <w:rPr>
                <w:rFonts w:ascii="Times New Roman" w:hAnsi="Times New Roman"/>
                <w:sz w:val="24"/>
                <w:szCs w:val="24"/>
                <w:lang w:val="nl-NL"/>
              </w:rPr>
              <w:t>6</w:t>
            </w:r>
          </w:p>
        </w:tc>
        <w:tc>
          <w:tcPr>
            <w:tcW w:w="1105" w:type="dxa"/>
            <w:vAlign w:val="center"/>
          </w:tcPr>
          <w:p w14:paraId="224EF54A" w14:textId="2ACA9339" w:rsidR="004B7D73" w:rsidRPr="00292D2A" w:rsidRDefault="00E6124A" w:rsidP="00D02463">
            <w:pPr>
              <w:spacing w:before="120" w:after="120"/>
              <w:jc w:val="center"/>
              <w:rPr>
                <w:rFonts w:ascii="Times New Roman" w:hAnsi="Times New Roman"/>
                <w:sz w:val="24"/>
                <w:szCs w:val="24"/>
                <w:lang w:val="nl-NL"/>
              </w:rPr>
            </w:pPr>
            <w:r w:rsidRPr="00292D2A">
              <w:rPr>
                <w:rFonts w:ascii="Times New Roman" w:hAnsi="Times New Roman"/>
                <w:sz w:val="24"/>
                <w:szCs w:val="24"/>
                <w:lang w:val="nl-NL"/>
              </w:rPr>
              <w:t xml:space="preserve">Tháng </w:t>
            </w:r>
            <w:r w:rsidR="00EB6DC2">
              <w:rPr>
                <w:rFonts w:ascii="Times New Roman" w:hAnsi="Times New Roman"/>
                <w:sz w:val="24"/>
                <w:szCs w:val="24"/>
                <w:lang w:val="nl-NL"/>
              </w:rPr>
              <w:t>5</w:t>
            </w:r>
            <w:r w:rsidRPr="00292D2A">
              <w:rPr>
                <w:rFonts w:ascii="Times New Roman" w:hAnsi="Times New Roman"/>
                <w:sz w:val="24"/>
                <w:szCs w:val="24"/>
                <w:lang w:val="nl-NL"/>
              </w:rPr>
              <w:t>/202</w:t>
            </w:r>
            <w:r w:rsidR="0025172F">
              <w:rPr>
                <w:rFonts w:ascii="Times New Roman" w:hAnsi="Times New Roman"/>
                <w:sz w:val="24"/>
                <w:szCs w:val="24"/>
                <w:lang w:val="nl-NL"/>
              </w:rPr>
              <w:t>6</w:t>
            </w:r>
          </w:p>
        </w:tc>
      </w:tr>
    </w:tbl>
    <w:p w14:paraId="03CB6A22" w14:textId="77777777" w:rsidR="004B7D73" w:rsidRPr="004B7D73" w:rsidRDefault="004B7D73" w:rsidP="006E466E">
      <w:pPr>
        <w:spacing w:before="120" w:after="120" w:line="360" w:lineRule="auto"/>
        <w:ind w:firstLine="720"/>
        <w:jc w:val="both"/>
        <w:rPr>
          <w:rFonts w:ascii="Calibri" w:hAnsi="Calibri" w:cs="Calibri"/>
          <w:lang w:val="nl-NL"/>
        </w:rPr>
      </w:pPr>
    </w:p>
    <w:sectPr w:rsidR="004B7D73" w:rsidRPr="004B7D73" w:rsidSect="006E0DA6">
      <w:pgSz w:w="16840" w:h="11907" w:orient="landscape" w:code="9"/>
      <w:pgMar w:top="680" w:right="1134" w:bottom="39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81F03" w14:textId="77777777" w:rsidR="00F5502D" w:rsidRDefault="00F5502D">
      <w:r>
        <w:separator/>
      </w:r>
    </w:p>
  </w:endnote>
  <w:endnote w:type="continuationSeparator" w:id="0">
    <w:p w14:paraId="0451576A" w14:textId="77777777" w:rsidR="00F5502D" w:rsidRDefault="00F5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6F230" w14:textId="77777777" w:rsidR="00CE5694" w:rsidRDefault="00CE5694" w:rsidP="006356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560696" w14:textId="77777777" w:rsidR="00CE5694" w:rsidRDefault="00CE5694" w:rsidP="007361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F1354" w14:textId="77777777" w:rsidR="00F5502D" w:rsidRDefault="00F5502D">
      <w:r>
        <w:separator/>
      </w:r>
    </w:p>
  </w:footnote>
  <w:footnote w:type="continuationSeparator" w:id="0">
    <w:p w14:paraId="2A2AAA1D" w14:textId="77777777" w:rsidR="00F5502D" w:rsidRDefault="00F55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39C8" w14:textId="77777777" w:rsidR="00CE5694" w:rsidRDefault="00CE5694" w:rsidP="00713F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4589E4" w14:textId="77777777" w:rsidR="00CE5694" w:rsidRDefault="00CE5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2EF17" w14:textId="77777777" w:rsidR="00CE5694" w:rsidRPr="00EB13C9" w:rsidRDefault="00815FFE" w:rsidP="00EB13C9">
    <w:pPr>
      <w:pStyle w:val="Header"/>
      <w:jc w:val="center"/>
      <w:rPr>
        <w:rFonts w:ascii="Times New Roman" w:hAnsi="Times New Roman"/>
        <w:sz w:val="24"/>
        <w:szCs w:val="24"/>
      </w:rPr>
    </w:pPr>
    <w:r w:rsidRPr="00815FFE">
      <w:rPr>
        <w:rFonts w:ascii="Times New Roman" w:hAnsi="Times New Roman"/>
        <w:sz w:val="24"/>
        <w:szCs w:val="24"/>
      </w:rPr>
      <w:fldChar w:fldCharType="begin"/>
    </w:r>
    <w:r w:rsidRPr="00815FFE">
      <w:rPr>
        <w:rFonts w:ascii="Times New Roman" w:hAnsi="Times New Roman"/>
        <w:sz w:val="24"/>
        <w:szCs w:val="24"/>
      </w:rPr>
      <w:instrText xml:space="preserve"> PAGE   \* MERGEFORMAT </w:instrText>
    </w:r>
    <w:r w:rsidRPr="00815FFE">
      <w:rPr>
        <w:rFonts w:ascii="Times New Roman" w:hAnsi="Times New Roman"/>
        <w:sz w:val="24"/>
        <w:szCs w:val="24"/>
      </w:rPr>
      <w:fldChar w:fldCharType="separate"/>
    </w:r>
    <w:r w:rsidR="009A0D48">
      <w:rPr>
        <w:rFonts w:ascii="Times New Roman" w:hAnsi="Times New Roman"/>
        <w:noProof/>
        <w:sz w:val="24"/>
        <w:szCs w:val="24"/>
      </w:rPr>
      <w:t>5</w:t>
    </w:r>
    <w:r w:rsidRPr="00815FFE">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261BEE"/>
    <w:multiLevelType w:val="hybridMultilevel"/>
    <w:tmpl w:val="044EA3A8"/>
    <w:lvl w:ilvl="0" w:tplc="2806C29A">
      <w:start w:val="2"/>
      <w:numFmt w:val="bullet"/>
      <w:lvlText w:val=""/>
      <w:lvlJc w:val="left"/>
      <w:pPr>
        <w:ind w:left="1800" w:hanging="360"/>
      </w:pPr>
      <w:rPr>
        <w:rFonts w:ascii="Symbol" w:eastAsia="Times New Roman" w:hAnsi="Symbol" w:cs="Times New Roman"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D1D7A59"/>
    <w:multiLevelType w:val="hybridMultilevel"/>
    <w:tmpl w:val="77686CFA"/>
    <w:lvl w:ilvl="0" w:tplc="B8C6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4E1149"/>
    <w:multiLevelType w:val="hybridMultilevel"/>
    <w:tmpl w:val="61569CCA"/>
    <w:lvl w:ilvl="0" w:tplc="BB98569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54F40"/>
    <w:multiLevelType w:val="hybridMultilevel"/>
    <w:tmpl w:val="D84C7B78"/>
    <w:lvl w:ilvl="0" w:tplc="0A5E1452">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B613A6"/>
    <w:multiLevelType w:val="hybridMultilevel"/>
    <w:tmpl w:val="03705B6A"/>
    <w:lvl w:ilvl="0" w:tplc="7390BE36">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109030C"/>
    <w:multiLevelType w:val="hybridMultilevel"/>
    <w:tmpl w:val="1CB6D318"/>
    <w:lvl w:ilvl="0" w:tplc="F2C885D0">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15"/>
    <w:rsid w:val="000012A1"/>
    <w:rsid w:val="00001A0B"/>
    <w:rsid w:val="0000286D"/>
    <w:rsid w:val="00004179"/>
    <w:rsid w:val="0001021F"/>
    <w:rsid w:val="00010613"/>
    <w:rsid w:val="0001176A"/>
    <w:rsid w:val="00012B06"/>
    <w:rsid w:val="0001693D"/>
    <w:rsid w:val="00016FE2"/>
    <w:rsid w:val="00020E65"/>
    <w:rsid w:val="00023280"/>
    <w:rsid w:val="0002399B"/>
    <w:rsid w:val="00035B77"/>
    <w:rsid w:val="00037934"/>
    <w:rsid w:val="0004188B"/>
    <w:rsid w:val="00045744"/>
    <w:rsid w:val="00045783"/>
    <w:rsid w:val="00045932"/>
    <w:rsid w:val="000466E5"/>
    <w:rsid w:val="000501AF"/>
    <w:rsid w:val="00055BA8"/>
    <w:rsid w:val="000567F3"/>
    <w:rsid w:val="000570CF"/>
    <w:rsid w:val="000575FA"/>
    <w:rsid w:val="0005762A"/>
    <w:rsid w:val="00060121"/>
    <w:rsid w:val="00067047"/>
    <w:rsid w:val="00070006"/>
    <w:rsid w:val="0007229F"/>
    <w:rsid w:val="00073A1F"/>
    <w:rsid w:val="00075046"/>
    <w:rsid w:val="00082722"/>
    <w:rsid w:val="00085506"/>
    <w:rsid w:val="000855A9"/>
    <w:rsid w:val="00092FD3"/>
    <w:rsid w:val="00094DC5"/>
    <w:rsid w:val="000A07F0"/>
    <w:rsid w:val="000B2513"/>
    <w:rsid w:val="000B38A1"/>
    <w:rsid w:val="000B6019"/>
    <w:rsid w:val="000B7E97"/>
    <w:rsid w:val="000C2387"/>
    <w:rsid w:val="000C2545"/>
    <w:rsid w:val="000C282D"/>
    <w:rsid w:val="000C283A"/>
    <w:rsid w:val="000C7414"/>
    <w:rsid w:val="000D3094"/>
    <w:rsid w:val="000D3428"/>
    <w:rsid w:val="000D402C"/>
    <w:rsid w:val="000D50AC"/>
    <w:rsid w:val="000D63CA"/>
    <w:rsid w:val="000E056A"/>
    <w:rsid w:val="000E1F4A"/>
    <w:rsid w:val="000E212C"/>
    <w:rsid w:val="000E336E"/>
    <w:rsid w:val="000E4902"/>
    <w:rsid w:val="000E6BCF"/>
    <w:rsid w:val="000F350A"/>
    <w:rsid w:val="000F643D"/>
    <w:rsid w:val="000F72C8"/>
    <w:rsid w:val="00100BFC"/>
    <w:rsid w:val="00101FCC"/>
    <w:rsid w:val="001065AC"/>
    <w:rsid w:val="00107349"/>
    <w:rsid w:val="001111C3"/>
    <w:rsid w:val="0011160C"/>
    <w:rsid w:val="0011573A"/>
    <w:rsid w:val="00116AB2"/>
    <w:rsid w:val="0012123A"/>
    <w:rsid w:val="001217F7"/>
    <w:rsid w:val="0012351D"/>
    <w:rsid w:val="00124764"/>
    <w:rsid w:val="001260CA"/>
    <w:rsid w:val="001276F6"/>
    <w:rsid w:val="00134DD9"/>
    <w:rsid w:val="00141101"/>
    <w:rsid w:val="00144D63"/>
    <w:rsid w:val="0014542D"/>
    <w:rsid w:val="00152FCD"/>
    <w:rsid w:val="00153C42"/>
    <w:rsid w:val="00155147"/>
    <w:rsid w:val="00160638"/>
    <w:rsid w:val="0016183D"/>
    <w:rsid w:val="0016281D"/>
    <w:rsid w:val="00163E81"/>
    <w:rsid w:val="0017105A"/>
    <w:rsid w:val="00173353"/>
    <w:rsid w:val="00173943"/>
    <w:rsid w:val="00177F72"/>
    <w:rsid w:val="00181C3F"/>
    <w:rsid w:val="00185D0A"/>
    <w:rsid w:val="0018647C"/>
    <w:rsid w:val="00187839"/>
    <w:rsid w:val="00191638"/>
    <w:rsid w:val="001978DB"/>
    <w:rsid w:val="001A6F4E"/>
    <w:rsid w:val="001A7D9A"/>
    <w:rsid w:val="001B1C77"/>
    <w:rsid w:val="001B25D2"/>
    <w:rsid w:val="001B2B85"/>
    <w:rsid w:val="001B46FC"/>
    <w:rsid w:val="001B4C82"/>
    <w:rsid w:val="001C6667"/>
    <w:rsid w:val="001C6B26"/>
    <w:rsid w:val="001D4A2F"/>
    <w:rsid w:val="001D4ED2"/>
    <w:rsid w:val="001D615F"/>
    <w:rsid w:val="001D6571"/>
    <w:rsid w:val="001E1D75"/>
    <w:rsid w:val="001E2886"/>
    <w:rsid w:val="001E5EBC"/>
    <w:rsid w:val="001F2F88"/>
    <w:rsid w:val="001F3639"/>
    <w:rsid w:val="001F6CFC"/>
    <w:rsid w:val="001F6DB2"/>
    <w:rsid w:val="00200CEB"/>
    <w:rsid w:val="00201829"/>
    <w:rsid w:val="0020319E"/>
    <w:rsid w:val="00207971"/>
    <w:rsid w:val="0021786C"/>
    <w:rsid w:val="00224A20"/>
    <w:rsid w:val="00225647"/>
    <w:rsid w:val="00226424"/>
    <w:rsid w:val="002318FB"/>
    <w:rsid w:val="00232F66"/>
    <w:rsid w:val="0023414B"/>
    <w:rsid w:val="00234508"/>
    <w:rsid w:val="002402C9"/>
    <w:rsid w:val="00244076"/>
    <w:rsid w:val="002443B2"/>
    <w:rsid w:val="00244F23"/>
    <w:rsid w:val="0024677F"/>
    <w:rsid w:val="002515AE"/>
    <w:rsid w:val="0025172F"/>
    <w:rsid w:val="00251FB6"/>
    <w:rsid w:val="00253942"/>
    <w:rsid w:val="00255C1D"/>
    <w:rsid w:val="00256CE2"/>
    <w:rsid w:val="00257693"/>
    <w:rsid w:val="00262D12"/>
    <w:rsid w:val="00266EF1"/>
    <w:rsid w:val="002715FA"/>
    <w:rsid w:val="00272BDC"/>
    <w:rsid w:val="00273772"/>
    <w:rsid w:val="00274D80"/>
    <w:rsid w:val="00275CD2"/>
    <w:rsid w:val="0027718B"/>
    <w:rsid w:val="00283581"/>
    <w:rsid w:val="0028405A"/>
    <w:rsid w:val="0029119A"/>
    <w:rsid w:val="0029123A"/>
    <w:rsid w:val="00292D2A"/>
    <w:rsid w:val="002934DD"/>
    <w:rsid w:val="00293531"/>
    <w:rsid w:val="00295C6C"/>
    <w:rsid w:val="002966E1"/>
    <w:rsid w:val="002974E8"/>
    <w:rsid w:val="002A0F69"/>
    <w:rsid w:val="002A254F"/>
    <w:rsid w:val="002A2AAA"/>
    <w:rsid w:val="002A2BF3"/>
    <w:rsid w:val="002A33FC"/>
    <w:rsid w:val="002A546E"/>
    <w:rsid w:val="002B0391"/>
    <w:rsid w:val="002B084B"/>
    <w:rsid w:val="002B259D"/>
    <w:rsid w:val="002B6D55"/>
    <w:rsid w:val="002B79FE"/>
    <w:rsid w:val="002C2B39"/>
    <w:rsid w:val="002C3A46"/>
    <w:rsid w:val="002C3B00"/>
    <w:rsid w:val="002C6FF8"/>
    <w:rsid w:val="002D12C6"/>
    <w:rsid w:val="002D1718"/>
    <w:rsid w:val="002D2AA7"/>
    <w:rsid w:val="002D5715"/>
    <w:rsid w:val="002D6353"/>
    <w:rsid w:val="002E2DF5"/>
    <w:rsid w:val="002E2F4C"/>
    <w:rsid w:val="002E5AC8"/>
    <w:rsid w:val="002E73E9"/>
    <w:rsid w:val="002E7420"/>
    <w:rsid w:val="002F79FC"/>
    <w:rsid w:val="00301EB5"/>
    <w:rsid w:val="0030285F"/>
    <w:rsid w:val="00303D15"/>
    <w:rsid w:val="003059CD"/>
    <w:rsid w:val="003079F9"/>
    <w:rsid w:val="003128B2"/>
    <w:rsid w:val="00317170"/>
    <w:rsid w:val="00321E91"/>
    <w:rsid w:val="00321ED2"/>
    <w:rsid w:val="00325F4C"/>
    <w:rsid w:val="00325FF1"/>
    <w:rsid w:val="00326C70"/>
    <w:rsid w:val="00333FF6"/>
    <w:rsid w:val="00337DE3"/>
    <w:rsid w:val="0034255F"/>
    <w:rsid w:val="00342B2E"/>
    <w:rsid w:val="00342C19"/>
    <w:rsid w:val="003460B0"/>
    <w:rsid w:val="003534E4"/>
    <w:rsid w:val="0036738B"/>
    <w:rsid w:val="003702E5"/>
    <w:rsid w:val="0037176A"/>
    <w:rsid w:val="003725CA"/>
    <w:rsid w:val="00372F9D"/>
    <w:rsid w:val="0037374B"/>
    <w:rsid w:val="003741CC"/>
    <w:rsid w:val="00381C47"/>
    <w:rsid w:val="00382608"/>
    <w:rsid w:val="00382954"/>
    <w:rsid w:val="003857E1"/>
    <w:rsid w:val="003868E6"/>
    <w:rsid w:val="0039194D"/>
    <w:rsid w:val="0039785A"/>
    <w:rsid w:val="003A457A"/>
    <w:rsid w:val="003A67B1"/>
    <w:rsid w:val="003B02C4"/>
    <w:rsid w:val="003B3A05"/>
    <w:rsid w:val="003B417A"/>
    <w:rsid w:val="003B4238"/>
    <w:rsid w:val="003B642E"/>
    <w:rsid w:val="003B65EE"/>
    <w:rsid w:val="003B6DBF"/>
    <w:rsid w:val="003B7B83"/>
    <w:rsid w:val="003C159B"/>
    <w:rsid w:val="003C4404"/>
    <w:rsid w:val="003C5571"/>
    <w:rsid w:val="003C607B"/>
    <w:rsid w:val="003C6985"/>
    <w:rsid w:val="003D17EB"/>
    <w:rsid w:val="003D3A14"/>
    <w:rsid w:val="003D7011"/>
    <w:rsid w:val="003E2042"/>
    <w:rsid w:val="003E320F"/>
    <w:rsid w:val="003F0FD6"/>
    <w:rsid w:val="003F3C5C"/>
    <w:rsid w:val="003F7461"/>
    <w:rsid w:val="004028F8"/>
    <w:rsid w:val="00403FB2"/>
    <w:rsid w:val="00404C76"/>
    <w:rsid w:val="00405293"/>
    <w:rsid w:val="004067FE"/>
    <w:rsid w:val="004074C8"/>
    <w:rsid w:val="00410E59"/>
    <w:rsid w:val="00412257"/>
    <w:rsid w:val="004141D1"/>
    <w:rsid w:val="00415680"/>
    <w:rsid w:val="00416BB6"/>
    <w:rsid w:val="00417548"/>
    <w:rsid w:val="004178A3"/>
    <w:rsid w:val="0042069B"/>
    <w:rsid w:val="004207C2"/>
    <w:rsid w:val="00421604"/>
    <w:rsid w:val="00422566"/>
    <w:rsid w:val="0042256A"/>
    <w:rsid w:val="004233F1"/>
    <w:rsid w:val="004236A0"/>
    <w:rsid w:val="004244DF"/>
    <w:rsid w:val="00424775"/>
    <w:rsid w:val="004301A0"/>
    <w:rsid w:val="00432911"/>
    <w:rsid w:val="0043321B"/>
    <w:rsid w:val="0043405D"/>
    <w:rsid w:val="0043414C"/>
    <w:rsid w:val="00435674"/>
    <w:rsid w:val="00436D17"/>
    <w:rsid w:val="00436F82"/>
    <w:rsid w:val="00442D01"/>
    <w:rsid w:val="0044787B"/>
    <w:rsid w:val="004508FA"/>
    <w:rsid w:val="00451B30"/>
    <w:rsid w:val="004533D3"/>
    <w:rsid w:val="00454335"/>
    <w:rsid w:val="00464990"/>
    <w:rsid w:val="00464A5E"/>
    <w:rsid w:val="004659D6"/>
    <w:rsid w:val="004660E9"/>
    <w:rsid w:val="0046789F"/>
    <w:rsid w:val="004708BD"/>
    <w:rsid w:val="0047433F"/>
    <w:rsid w:val="004766C1"/>
    <w:rsid w:val="004824F7"/>
    <w:rsid w:val="00482CF3"/>
    <w:rsid w:val="00485577"/>
    <w:rsid w:val="00485FB0"/>
    <w:rsid w:val="004912CA"/>
    <w:rsid w:val="00494087"/>
    <w:rsid w:val="00495E32"/>
    <w:rsid w:val="004A0122"/>
    <w:rsid w:val="004A057D"/>
    <w:rsid w:val="004A3F31"/>
    <w:rsid w:val="004A655D"/>
    <w:rsid w:val="004B49AE"/>
    <w:rsid w:val="004B4D39"/>
    <w:rsid w:val="004B61CF"/>
    <w:rsid w:val="004B7A5D"/>
    <w:rsid w:val="004B7C74"/>
    <w:rsid w:val="004B7D73"/>
    <w:rsid w:val="004C12C0"/>
    <w:rsid w:val="004C4A2F"/>
    <w:rsid w:val="004C65E6"/>
    <w:rsid w:val="004C665A"/>
    <w:rsid w:val="004C70CC"/>
    <w:rsid w:val="004D4163"/>
    <w:rsid w:val="004D6BF7"/>
    <w:rsid w:val="004E19E9"/>
    <w:rsid w:val="004E3080"/>
    <w:rsid w:val="004E49A5"/>
    <w:rsid w:val="004F05CE"/>
    <w:rsid w:val="004F4242"/>
    <w:rsid w:val="0050058B"/>
    <w:rsid w:val="005006A6"/>
    <w:rsid w:val="00502738"/>
    <w:rsid w:val="0050428D"/>
    <w:rsid w:val="005046E7"/>
    <w:rsid w:val="00504E1F"/>
    <w:rsid w:val="00507223"/>
    <w:rsid w:val="0050769D"/>
    <w:rsid w:val="00507915"/>
    <w:rsid w:val="00511DEB"/>
    <w:rsid w:val="005140B1"/>
    <w:rsid w:val="00515F8A"/>
    <w:rsid w:val="0051745A"/>
    <w:rsid w:val="00517723"/>
    <w:rsid w:val="00521502"/>
    <w:rsid w:val="0052179C"/>
    <w:rsid w:val="005217F1"/>
    <w:rsid w:val="00522A5A"/>
    <w:rsid w:val="00524AAD"/>
    <w:rsid w:val="00525F3C"/>
    <w:rsid w:val="00530ED3"/>
    <w:rsid w:val="0053238D"/>
    <w:rsid w:val="00532BC3"/>
    <w:rsid w:val="00535107"/>
    <w:rsid w:val="00536905"/>
    <w:rsid w:val="00543789"/>
    <w:rsid w:val="005443F3"/>
    <w:rsid w:val="005450EC"/>
    <w:rsid w:val="00547A56"/>
    <w:rsid w:val="00547B97"/>
    <w:rsid w:val="005522CE"/>
    <w:rsid w:val="00552788"/>
    <w:rsid w:val="005564C9"/>
    <w:rsid w:val="00560AC0"/>
    <w:rsid w:val="00561369"/>
    <w:rsid w:val="0056180C"/>
    <w:rsid w:val="00563B0E"/>
    <w:rsid w:val="00564A56"/>
    <w:rsid w:val="00564E0A"/>
    <w:rsid w:val="00571CAD"/>
    <w:rsid w:val="00573DE5"/>
    <w:rsid w:val="005768D2"/>
    <w:rsid w:val="00577456"/>
    <w:rsid w:val="00580760"/>
    <w:rsid w:val="00584072"/>
    <w:rsid w:val="005842C8"/>
    <w:rsid w:val="00590AFD"/>
    <w:rsid w:val="00591701"/>
    <w:rsid w:val="00591BAA"/>
    <w:rsid w:val="00592443"/>
    <w:rsid w:val="00594935"/>
    <w:rsid w:val="00594DF1"/>
    <w:rsid w:val="005A2852"/>
    <w:rsid w:val="005A3D61"/>
    <w:rsid w:val="005A51E6"/>
    <w:rsid w:val="005A5829"/>
    <w:rsid w:val="005A5F5A"/>
    <w:rsid w:val="005A75A3"/>
    <w:rsid w:val="005B1938"/>
    <w:rsid w:val="005B30AD"/>
    <w:rsid w:val="005B3200"/>
    <w:rsid w:val="005B3956"/>
    <w:rsid w:val="005B5C6F"/>
    <w:rsid w:val="005B6E35"/>
    <w:rsid w:val="005B7250"/>
    <w:rsid w:val="005B7266"/>
    <w:rsid w:val="005B7DBC"/>
    <w:rsid w:val="005C3705"/>
    <w:rsid w:val="005D7A12"/>
    <w:rsid w:val="005E0C02"/>
    <w:rsid w:val="005E2DBD"/>
    <w:rsid w:val="005E3C42"/>
    <w:rsid w:val="005E5BEE"/>
    <w:rsid w:val="005E7436"/>
    <w:rsid w:val="005F6417"/>
    <w:rsid w:val="00600E8C"/>
    <w:rsid w:val="00601F16"/>
    <w:rsid w:val="006044DC"/>
    <w:rsid w:val="00605E19"/>
    <w:rsid w:val="00605FCC"/>
    <w:rsid w:val="00607C09"/>
    <w:rsid w:val="00610DC8"/>
    <w:rsid w:val="00614B8E"/>
    <w:rsid w:val="006154E3"/>
    <w:rsid w:val="00617336"/>
    <w:rsid w:val="0061798D"/>
    <w:rsid w:val="006200B9"/>
    <w:rsid w:val="00623CBC"/>
    <w:rsid w:val="00624BAD"/>
    <w:rsid w:val="00631965"/>
    <w:rsid w:val="00633B15"/>
    <w:rsid w:val="006356EE"/>
    <w:rsid w:val="0063598E"/>
    <w:rsid w:val="00637FEE"/>
    <w:rsid w:val="006401C4"/>
    <w:rsid w:val="00642F87"/>
    <w:rsid w:val="00644FD3"/>
    <w:rsid w:val="00645CC1"/>
    <w:rsid w:val="00646207"/>
    <w:rsid w:val="00647365"/>
    <w:rsid w:val="0065370A"/>
    <w:rsid w:val="00672BE9"/>
    <w:rsid w:val="00680DD4"/>
    <w:rsid w:val="00684115"/>
    <w:rsid w:val="00685056"/>
    <w:rsid w:val="006856D6"/>
    <w:rsid w:val="0069094A"/>
    <w:rsid w:val="006915F8"/>
    <w:rsid w:val="006916D1"/>
    <w:rsid w:val="006930FD"/>
    <w:rsid w:val="006A2A9F"/>
    <w:rsid w:val="006A39E5"/>
    <w:rsid w:val="006A4C6F"/>
    <w:rsid w:val="006A6296"/>
    <w:rsid w:val="006B46BA"/>
    <w:rsid w:val="006B7562"/>
    <w:rsid w:val="006C1323"/>
    <w:rsid w:val="006C1E64"/>
    <w:rsid w:val="006C3179"/>
    <w:rsid w:val="006C3BA8"/>
    <w:rsid w:val="006C720D"/>
    <w:rsid w:val="006D5E96"/>
    <w:rsid w:val="006D6977"/>
    <w:rsid w:val="006E0029"/>
    <w:rsid w:val="006E01AE"/>
    <w:rsid w:val="006E0DA6"/>
    <w:rsid w:val="006E3EE6"/>
    <w:rsid w:val="006E466E"/>
    <w:rsid w:val="006E4B20"/>
    <w:rsid w:val="006E722E"/>
    <w:rsid w:val="006F0F13"/>
    <w:rsid w:val="006F15B7"/>
    <w:rsid w:val="006F433F"/>
    <w:rsid w:val="006F436C"/>
    <w:rsid w:val="00707479"/>
    <w:rsid w:val="0071113C"/>
    <w:rsid w:val="0071286D"/>
    <w:rsid w:val="00713F27"/>
    <w:rsid w:val="007144C8"/>
    <w:rsid w:val="00720508"/>
    <w:rsid w:val="007205F4"/>
    <w:rsid w:val="0072088E"/>
    <w:rsid w:val="00721C0A"/>
    <w:rsid w:val="0073193D"/>
    <w:rsid w:val="00732BF5"/>
    <w:rsid w:val="00733051"/>
    <w:rsid w:val="007361ED"/>
    <w:rsid w:val="00740326"/>
    <w:rsid w:val="007406E4"/>
    <w:rsid w:val="0074071A"/>
    <w:rsid w:val="007450D9"/>
    <w:rsid w:val="007472EB"/>
    <w:rsid w:val="00747D2D"/>
    <w:rsid w:val="0075292E"/>
    <w:rsid w:val="00753162"/>
    <w:rsid w:val="00753E10"/>
    <w:rsid w:val="00753E8E"/>
    <w:rsid w:val="0075474F"/>
    <w:rsid w:val="00755417"/>
    <w:rsid w:val="00755BCF"/>
    <w:rsid w:val="00760BAB"/>
    <w:rsid w:val="0076102D"/>
    <w:rsid w:val="00765AC1"/>
    <w:rsid w:val="007708F6"/>
    <w:rsid w:val="007740CE"/>
    <w:rsid w:val="00775400"/>
    <w:rsid w:val="00777B14"/>
    <w:rsid w:val="0078196E"/>
    <w:rsid w:val="007829C8"/>
    <w:rsid w:val="00785DA8"/>
    <w:rsid w:val="00786001"/>
    <w:rsid w:val="00786A0B"/>
    <w:rsid w:val="00786BFF"/>
    <w:rsid w:val="00786FBF"/>
    <w:rsid w:val="0079227F"/>
    <w:rsid w:val="007922BA"/>
    <w:rsid w:val="00792D85"/>
    <w:rsid w:val="0079415D"/>
    <w:rsid w:val="00796818"/>
    <w:rsid w:val="007A1254"/>
    <w:rsid w:val="007A2956"/>
    <w:rsid w:val="007A5CEB"/>
    <w:rsid w:val="007A7B5C"/>
    <w:rsid w:val="007A7BB6"/>
    <w:rsid w:val="007A7C5B"/>
    <w:rsid w:val="007B4841"/>
    <w:rsid w:val="007B5B68"/>
    <w:rsid w:val="007B5CFC"/>
    <w:rsid w:val="007B62A7"/>
    <w:rsid w:val="007B7471"/>
    <w:rsid w:val="007B7B9A"/>
    <w:rsid w:val="007C07B8"/>
    <w:rsid w:val="007C465D"/>
    <w:rsid w:val="007D103C"/>
    <w:rsid w:val="007D3ABE"/>
    <w:rsid w:val="007D59C8"/>
    <w:rsid w:val="007D5F7D"/>
    <w:rsid w:val="007E4C8A"/>
    <w:rsid w:val="007E5454"/>
    <w:rsid w:val="007E69A0"/>
    <w:rsid w:val="007F1F63"/>
    <w:rsid w:val="0080084D"/>
    <w:rsid w:val="00802DB2"/>
    <w:rsid w:val="00803260"/>
    <w:rsid w:val="00803F23"/>
    <w:rsid w:val="0080459D"/>
    <w:rsid w:val="00805808"/>
    <w:rsid w:val="0080678A"/>
    <w:rsid w:val="0081237B"/>
    <w:rsid w:val="00814D12"/>
    <w:rsid w:val="00815FFE"/>
    <w:rsid w:val="00816A14"/>
    <w:rsid w:val="00817833"/>
    <w:rsid w:val="00823CA6"/>
    <w:rsid w:val="008256E9"/>
    <w:rsid w:val="00826DD2"/>
    <w:rsid w:val="008276CB"/>
    <w:rsid w:val="00836687"/>
    <w:rsid w:val="0083705A"/>
    <w:rsid w:val="0084003E"/>
    <w:rsid w:val="008438D9"/>
    <w:rsid w:val="00845295"/>
    <w:rsid w:val="00845472"/>
    <w:rsid w:val="008511C9"/>
    <w:rsid w:val="008517F5"/>
    <w:rsid w:val="00852A60"/>
    <w:rsid w:val="008550DB"/>
    <w:rsid w:val="00857801"/>
    <w:rsid w:val="008618A2"/>
    <w:rsid w:val="00861DA5"/>
    <w:rsid w:val="0086555F"/>
    <w:rsid w:val="008673BE"/>
    <w:rsid w:val="00870E1D"/>
    <w:rsid w:val="0087207B"/>
    <w:rsid w:val="00873FA8"/>
    <w:rsid w:val="0087552B"/>
    <w:rsid w:val="00876446"/>
    <w:rsid w:val="00876619"/>
    <w:rsid w:val="00882AB2"/>
    <w:rsid w:val="00882ACF"/>
    <w:rsid w:val="00887558"/>
    <w:rsid w:val="00890E2E"/>
    <w:rsid w:val="00891FCB"/>
    <w:rsid w:val="008926AB"/>
    <w:rsid w:val="0089317F"/>
    <w:rsid w:val="0089581F"/>
    <w:rsid w:val="00895B63"/>
    <w:rsid w:val="008A2532"/>
    <w:rsid w:val="008A2FF4"/>
    <w:rsid w:val="008A343F"/>
    <w:rsid w:val="008A3521"/>
    <w:rsid w:val="008A5529"/>
    <w:rsid w:val="008B147F"/>
    <w:rsid w:val="008B4493"/>
    <w:rsid w:val="008C0753"/>
    <w:rsid w:val="008C3F5D"/>
    <w:rsid w:val="008C4D49"/>
    <w:rsid w:val="008C58EF"/>
    <w:rsid w:val="008C71EC"/>
    <w:rsid w:val="008D46E2"/>
    <w:rsid w:val="008D503E"/>
    <w:rsid w:val="008E112C"/>
    <w:rsid w:val="008E3FD7"/>
    <w:rsid w:val="008E591B"/>
    <w:rsid w:val="008E5EEB"/>
    <w:rsid w:val="008E7B0B"/>
    <w:rsid w:val="008E7BCD"/>
    <w:rsid w:val="008F07A5"/>
    <w:rsid w:val="009001AE"/>
    <w:rsid w:val="009024E5"/>
    <w:rsid w:val="00902948"/>
    <w:rsid w:val="00902C35"/>
    <w:rsid w:val="00907F5E"/>
    <w:rsid w:val="0091077D"/>
    <w:rsid w:val="009114D4"/>
    <w:rsid w:val="00917AE5"/>
    <w:rsid w:val="00917C21"/>
    <w:rsid w:val="00921C29"/>
    <w:rsid w:val="009233CA"/>
    <w:rsid w:val="009257FC"/>
    <w:rsid w:val="0092756B"/>
    <w:rsid w:val="00927BF3"/>
    <w:rsid w:val="00930E22"/>
    <w:rsid w:val="009315B8"/>
    <w:rsid w:val="00931AED"/>
    <w:rsid w:val="0093423E"/>
    <w:rsid w:val="0093599E"/>
    <w:rsid w:val="00937805"/>
    <w:rsid w:val="009419D7"/>
    <w:rsid w:val="00943ECF"/>
    <w:rsid w:val="0094498F"/>
    <w:rsid w:val="00951C44"/>
    <w:rsid w:val="0095286B"/>
    <w:rsid w:val="00952D6E"/>
    <w:rsid w:val="00953E7C"/>
    <w:rsid w:val="009546B3"/>
    <w:rsid w:val="00955D91"/>
    <w:rsid w:val="00956C6C"/>
    <w:rsid w:val="00960A9D"/>
    <w:rsid w:val="00960D74"/>
    <w:rsid w:val="00963340"/>
    <w:rsid w:val="0096453F"/>
    <w:rsid w:val="009650E0"/>
    <w:rsid w:val="00967D97"/>
    <w:rsid w:val="00974571"/>
    <w:rsid w:val="0097463A"/>
    <w:rsid w:val="00982B9A"/>
    <w:rsid w:val="00983168"/>
    <w:rsid w:val="00983A42"/>
    <w:rsid w:val="00984557"/>
    <w:rsid w:val="00987340"/>
    <w:rsid w:val="00987474"/>
    <w:rsid w:val="00990A67"/>
    <w:rsid w:val="00990A75"/>
    <w:rsid w:val="00990E1F"/>
    <w:rsid w:val="00990E4C"/>
    <w:rsid w:val="00995AFD"/>
    <w:rsid w:val="00996DEB"/>
    <w:rsid w:val="009A0D48"/>
    <w:rsid w:val="009A215D"/>
    <w:rsid w:val="009A417D"/>
    <w:rsid w:val="009A4CAD"/>
    <w:rsid w:val="009A6B20"/>
    <w:rsid w:val="009A7E98"/>
    <w:rsid w:val="009B092C"/>
    <w:rsid w:val="009B39FF"/>
    <w:rsid w:val="009B3B49"/>
    <w:rsid w:val="009B3E4F"/>
    <w:rsid w:val="009B661A"/>
    <w:rsid w:val="009C502F"/>
    <w:rsid w:val="009C5568"/>
    <w:rsid w:val="009D5735"/>
    <w:rsid w:val="009D74D7"/>
    <w:rsid w:val="009D7A9B"/>
    <w:rsid w:val="009E3641"/>
    <w:rsid w:val="009E729C"/>
    <w:rsid w:val="009F190A"/>
    <w:rsid w:val="009F41D6"/>
    <w:rsid w:val="009F4F86"/>
    <w:rsid w:val="00A003BE"/>
    <w:rsid w:val="00A07E49"/>
    <w:rsid w:val="00A11514"/>
    <w:rsid w:val="00A155F9"/>
    <w:rsid w:val="00A212B6"/>
    <w:rsid w:val="00A23EF3"/>
    <w:rsid w:val="00A24D19"/>
    <w:rsid w:val="00A25092"/>
    <w:rsid w:val="00A27CF5"/>
    <w:rsid w:val="00A30120"/>
    <w:rsid w:val="00A306A9"/>
    <w:rsid w:val="00A328E4"/>
    <w:rsid w:val="00A33EC9"/>
    <w:rsid w:val="00A34056"/>
    <w:rsid w:val="00A348DC"/>
    <w:rsid w:val="00A36EAF"/>
    <w:rsid w:val="00A37353"/>
    <w:rsid w:val="00A40C40"/>
    <w:rsid w:val="00A40D24"/>
    <w:rsid w:val="00A42850"/>
    <w:rsid w:val="00A455CD"/>
    <w:rsid w:val="00A47294"/>
    <w:rsid w:val="00A50782"/>
    <w:rsid w:val="00A54DC4"/>
    <w:rsid w:val="00A56101"/>
    <w:rsid w:val="00A57508"/>
    <w:rsid w:val="00A57900"/>
    <w:rsid w:val="00A6265F"/>
    <w:rsid w:val="00A62A2A"/>
    <w:rsid w:val="00A63699"/>
    <w:rsid w:val="00A65FF7"/>
    <w:rsid w:val="00A724FB"/>
    <w:rsid w:val="00A72BCF"/>
    <w:rsid w:val="00A75CDB"/>
    <w:rsid w:val="00A77C56"/>
    <w:rsid w:val="00A82E8F"/>
    <w:rsid w:val="00A8323F"/>
    <w:rsid w:val="00A840CC"/>
    <w:rsid w:val="00A8769D"/>
    <w:rsid w:val="00A90637"/>
    <w:rsid w:val="00A91931"/>
    <w:rsid w:val="00A92C41"/>
    <w:rsid w:val="00A93D3F"/>
    <w:rsid w:val="00A96FDB"/>
    <w:rsid w:val="00AA0B85"/>
    <w:rsid w:val="00AA1B73"/>
    <w:rsid w:val="00AA325F"/>
    <w:rsid w:val="00AA3F66"/>
    <w:rsid w:val="00AA562F"/>
    <w:rsid w:val="00AA583F"/>
    <w:rsid w:val="00AB21A4"/>
    <w:rsid w:val="00AB6AB2"/>
    <w:rsid w:val="00AB6F1E"/>
    <w:rsid w:val="00AC01E7"/>
    <w:rsid w:val="00AC1C2F"/>
    <w:rsid w:val="00AC1E84"/>
    <w:rsid w:val="00AC3FCB"/>
    <w:rsid w:val="00AC4A3A"/>
    <w:rsid w:val="00AC79B1"/>
    <w:rsid w:val="00AD2B2F"/>
    <w:rsid w:val="00AE117B"/>
    <w:rsid w:val="00AE118F"/>
    <w:rsid w:val="00AE31AF"/>
    <w:rsid w:val="00AE476D"/>
    <w:rsid w:val="00AE4C75"/>
    <w:rsid w:val="00AE609C"/>
    <w:rsid w:val="00AE69BE"/>
    <w:rsid w:val="00AF0917"/>
    <w:rsid w:val="00AF0F9E"/>
    <w:rsid w:val="00AF30B1"/>
    <w:rsid w:val="00AF6BB3"/>
    <w:rsid w:val="00B018EE"/>
    <w:rsid w:val="00B03293"/>
    <w:rsid w:val="00B06044"/>
    <w:rsid w:val="00B06F77"/>
    <w:rsid w:val="00B10D6E"/>
    <w:rsid w:val="00B11D2C"/>
    <w:rsid w:val="00B128AD"/>
    <w:rsid w:val="00B12975"/>
    <w:rsid w:val="00B13418"/>
    <w:rsid w:val="00B14B20"/>
    <w:rsid w:val="00B17792"/>
    <w:rsid w:val="00B21232"/>
    <w:rsid w:val="00B21726"/>
    <w:rsid w:val="00B2331F"/>
    <w:rsid w:val="00B256B5"/>
    <w:rsid w:val="00B2667E"/>
    <w:rsid w:val="00B27314"/>
    <w:rsid w:val="00B304CF"/>
    <w:rsid w:val="00B334E8"/>
    <w:rsid w:val="00B33A34"/>
    <w:rsid w:val="00B407A8"/>
    <w:rsid w:val="00B419B8"/>
    <w:rsid w:val="00B42F4E"/>
    <w:rsid w:val="00B4302B"/>
    <w:rsid w:val="00B439F4"/>
    <w:rsid w:val="00B523E4"/>
    <w:rsid w:val="00B54134"/>
    <w:rsid w:val="00B614E7"/>
    <w:rsid w:val="00B637A3"/>
    <w:rsid w:val="00B63FD2"/>
    <w:rsid w:val="00B65E04"/>
    <w:rsid w:val="00B6767A"/>
    <w:rsid w:val="00B729F3"/>
    <w:rsid w:val="00B769A1"/>
    <w:rsid w:val="00B8158B"/>
    <w:rsid w:val="00B858FB"/>
    <w:rsid w:val="00B87813"/>
    <w:rsid w:val="00B90998"/>
    <w:rsid w:val="00B9230B"/>
    <w:rsid w:val="00B93FC2"/>
    <w:rsid w:val="00B96C9C"/>
    <w:rsid w:val="00BA17ED"/>
    <w:rsid w:val="00BA1BA7"/>
    <w:rsid w:val="00BA24B5"/>
    <w:rsid w:val="00BA7D2D"/>
    <w:rsid w:val="00BB157A"/>
    <w:rsid w:val="00BB2158"/>
    <w:rsid w:val="00BB244E"/>
    <w:rsid w:val="00BB269D"/>
    <w:rsid w:val="00BC3BA4"/>
    <w:rsid w:val="00BC47C8"/>
    <w:rsid w:val="00BC64D8"/>
    <w:rsid w:val="00BD4AB9"/>
    <w:rsid w:val="00BD5065"/>
    <w:rsid w:val="00BD6350"/>
    <w:rsid w:val="00BD6531"/>
    <w:rsid w:val="00BD77C8"/>
    <w:rsid w:val="00BE0E08"/>
    <w:rsid w:val="00BE36E0"/>
    <w:rsid w:val="00BE4EB8"/>
    <w:rsid w:val="00BE7925"/>
    <w:rsid w:val="00BF0829"/>
    <w:rsid w:val="00BF331A"/>
    <w:rsid w:val="00BF3D10"/>
    <w:rsid w:val="00BF4683"/>
    <w:rsid w:val="00BF6DFC"/>
    <w:rsid w:val="00C007CB"/>
    <w:rsid w:val="00C01331"/>
    <w:rsid w:val="00C04D62"/>
    <w:rsid w:val="00C10131"/>
    <w:rsid w:val="00C11E56"/>
    <w:rsid w:val="00C127B3"/>
    <w:rsid w:val="00C12C12"/>
    <w:rsid w:val="00C158CF"/>
    <w:rsid w:val="00C21AE6"/>
    <w:rsid w:val="00C22A42"/>
    <w:rsid w:val="00C3057B"/>
    <w:rsid w:val="00C31928"/>
    <w:rsid w:val="00C35E5D"/>
    <w:rsid w:val="00C371AD"/>
    <w:rsid w:val="00C377FA"/>
    <w:rsid w:val="00C42A47"/>
    <w:rsid w:val="00C42D12"/>
    <w:rsid w:val="00C46501"/>
    <w:rsid w:val="00C559F0"/>
    <w:rsid w:val="00C5669F"/>
    <w:rsid w:val="00C624DA"/>
    <w:rsid w:val="00C63EF5"/>
    <w:rsid w:val="00C64184"/>
    <w:rsid w:val="00C6505A"/>
    <w:rsid w:val="00C80475"/>
    <w:rsid w:val="00C807C0"/>
    <w:rsid w:val="00C83B69"/>
    <w:rsid w:val="00C8475A"/>
    <w:rsid w:val="00C84C54"/>
    <w:rsid w:val="00C85B1A"/>
    <w:rsid w:val="00C87661"/>
    <w:rsid w:val="00C90A1D"/>
    <w:rsid w:val="00C90DE8"/>
    <w:rsid w:val="00C92E4A"/>
    <w:rsid w:val="00C9340E"/>
    <w:rsid w:val="00C95580"/>
    <w:rsid w:val="00C96FA9"/>
    <w:rsid w:val="00CA03EC"/>
    <w:rsid w:val="00CA434A"/>
    <w:rsid w:val="00CA4FFA"/>
    <w:rsid w:val="00CA6A6E"/>
    <w:rsid w:val="00CB4C48"/>
    <w:rsid w:val="00CB75F4"/>
    <w:rsid w:val="00CC0134"/>
    <w:rsid w:val="00CC1469"/>
    <w:rsid w:val="00CC22B1"/>
    <w:rsid w:val="00CC281B"/>
    <w:rsid w:val="00CC4893"/>
    <w:rsid w:val="00CC5AEB"/>
    <w:rsid w:val="00CC61AB"/>
    <w:rsid w:val="00CD15EE"/>
    <w:rsid w:val="00CE1BAA"/>
    <w:rsid w:val="00CE5694"/>
    <w:rsid w:val="00CE6978"/>
    <w:rsid w:val="00CE697E"/>
    <w:rsid w:val="00CE6D8A"/>
    <w:rsid w:val="00CF1B79"/>
    <w:rsid w:val="00CF4784"/>
    <w:rsid w:val="00CF6718"/>
    <w:rsid w:val="00CF74E8"/>
    <w:rsid w:val="00D00FD0"/>
    <w:rsid w:val="00D02343"/>
    <w:rsid w:val="00D02463"/>
    <w:rsid w:val="00D04FA7"/>
    <w:rsid w:val="00D05E12"/>
    <w:rsid w:val="00D07E72"/>
    <w:rsid w:val="00D10A4B"/>
    <w:rsid w:val="00D1158B"/>
    <w:rsid w:val="00D208E8"/>
    <w:rsid w:val="00D23461"/>
    <w:rsid w:val="00D251EB"/>
    <w:rsid w:val="00D26784"/>
    <w:rsid w:val="00D30DA3"/>
    <w:rsid w:val="00D4146B"/>
    <w:rsid w:val="00D47F4F"/>
    <w:rsid w:val="00D5024D"/>
    <w:rsid w:val="00D50808"/>
    <w:rsid w:val="00D50DFE"/>
    <w:rsid w:val="00D51C7F"/>
    <w:rsid w:val="00D52432"/>
    <w:rsid w:val="00D5331B"/>
    <w:rsid w:val="00D5428B"/>
    <w:rsid w:val="00D56217"/>
    <w:rsid w:val="00D57F5E"/>
    <w:rsid w:val="00D6049E"/>
    <w:rsid w:val="00D6471D"/>
    <w:rsid w:val="00D70E23"/>
    <w:rsid w:val="00D713AE"/>
    <w:rsid w:val="00D72114"/>
    <w:rsid w:val="00D734EC"/>
    <w:rsid w:val="00D8193C"/>
    <w:rsid w:val="00D81BF8"/>
    <w:rsid w:val="00D856F7"/>
    <w:rsid w:val="00D90C5D"/>
    <w:rsid w:val="00D91013"/>
    <w:rsid w:val="00D91095"/>
    <w:rsid w:val="00D912B3"/>
    <w:rsid w:val="00D96B7E"/>
    <w:rsid w:val="00D9780E"/>
    <w:rsid w:val="00D978A3"/>
    <w:rsid w:val="00D97C1A"/>
    <w:rsid w:val="00DA161A"/>
    <w:rsid w:val="00DA2ED4"/>
    <w:rsid w:val="00DA38B8"/>
    <w:rsid w:val="00DA49C1"/>
    <w:rsid w:val="00DB44CA"/>
    <w:rsid w:val="00DB4D8C"/>
    <w:rsid w:val="00DB5A29"/>
    <w:rsid w:val="00DB79FA"/>
    <w:rsid w:val="00DB7DC1"/>
    <w:rsid w:val="00DC1D84"/>
    <w:rsid w:val="00DC4041"/>
    <w:rsid w:val="00DC5E2B"/>
    <w:rsid w:val="00DC5F7A"/>
    <w:rsid w:val="00DD0DA2"/>
    <w:rsid w:val="00DD33F8"/>
    <w:rsid w:val="00DD57EE"/>
    <w:rsid w:val="00DD7FF0"/>
    <w:rsid w:val="00DE0CEA"/>
    <w:rsid w:val="00DE3387"/>
    <w:rsid w:val="00DE5960"/>
    <w:rsid w:val="00DE59DD"/>
    <w:rsid w:val="00DE5F19"/>
    <w:rsid w:val="00DE67B6"/>
    <w:rsid w:val="00DE6FD6"/>
    <w:rsid w:val="00DE7E3C"/>
    <w:rsid w:val="00DF30A0"/>
    <w:rsid w:val="00DF342F"/>
    <w:rsid w:val="00DF48A3"/>
    <w:rsid w:val="00E008CD"/>
    <w:rsid w:val="00E00FEC"/>
    <w:rsid w:val="00E01565"/>
    <w:rsid w:val="00E02169"/>
    <w:rsid w:val="00E05480"/>
    <w:rsid w:val="00E05FE3"/>
    <w:rsid w:val="00E063EE"/>
    <w:rsid w:val="00E06C54"/>
    <w:rsid w:val="00E07EC0"/>
    <w:rsid w:val="00E12564"/>
    <w:rsid w:val="00E13393"/>
    <w:rsid w:val="00E1747E"/>
    <w:rsid w:val="00E17A84"/>
    <w:rsid w:val="00E240A9"/>
    <w:rsid w:val="00E25F37"/>
    <w:rsid w:val="00E30F78"/>
    <w:rsid w:val="00E31175"/>
    <w:rsid w:val="00E324E5"/>
    <w:rsid w:val="00E3295C"/>
    <w:rsid w:val="00E416F3"/>
    <w:rsid w:val="00E45C68"/>
    <w:rsid w:val="00E4790B"/>
    <w:rsid w:val="00E51C18"/>
    <w:rsid w:val="00E53DF5"/>
    <w:rsid w:val="00E57463"/>
    <w:rsid w:val="00E61213"/>
    <w:rsid w:val="00E6124A"/>
    <w:rsid w:val="00E6295D"/>
    <w:rsid w:val="00E63BBE"/>
    <w:rsid w:val="00E64CD1"/>
    <w:rsid w:val="00E651D2"/>
    <w:rsid w:val="00E67AC5"/>
    <w:rsid w:val="00E7025D"/>
    <w:rsid w:val="00E70BAD"/>
    <w:rsid w:val="00E716E4"/>
    <w:rsid w:val="00E73678"/>
    <w:rsid w:val="00E73D67"/>
    <w:rsid w:val="00E741AD"/>
    <w:rsid w:val="00E74774"/>
    <w:rsid w:val="00E74E6E"/>
    <w:rsid w:val="00E80A06"/>
    <w:rsid w:val="00E817ED"/>
    <w:rsid w:val="00E81D23"/>
    <w:rsid w:val="00E84F16"/>
    <w:rsid w:val="00E86E47"/>
    <w:rsid w:val="00E92FAE"/>
    <w:rsid w:val="00E93AF9"/>
    <w:rsid w:val="00E9516B"/>
    <w:rsid w:val="00E96D02"/>
    <w:rsid w:val="00E9714C"/>
    <w:rsid w:val="00EA1BA6"/>
    <w:rsid w:val="00EA3578"/>
    <w:rsid w:val="00EA43A1"/>
    <w:rsid w:val="00EA710D"/>
    <w:rsid w:val="00EB0D2D"/>
    <w:rsid w:val="00EB0D69"/>
    <w:rsid w:val="00EB13C9"/>
    <w:rsid w:val="00EB3F24"/>
    <w:rsid w:val="00EB6DC2"/>
    <w:rsid w:val="00EC0FF6"/>
    <w:rsid w:val="00EC1FB6"/>
    <w:rsid w:val="00EC215D"/>
    <w:rsid w:val="00EC4B0B"/>
    <w:rsid w:val="00EC6521"/>
    <w:rsid w:val="00ED0357"/>
    <w:rsid w:val="00ED21B7"/>
    <w:rsid w:val="00ED6252"/>
    <w:rsid w:val="00ED69FA"/>
    <w:rsid w:val="00ED7790"/>
    <w:rsid w:val="00EE1DB9"/>
    <w:rsid w:val="00EE600B"/>
    <w:rsid w:val="00EF0211"/>
    <w:rsid w:val="00EF05D5"/>
    <w:rsid w:val="00EF2E5F"/>
    <w:rsid w:val="00EF44BA"/>
    <w:rsid w:val="00EF6A6D"/>
    <w:rsid w:val="00F007C6"/>
    <w:rsid w:val="00F031D3"/>
    <w:rsid w:val="00F03B26"/>
    <w:rsid w:val="00F04F04"/>
    <w:rsid w:val="00F0578A"/>
    <w:rsid w:val="00F1061E"/>
    <w:rsid w:val="00F11FB6"/>
    <w:rsid w:val="00F13958"/>
    <w:rsid w:val="00F233E7"/>
    <w:rsid w:val="00F240AC"/>
    <w:rsid w:val="00F261D3"/>
    <w:rsid w:val="00F262CB"/>
    <w:rsid w:val="00F2729B"/>
    <w:rsid w:val="00F33F03"/>
    <w:rsid w:val="00F357D7"/>
    <w:rsid w:val="00F37F88"/>
    <w:rsid w:val="00F42D9E"/>
    <w:rsid w:val="00F43440"/>
    <w:rsid w:val="00F4701C"/>
    <w:rsid w:val="00F527AA"/>
    <w:rsid w:val="00F5502D"/>
    <w:rsid w:val="00F6501B"/>
    <w:rsid w:val="00F66546"/>
    <w:rsid w:val="00F738B0"/>
    <w:rsid w:val="00F75093"/>
    <w:rsid w:val="00F80A5D"/>
    <w:rsid w:val="00F81C81"/>
    <w:rsid w:val="00F83BF3"/>
    <w:rsid w:val="00F84FEE"/>
    <w:rsid w:val="00F91DE7"/>
    <w:rsid w:val="00F92E4C"/>
    <w:rsid w:val="00F94443"/>
    <w:rsid w:val="00FA03A0"/>
    <w:rsid w:val="00FA3294"/>
    <w:rsid w:val="00FB1542"/>
    <w:rsid w:val="00FB3C86"/>
    <w:rsid w:val="00FC78A5"/>
    <w:rsid w:val="00FC79DC"/>
    <w:rsid w:val="00FD07A8"/>
    <w:rsid w:val="00FD158F"/>
    <w:rsid w:val="00FD3B07"/>
    <w:rsid w:val="00FD5323"/>
    <w:rsid w:val="00FD5AB5"/>
    <w:rsid w:val="00FD62A2"/>
    <w:rsid w:val="00FE134D"/>
    <w:rsid w:val="00FE2188"/>
    <w:rsid w:val="00FE2C94"/>
    <w:rsid w:val="00FE563A"/>
    <w:rsid w:val="00FE5F18"/>
    <w:rsid w:val="00FE6F95"/>
    <w:rsid w:val="00FF254B"/>
    <w:rsid w:val="00FF275F"/>
    <w:rsid w:val="00FF2960"/>
    <w:rsid w:val="00FF31C0"/>
    <w:rsid w:val="00FF3A90"/>
    <w:rsid w:val="00FF4006"/>
    <w:rsid w:val="00FF578D"/>
    <w:rsid w:val="00FF6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154E"/>
  <w15:docId w15:val="{58C14EB6-2881-4A40-BDED-0D4C6521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4D4"/>
    <w:rPr>
      <w:rFonts w:ascii=".VnTime" w:hAnsi=".VnTime"/>
      <w:sz w:val="28"/>
      <w:szCs w:val="28"/>
    </w:rPr>
  </w:style>
  <w:style w:type="paragraph" w:styleId="Heading1">
    <w:name w:val="heading 1"/>
    <w:basedOn w:val="Normal"/>
    <w:next w:val="Normal"/>
    <w:link w:val="Heading1Char"/>
    <w:qFormat/>
    <w:rsid w:val="00552788"/>
    <w:pPr>
      <w:keepNext/>
      <w:spacing w:before="240" w:after="60"/>
      <w:outlineLvl w:val="0"/>
    </w:pPr>
    <w:rPr>
      <w:rFonts w:ascii="Calibri Light" w:hAnsi="Calibri Light"/>
      <w:b/>
      <w:bCs/>
      <w:kern w:val="32"/>
      <w:sz w:val="32"/>
      <w:szCs w:val="32"/>
    </w:rPr>
  </w:style>
  <w:style w:type="paragraph" w:styleId="Heading2">
    <w:name w:val="heading 2"/>
    <w:basedOn w:val="Normal"/>
    <w:qFormat/>
    <w:rsid w:val="00A57508"/>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rsid w:val="00E329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361ED"/>
    <w:pPr>
      <w:tabs>
        <w:tab w:val="center" w:pos="4320"/>
        <w:tab w:val="right" w:pos="8640"/>
      </w:tabs>
    </w:pPr>
  </w:style>
  <w:style w:type="character" w:styleId="PageNumber">
    <w:name w:val="page number"/>
    <w:basedOn w:val="DefaultParagraphFont"/>
    <w:rsid w:val="007361ED"/>
  </w:style>
  <w:style w:type="paragraph" w:styleId="Header">
    <w:name w:val="header"/>
    <w:basedOn w:val="Normal"/>
    <w:link w:val="HeaderChar"/>
    <w:uiPriority w:val="99"/>
    <w:rsid w:val="0051745A"/>
    <w:pPr>
      <w:tabs>
        <w:tab w:val="center" w:pos="4320"/>
        <w:tab w:val="right" w:pos="8640"/>
      </w:tabs>
    </w:pPr>
  </w:style>
  <w:style w:type="paragraph" w:customStyle="1" w:styleId="CharCharChar1Char">
    <w:name w:val="Char Char Char1 Char"/>
    <w:basedOn w:val="Normal"/>
    <w:rsid w:val="00DD7FF0"/>
    <w:pPr>
      <w:spacing w:after="160" w:line="240" w:lineRule="exact"/>
    </w:pPr>
    <w:rPr>
      <w:rFonts w:ascii="Verdana" w:hAnsi="Verdana"/>
      <w:sz w:val="20"/>
      <w:szCs w:val="20"/>
    </w:rPr>
  </w:style>
  <w:style w:type="paragraph" w:customStyle="1" w:styleId="CharCharCharChar">
    <w:name w:val="Char Char Char Char"/>
    <w:basedOn w:val="Normal"/>
    <w:rsid w:val="0056180C"/>
    <w:pPr>
      <w:pageBreakBefore/>
      <w:spacing w:before="100" w:beforeAutospacing="1" w:after="100" w:afterAutospacing="1"/>
      <w:jc w:val="both"/>
    </w:pPr>
    <w:rPr>
      <w:rFonts w:ascii=".VnArial" w:eastAsia=".VnTime" w:hAnsi=".VnArial" w:cs=".VnArial"/>
      <w:sz w:val="20"/>
      <w:szCs w:val="20"/>
    </w:rPr>
  </w:style>
  <w:style w:type="paragraph" w:styleId="BodyText">
    <w:name w:val="Body Text"/>
    <w:basedOn w:val="Normal"/>
    <w:link w:val="BodyTextChar"/>
    <w:rsid w:val="00561369"/>
    <w:pPr>
      <w:jc w:val="both"/>
    </w:pPr>
    <w:rPr>
      <w:szCs w:val="20"/>
    </w:rPr>
  </w:style>
  <w:style w:type="character" w:customStyle="1" w:styleId="BodyTextChar">
    <w:name w:val="Body Text Char"/>
    <w:link w:val="BodyText"/>
    <w:rsid w:val="00561369"/>
    <w:rPr>
      <w:rFonts w:ascii=".VnTime" w:hAnsi=".VnTime"/>
      <w:sz w:val="28"/>
    </w:rPr>
  </w:style>
  <w:style w:type="character" w:customStyle="1" w:styleId="BodyTextChar2">
    <w:name w:val="Body Text Char2"/>
    <w:rsid w:val="00720508"/>
    <w:rPr>
      <w:rFonts w:ascii=".VnTime" w:hAnsi=".VnTime"/>
      <w:sz w:val="28"/>
      <w:lang w:val="en-US" w:eastAsia="en-US" w:bidi="ar-SA"/>
    </w:rPr>
  </w:style>
  <w:style w:type="paragraph" w:customStyle="1" w:styleId="Char">
    <w:name w:val="Char"/>
    <w:basedOn w:val="Normal"/>
    <w:semiHidden/>
    <w:rsid w:val="00720508"/>
    <w:pPr>
      <w:spacing w:after="160" w:line="240" w:lineRule="exact"/>
    </w:pPr>
    <w:rPr>
      <w:rFonts w:ascii="Arial" w:hAnsi="Arial" w:cs="Arial"/>
      <w:sz w:val="22"/>
      <w:szCs w:val="22"/>
    </w:rPr>
  </w:style>
  <w:style w:type="paragraph" w:styleId="NormalWeb">
    <w:name w:val="Normal (Web)"/>
    <w:basedOn w:val="Normal"/>
    <w:uiPriority w:val="99"/>
    <w:unhideWhenUsed/>
    <w:rsid w:val="00075046"/>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815FFE"/>
    <w:rPr>
      <w:rFonts w:ascii=".VnTime" w:hAnsi=".VnTime"/>
      <w:sz w:val="28"/>
      <w:szCs w:val="28"/>
    </w:rPr>
  </w:style>
  <w:style w:type="paragraph" w:styleId="FootnoteText">
    <w:name w:val="footnote text"/>
    <w:basedOn w:val="Normal"/>
    <w:link w:val="FootnoteTextChar"/>
    <w:rsid w:val="0043405D"/>
    <w:rPr>
      <w:sz w:val="20"/>
      <w:szCs w:val="20"/>
    </w:rPr>
  </w:style>
  <w:style w:type="character" w:customStyle="1" w:styleId="FootnoteTextChar">
    <w:name w:val="Footnote Text Char"/>
    <w:link w:val="FootnoteText"/>
    <w:rsid w:val="0043405D"/>
    <w:rPr>
      <w:rFonts w:ascii=".VnTime" w:hAnsi=".VnTime"/>
    </w:rPr>
  </w:style>
  <w:style w:type="character" w:styleId="FootnoteReference">
    <w:name w:val="footnote reference"/>
    <w:rsid w:val="0043405D"/>
    <w:rPr>
      <w:vertAlign w:val="superscript"/>
    </w:rPr>
  </w:style>
  <w:style w:type="character" w:customStyle="1" w:styleId="apple-converted-space">
    <w:name w:val="apple-converted-space"/>
    <w:basedOn w:val="DefaultParagraphFont"/>
    <w:rsid w:val="0043405D"/>
  </w:style>
  <w:style w:type="paragraph" w:customStyle="1" w:styleId="DefaultParagraphFontParaCharCharCharCharChar">
    <w:name w:val="Default Paragraph Font Para Char Char Char Char Char"/>
    <w:autoRedefine/>
    <w:rsid w:val="00A72BCF"/>
    <w:pPr>
      <w:tabs>
        <w:tab w:val="left" w:pos="1152"/>
      </w:tabs>
      <w:spacing w:before="120" w:after="120" w:line="312" w:lineRule="auto"/>
    </w:pPr>
    <w:rPr>
      <w:rFonts w:ascii="Arial" w:hAnsi="Arial" w:cs="Arial"/>
      <w:sz w:val="26"/>
      <w:szCs w:val="26"/>
    </w:rPr>
  </w:style>
  <w:style w:type="character" w:customStyle="1" w:styleId="fontstyle01">
    <w:name w:val="fontstyle01"/>
    <w:rsid w:val="00610DC8"/>
    <w:rPr>
      <w:rFonts w:ascii="Times New Roman" w:hAnsi="Times New Roman" w:cs="Times New Roman" w:hint="default"/>
      <w:b w:val="0"/>
      <w:bCs w:val="0"/>
      <w:i w:val="0"/>
      <w:iCs w:val="0"/>
      <w:color w:val="000000"/>
      <w:sz w:val="28"/>
      <w:szCs w:val="28"/>
    </w:rPr>
  </w:style>
  <w:style w:type="character" w:customStyle="1" w:styleId="Heading1Char">
    <w:name w:val="Heading 1 Char"/>
    <w:link w:val="Heading1"/>
    <w:rsid w:val="00552788"/>
    <w:rPr>
      <w:rFonts w:ascii="Calibri Light" w:eastAsia="Times New Roman" w:hAnsi="Calibri Light" w:cs="Times New Roman"/>
      <w:b/>
      <w:bCs/>
      <w:kern w:val="32"/>
      <w:sz w:val="32"/>
      <w:szCs w:val="32"/>
    </w:rPr>
  </w:style>
  <w:style w:type="paragraph" w:styleId="BalloonText">
    <w:name w:val="Balloon Text"/>
    <w:basedOn w:val="Normal"/>
    <w:link w:val="BalloonTextChar"/>
    <w:rsid w:val="004244DF"/>
    <w:rPr>
      <w:rFonts w:ascii="Segoe UI" w:hAnsi="Segoe UI" w:cs="Segoe UI"/>
      <w:sz w:val="18"/>
      <w:szCs w:val="18"/>
    </w:rPr>
  </w:style>
  <w:style w:type="character" w:customStyle="1" w:styleId="BalloonTextChar">
    <w:name w:val="Balloon Text Char"/>
    <w:basedOn w:val="DefaultParagraphFont"/>
    <w:link w:val="BalloonText"/>
    <w:rsid w:val="004244DF"/>
    <w:rPr>
      <w:rFonts w:ascii="Segoe UI" w:hAnsi="Segoe UI" w:cs="Segoe UI"/>
      <w:sz w:val="18"/>
      <w:szCs w:val="18"/>
    </w:rPr>
  </w:style>
  <w:style w:type="character" w:styleId="Hyperlink">
    <w:name w:val="Hyperlink"/>
    <w:basedOn w:val="DefaultParagraphFont"/>
    <w:rsid w:val="00803F23"/>
    <w:rPr>
      <w:color w:val="0563C1" w:themeColor="hyperlink"/>
      <w:u w:val="single"/>
    </w:rPr>
  </w:style>
  <w:style w:type="character" w:styleId="UnresolvedMention">
    <w:name w:val="Unresolved Mention"/>
    <w:basedOn w:val="DefaultParagraphFont"/>
    <w:uiPriority w:val="99"/>
    <w:semiHidden/>
    <w:unhideWhenUsed/>
    <w:rsid w:val="00803F23"/>
    <w:rPr>
      <w:color w:val="605E5C"/>
      <w:shd w:val="clear" w:color="auto" w:fill="E1DFDD"/>
    </w:rPr>
  </w:style>
  <w:style w:type="character" w:customStyle="1" w:styleId="Heading3Char">
    <w:name w:val="Heading 3 Char"/>
    <w:basedOn w:val="DefaultParagraphFont"/>
    <w:link w:val="Heading3"/>
    <w:semiHidden/>
    <w:rsid w:val="00E3295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32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92508">
      <w:bodyDiv w:val="1"/>
      <w:marLeft w:val="0"/>
      <w:marRight w:val="0"/>
      <w:marTop w:val="0"/>
      <w:marBottom w:val="0"/>
      <w:divBdr>
        <w:top w:val="none" w:sz="0" w:space="0" w:color="auto"/>
        <w:left w:val="none" w:sz="0" w:space="0" w:color="auto"/>
        <w:bottom w:val="none" w:sz="0" w:space="0" w:color="auto"/>
        <w:right w:val="none" w:sz="0" w:space="0" w:color="auto"/>
      </w:divBdr>
    </w:div>
    <w:div w:id="627930285">
      <w:bodyDiv w:val="1"/>
      <w:marLeft w:val="0"/>
      <w:marRight w:val="0"/>
      <w:marTop w:val="0"/>
      <w:marBottom w:val="0"/>
      <w:divBdr>
        <w:top w:val="none" w:sz="0" w:space="0" w:color="auto"/>
        <w:left w:val="none" w:sz="0" w:space="0" w:color="auto"/>
        <w:bottom w:val="none" w:sz="0" w:space="0" w:color="auto"/>
        <w:right w:val="none" w:sz="0" w:space="0" w:color="auto"/>
      </w:divBdr>
    </w:div>
    <w:div w:id="801775885">
      <w:bodyDiv w:val="1"/>
      <w:marLeft w:val="0"/>
      <w:marRight w:val="0"/>
      <w:marTop w:val="0"/>
      <w:marBottom w:val="0"/>
      <w:divBdr>
        <w:top w:val="none" w:sz="0" w:space="0" w:color="auto"/>
        <w:left w:val="none" w:sz="0" w:space="0" w:color="auto"/>
        <w:bottom w:val="none" w:sz="0" w:space="0" w:color="auto"/>
        <w:right w:val="none" w:sz="0" w:space="0" w:color="auto"/>
      </w:divBdr>
      <w:divsChild>
        <w:div w:id="416094701">
          <w:marLeft w:val="0"/>
          <w:marRight w:val="0"/>
          <w:marTop w:val="0"/>
          <w:marBottom w:val="0"/>
          <w:divBdr>
            <w:top w:val="none" w:sz="0" w:space="0" w:color="auto"/>
            <w:left w:val="none" w:sz="0" w:space="0" w:color="auto"/>
            <w:bottom w:val="none" w:sz="0" w:space="0" w:color="auto"/>
            <w:right w:val="none" w:sz="0" w:space="0" w:color="auto"/>
          </w:divBdr>
        </w:div>
        <w:div w:id="850994175">
          <w:marLeft w:val="0"/>
          <w:marRight w:val="0"/>
          <w:marTop w:val="0"/>
          <w:marBottom w:val="0"/>
          <w:divBdr>
            <w:top w:val="none" w:sz="0" w:space="0" w:color="auto"/>
            <w:left w:val="none" w:sz="0" w:space="0" w:color="auto"/>
            <w:bottom w:val="none" w:sz="0" w:space="0" w:color="auto"/>
            <w:right w:val="none" w:sz="0" w:space="0" w:color="auto"/>
          </w:divBdr>
        </w:div>
        <w:div w:id="1036731034">
          <w:marLeft w:val="0"/>
          <w:marRight w:val="0"/>
          <w:marTop w:val="0"/>
          <w:marBottom w:val="0"/>
          <w:divBdr>
            <w:top w:val="none" w:sz="0" w:space="0" w:color="auto"/>
            <w:left w:val="none" w:sz="0" w:space="0" w:color="auto"/>
            <w:bottom w:val="none" w:sz="0" w:space="0" w:color="auto"/>
            <w:right w:val="none" w:sz="0" w:space="0" w:color="auto"/>
          </w:divBdr>
        </w:div>
        <w:div w:id="1390031690">
          <w:marLeft w:val="0"/>
          <w:marRight w:val="0"/>
          <w:marTop w:val="0"/>
          <w:marBottom w:val="0"/>
          <w:divBdr>
            <w:top w:val="none" w:sz="0" w:space="0" w:color="auto"/>
            <w:left w:val="none" w:sz="0" w:space="0" w:color="auto"/>
            <w:bottom w:val="none" w:sz="0" w:space="0" w:color="auto"/>
            <w:right w:val="none" w:sz="0" w:space="0" w:color="auto"/>
          </w:divBdr>
        </w:div>
        <w:div w:id="1604798680">
          <w:marLeft w:val="0"/>
          <w:marRight w:val="0"/>
          <w:marTop w:val="0"/>
          <w:marBottom w:val="0"/>
          <w:divBdr>
            <w:top w:val="none" w:sz="0" w:space="0" w:color="auto"/>
            <w:left w:val="none" w:sz="0" w:space="0" w:color="auto"/>
            <w:bottom w:val="none" w:sz="0" w:space="0" w:color="auto"/>
            <w:right w:val="none" w:sz="0" w:space="0" w:color="auto"/>
          </w:divBdr>
        </w:div>
        <w:div w:id="2011129989">
          <w:marLeft w:val="0"/>
          <w:marRight w:val="0"/>
          <w:marTop w:val="0"/>
          <w:marBottom w:val="0"/>
          <w:divBdr>
            <w:top w:val="none" w:sz="0" w:space="0" w:color="auto"/>
            <w:left w:val="none" w:sz="0" w:space="0" w:color="auto"/>
            <w:bottom w:val="none" w:sz="0" w:space="0" w:color="auto"/>
            <w:right w:val="none" w:sz="0" w:space="0" w:color="auto"/>
          </w:divBdr>
        </w:div>
      </w:divsChild>
    </w:div>
    <w:div w:id="1058242266">
      <w:bodyDiv w:val="1"/>
      <w:marLeft w:val="0"/>
      <w:marRight w:val="0"/>
      <w:marTop w:val="0"/>
      <w:marBottom w:val="0"/>
      <w:divBdr>
        <w:top w:val="none" w:sz="0" w:space="0" w:color="auto"/>
        <w:left w:val="none" w:sz="0" w:space="0" w:color="auto"/>
        <w:bottom w:val="none" w:sz="0" w:space="0" w:color="auto"/>
        <w:right w:val="none" w:sz="0" w:space="0" w:color="auto"/>
      </w:divBdr>
    </w:div>
    <w:div w:id="1243104199">
      <w:bodyDiv w:val="1"/>
      <w:marLeft w:val="0"/>
      <w:marRight w:val="0"/>
      <w:marTop w:val="0"/>
      <w:marBottom w:val="0"/>
      <w:divBdr>
        <w:top w:val="none" w:sz="0" w:space="0" w:color="auto"/>
        <w:left w:val="none" w:sz="0" w:space="0" w:color="auto"/>
        <w:bottom w:val="none" w:sz="0" w:space="0" w:color="auto"/>
        <w:right w:val="none" w:sz="0" w:space="0" w:color="auto"/>
      </w:divBdr>
      <w:divsChild>
        <w:div w:id="139466761">
          <w:marLeft w:val="0"/>
          <w:marRight w:val="0"/>
          <w:marTop w:val="0"/>
          <w:marBottom w:val="0"/>
          <w:divBdr>
            <w:top w:val="none" w:sz="0" w:space="0" w:color="auto"/>
            <w:left w:val="none" w:sz="0" w:space="0" w:color="auto"/>
            <w:bottom w:val="none" w:sz="0" w:space="0" w:color="auto"/>
            <w:right w:val="none" w:sz="0" w:space="0" w:color="auto"/>
          </w:divBdr>
        </w:div>
        <w:div w:id="635992034">
          <w:marLeft w:val="0"/>
          <w:marRight w:val="0"/>
          <w:marTop w:val="0"/>
          <w:marBottom w:val="0"/>
          <w:divBdr>
            <w:top w:val="none" w:sz="0" w:space="0" w:color="auto"/>
            <w:left w:val="none" w:sz="0" w:space="0" w:color="auto"/>
            <w:bottom w:val="none" w:sz="0" w:space="0" w:color="auto"/>
            <w:right w:val="none" w:sz="0" w:space="0" w:color="auto"/>
          </w:divBdr>
        </w:div>
        <w:div w:id="787041248">
          <w:marLeft w:val="0"/>
          <w:marRight w:val="0"/>
          <w:marTop w:val="0"/>
          <w:marBottom w:val="0"/>
          <w:divBdr>
            <w:top w:val="none" w:sz="0" w:space="0" w:color="auto"/>
            <w:left w:val="none" w:sz="0" w:space="0" w:color="auto"/>
            <w:bottom w:val="none" w:sz="0" w:space="0" w:color="auto"/>
            <w:right w:val="none" w:sz="0" w:space="0" w:color="auto"/>
          </w:divBdr>
        </w:div>
        <w:div w:id="847599354">
          <w:marLeft w:val="0"/>
          <w:marRight w:val="0"/>
          <w:marTop w:val="0"/>
          <w:marBottom w:val="0"/>
          <w:divBdr>
            <w:top w:val="none" w:sz="0" w:space="0" w:color="auto"/>
            <w:left w:val="none" w:sz="0" w:space="0" w:color="auto"/>
            <w:bottom w:val="none" w:sz="0" w:space="0" w:color="auto"/>
            <w:right w:val="none" w:sz="0" w:space="0" w:color="auto"/>
          </w:divBdr>
        </w:div>
        <w:div w:id="982923920">
          <w:marLeft w:val="0"/>
          <w:marRight w:val="0"/>
          <w:marTop w:val="0"/>
          <w:marBottom w:val="0"/>
          <w:divBdr>
            <w:top w:val="none" w:sz="0" w:space="0" w:color="auto"/>
            <w:left w:val="none" w:sz="0" w:space="0" w:color="auto"/>
            <w:bottom w:val="none" w:sz="0" w:space="0" w:color="auto"/>
            <w:right w:val="none" w:sz="0" w:space="0" w:color="auto"/>
          </w:divBdr>
        </w:div>
        <w:div w:id="1124350024">
          <w:marLeft w:val="0"/>
          <w:marRight w:val="0"/>
          <w:marTop w:val="0"/>
          <w:marBottom w:val="0"/>
          <w:divBdr>
            <w:top w:val="none" w:sz="0" w:space="0" w:color="auto"/>
            <w:left w:val="none" w:sz="0" w:space="0" w:color="auto"/>
            <w:bottom w:val="none" w:sz="0" w:space="0" w:color="auto"/>
            <w:right w:val="none" w:sz="0" w:space="0" w:color="auto"/>
          </w:divBdr>
        </w:div>
        <w:div w:id="1423716933">
          <w:marLeft w:val="0"/>
          <w:marRight w:val="0"/>
          <w:marTop w:val="0"/>
          <w:marBottom w:val="0"/>
          <w:divBdr>
            <w:top w:val="none" w:sz="0" w:space="0" w:color="auto"/>
            <w:left w:val="none" w:sz="0" w:space="0" w:color="auto"/>
            <w:bottom w:val="none" w:sz="0" w:space="0" w:color="auto"/>
            <w:right w:val="none" w:sz="0" w:space="0" w:color="auto"/>
          </w:divBdr>
        </w:div>
        <w:div w:id="1739673056">
          <w:marLeft w:val="0"/>
          <w:marRight w:val="0"/>
          <w:marTop w:val="0"/>
          <w:marBottom w:val="0"/>
          <w:divBdr>
            <w:top w:val="none" w:sz="0" w:space="0" w:color="auto"/>
            <w:left w:val="none" w:sz="0" w:space="0" w:color="auto"/>
            <w:bottom w:val="none" w:sz="0" w:space="0" w:color="auto"/>
            <w:right w:val="none" w:sz="0" w:space="0" w:color="auto"/>
          </w:divBdr>
        </w:div>
      </w:divsChild>
    </w:div>
    <w:div w:id="1414282073">
      <w:bodyDiv w:val="1"/>
      <w:marLeft w:val="0"/>
      <w:marRight w:val="0"/>
      <w:marTop w:val="0"/>
      <w:marBottom w:val="0"/>
      <w:divBdr>
        <w:top w:val="none" w:sz="0" w:space="0" w:color="auto"/>
        <w:left w:val="none" w:sz="0" w:space="0" w:color="auto"/>
        <w:bottom w:val="none" w:sz="0" w:space="0" w:color="auto"/>
        <w:right w:val="none" w:sz="0" w:space="0" w:color="auto"/>
      </w:divBdr>
      <w:divsChild>
        <w:div w:id="88935244">
          <w:marLeft w:val="0"/>
          <w:marRight w:val="0"/>
          <w:marTop w:val="0"/>
          <w:marBottom w:val="0"/>
          <w:divBdr>
            <w:top w:val="none" w:sz="0" w:space="0" w:color="auto"/>
            <w:left w:val="none" w:sz="0" w:space="0" w:color="auto"/>
            <w:bottom w:val="none" w:sz="0" w:space="0" w:color="auto"/>
            <w:right w:val="none" w:sz="0" w:space="0" w:color="auto"/>
          </w:divBdr>
        </w:div>
        <w:div w:id="186329486">
          <w:marLeft w:val="0"/>
          <w:marRight w:val="0"/>
          <w:marTop w:val="0"/>
          <w:marBottom w:val="0"/>
          <w:divBdr>
            <w:top w:val="none" w:sz="0" w:space="0" w:color="auto"/>
            <w:left w:val="none" w:sz="0" w:space="0" w:color="auto"/>
            <w:bottom w:val="none" w:sz="0" w:space="0" w:color="auto"/>
            <w:right w:val="none" w:sz="0" w:space="0" w:color="auto"/>
          </w:divBdr>
        </w:div>
        <w:div w:id="215703960">
          <w:marLeft w:val="0"/>
          <w:marRight w:val="0"/>
          <w:marTop w:val="0"/>
          <w:marBottom w:val="0"/>
          <w:divBdr>
            <w:top w:val="none" w:sz="0" w:space="0" w:color="auto"/>
            <w:left w:val="none" w:sz="0" w:space="0" w:color="auto"/>
            <w:bottom w:val="none" w:sz="0" w:space="0" w:color="auto"/>
            <w:right w:val="none" w:sz="0" w:space="0" w:color="auto"/>
          </w:divBdr>
        </w:div>
        <w:div w:id="410664422">
          <w:marLeft w:val="0"/>
          <w:marRight w:val="0"/>
          <w:marTop w:val="0"/>
          <w:marBottom w:val="0"/>
          <w:divBdr>
            <w:top w:val="none" w:sz="0" w:space="0" w:color="auto"/>
            <w:left w:val="none" w:sz="0" w:space="0" w:color="auto"/>
            <w:bottom w:val="none" w:sz="0" w:space="0" w:color="auto"/>
            <w:right w:val="none" w:sz="0" w:space="0" w:color="auto"/>
          </w:divBdr>
        </w:div>
        <w:div w:id="417750449">
          <w:marLeft w:val="0"/>
          <w:marRight w:val="0"/>
          <w:marTop w:val="0"/>
          <w:marBottom w:val="0"/>
          <w:divBdr>
            <w:top w:val="none" w:sz="0" w:space="0" w:color="auto"/>
            <w:left w:val="none" w:sz="0" w:space="0" w:color="auto"/>
            <w:bottom w:val="none" w:sz="0" w:space="0" w:color="auto"/>
            <w:right w:val="none" w:sz="0" w:space="0" w:color="auto"/>
          </w:divBdr>
        </w:div>
        <w:div w:id="453594566">
          <w:marLeft w:val="0"/>
          <w:marRight w:val="0"/>
          <w:marTop w:val="0"/>
          <w:marBottom w:val="0"/>
          <w:divBdr>
            <w:top w:val="none" w:sz="0" w:space="0" w:color="auto"/>
            <w:left w:val="none" w:sz="0" w:space="0" w:color="auto"/>
            <w:bottom w:val="none" w:sz="0" w:space="0" w:color="auto"/>
            <w:right w:val="none" w:sz="0" w:space="0" w:color="auto"/>
          </w:divBdr>
        </w:div>
        <w:div w:id="499319574">
          <w:marLeft w:val="0"/>
          <w:marRight w:val="0"/>
          <w:marTop w:val="0"/>
          <w:marBottom w:val="0"/>
          <w:divBdr>
            <w:top w:val="none" w:sz="0" w:space="0" w:color="auto"/>
            <w:left w:val="none" w:sz="0" w:space="0" w:color="auto"/>
            <w:bottom w:val="none" w:sz="0" w:space="0" w:color="auto"/>
            <w:right w:val="none" w:sz="0" w:space="0" w:color="auto"/>
          </w:divBdr>
        </w:div>
        <w:div w:id="516503400">
          <w:marLeft w:val="0"/>
          <w:marRight w:val="0"/>
          <w:marTop w:val="0"/>
          <w:marBottom w:val="0"/>
          <w:divBdr>
            <w:top w:val="none" w:sz="0" w:space="0" w:color="auto"/>
            <w:left w:val="none" w:sz="0" w:space="0" w:color="auto"/>
            <w:bottom w:val="none" w:sz="0" w:space="0" w:color="auto"/>
            <w:right w:val="none" w:sz="0" w:space="0" w:color="auto"/>
          </w:divBdr>
        </w:div>
        <w:div w:id="685249929">
          <w:marLeft w:val="0"/>
          <w:marRight w:val="0"/>
          <w:marTop w:val="0"/>
          <w:marBottom w:val="0"/>
          <w:divBdr>
            <w:top w:val="none" w:sz="0" w:space="0" w:color="auto"/>
            <w:left w:val="none" w:sz="0" w:space="0" w:color="auto"/>
            <w:bottom w:val="none" w:sz="0" w:space="0" w:color="auto"/>
            <w:right w:val="none" w:sz="0" w:space="0" w:color="auto"/>
          </w:divBdr>
        </w:div>
        <w:div w:id="753011720">
          <w:marLeft w:val="0"/>
          <w:marRight w:val="0"/>
          <w:marTop w:val="0"/>
          <w:marBottom w:val="0"/>
          <w:divBdr>
            <w:top w:val="none" w:sz="0" w:space="0" w:color="auto"/>
            <w:left w:val="none" w:sz="0" w:space="0" w:color="auto"/>
            <w:bottom w:val="none" w:sz="0" w:space="0" w:color="auto"/>
            <w:right w:val="none" w:sz="0" w:space="0" w:color="auto"/>
          </w:divBdr>
        </w:div>
        <w:div w:id="777867324">
          <w:marLeft w:val="0"/>
          <w:marRight w:val="0"/>
          <w:marTop w:val="0"/>
          <w:marBottom w:val="0"/>
          <w:divBdr>
            <w:top w:val="none" w:sz="0" w:space="0" w:color="auto"/>
            <w:left w:val="none" w:sz="0" w:space="0" w:color="auto"/>
            <w:bottom w:val="none" w:sz="0" w:space="0" w:color="auto"/>
            <w:right w:val="none" w:sz="0" w:space="0" w:color="auto"/>
          </w:divBdr>
        </w:div>
        <w:div w:id="778337520">
          <w:marLeft w:val="0"/>
          <w:marRight w:val="0"/>
          <w:marTop w:val="0"/>
          <w:marBottom w:val="0"/>
          <w:divBdr>
            <w:top w:val="none" w:sz="0" w:space="0" w:color="auto"/>
            <w:left w:val="none" w:sz="0" w:space="0" w:color="auto"/>
            <w:bottom w:val="none" w:sz="0" w:space="0" w:color="auto"/>
            <w:right w:val="none" w:sz="0" w:space="0" w:color="auto"/>
          </w:divBdr>
        </w:div>
        <w:div w:id="932515778">
          <w:marLeft w:val="0"/>
          <w:marRight w:val="0"/>
          <w:marTop w:val="0"/>
          <w:marBottom w:val="0"/>
          <w:divBdr>
            <w:top w:val="none" w:sz="0" w:space="0" w:color="auto"/>
            <w:left w:val="none" w:sz="0" w:space="0" w:color="auto"/>
            <w:bottom w:val="none" w:sz="0" w:space="0" w:color="auto"/>
            <w:right w:val="none" w:sz="0" w:space="0" w:color="auto"/>
          </w:divBdr>
        </w:div>
        <w:div w:id="942571294">
          <w:marLeft w:val="0"/>
          <w:marRight w:val="0"/>
          <w:marTop w:val="0"/>
          <w:marBottom w:val="0"/>
          <w:divBdr>
            <w:top w:val="none" w:sz="0" w:space="0" w:color="auto"/>
            <w:left w:val="none" w:sz="0" w:space="0" w:color="auto"/>
            <w:bottom w:val="none" w:sz="0" w:space="0" w:color="auto"/>
            <w:right w:val="none" w:sz="0" w:space="0" w:color="auto"/>
          </w:divBdr>
        </w:div>
        <w:div w:id="952593089">
          <w:marLeft w:val="0"/>
          <w:marRight w:val="0"/>
          <w:marTop w:val="0"/>
          <w:marBottom w:val="0"/>
          <w:divBdr>
            <w:top w:val="none" w:sz="0" w:space="0" w:color="auto"/>
            <w:left w:val="none" w:sz="0" w:space="0" w:color="auto"/>
            <w:bottom w:val="none" w:sz="0" w:space="0" w:color="auto"/>
            <w:right w:val="none" w:sz="0" w:space="0" w:color="auto"/>
          </w:divBdr>
        </w:div>
        <w:div w:id="974725178">
          <w:marLeft w:val="0"/>
          <w:marRight w:val="0"/>
          <w:marTop w:val="0"/>
          <w:marBottom w:val="0"/>
          <w:divBdr>
            <w:top w:val="none" w:sz="0" w:space="0" w:color="auto"/>
            <w:left w:val="none" w:sz="0" w:space="0" w:color="auto"/>
            <w:bottom w:val="none" w:sz="0" w:space="0" w:color="auto"/>
            <w:right w:val="none" w:sz="0" w:space="0" w:color="auto"/>
          </w:divBdr>
        </w:div>
        <w:div w:id="1135028350">
          <w:marLeft w:val="0"/>
          <w:marRight w:val="0"/>
          <w:marTop w:val="0"/>
          <w:marBottom w:val="0"/>
          <w:divBdr>
            <w:top w:val="none" w:sz="0" w:space="0" w:color="auto"/>
            <w:left w:val="none" w:sz="0" w:space="0" w:color="auto"/>
            <w:bottom w:val="none" w:sz="0" w:space="0" w:color="auto"/>
            <w:right w:val="none" w:sz="0" w:space="0" w:color="auto"/>
          </w:divBdr>
        </w:div>
        <w:div w:id="1163010548">
          <w:marLeft w:val="0"/>
          <w:marRight w:val="0"/>
          <w:marTop w:val="0"/>
          <w:marBottom w:val="0"/>
          <w:divBdr>
            <w:top w:val="none" w:sz="0" w:space="0" w:color="auto"/>
            <w:left w:val="none" w:sz="0" w:space="0" w:color="auto"/>
            <w:bottom w:val="none" w:sz="0" w:space="0" w:color="auto"/>
            <w:right w:val="none" w:sz="0" w:space="0" w:color="auto"/>
          </w:divBdr>
        </w:div>
        <w:div w:id="1329089802">
          <w:marLeft w:val="0"/>
          <w:marRight w:val="0"/>
          <w:marTop w:val="0"/>
          <w:marBottom w:val="0"/>
          <w:divBdr>
            <w:top w:val="none" w:sz="0" w:space="0" w:color="auto"/>
            <w:left w:val="none" w:sz="0" w:space="0" w:color="auto"/>
            <w:bottom w:val="none" w:sz="0" w:space="0" w:color="auto"/>
            <w:right w:val="none" w:sz="0" w:space="0" w:color="auto"/>
          </w:divBdr>
        </w:div>
        <w:div w:id="1351493916">
          <w:marLeft w:val="0"/>
          <w:marRight w:val="0"/>
          <w:marTop w:val="0"/>
          <w:marBottom w:val="0"/>
          <w:divBdr>
            <w:top w:val="none" w:sz="0" w:space="0" w:color="auto"/>
            <w:left w:val="none" w:sz="0" w:space="0" w:color="auto"/>
            <w:bottom w:val="none" w:sz="0" w:space="0" w:color="auto"/>
            <w:right w:val="none" w:sz="0" w:space="0" w:color="auto"/>
          </w:divBdr>
        </w:div>
        <w:div w:id="1425616637">
          <w:marLeft w:val="0"/>
          <w:marRight w:val="0"/>
          <w:marTop w:val="0"/>
          <w:marBottom w:val="0"/>
          <w:divBdr>
            <w:top w:val="none" w:sz="0" w:space="0" w:color="auto"/>
            <w:left w:val="none" w:sz="0" w:space="0" w:color="auto"/>
            <w:bottom w:val="none" w:sz="0" w:space="0" w:color="auto"/>
            <w:right w:val="none" w:sz="0" w:space="0" w:color="auto"/>
          </w:divBdr>
        </w:div>
        <w:div w:id="1534154245">
          <w:marLeft w:val="0"/>
          <w:marRight w:val="0"/>
          <w:marTop w:val="0"/>
          <w:marBottom w:val="0"/>
          <w:divBdr>
            <w:top w:val="none" w:sz="0" w:space="0" w:color="auto"/>
            <w:left w:val="none" w:sz="0" w:space="0" w:color="auto"/>
            <w:bottom w:val="none" w:sz="0" w:space="0" w:color="auto"/>
            <w:right w:val="none" w:sz="0" w:space="0" w:color="auto"/>
          </w:divBdr>
        </w:div>
        <w:div w:id="1627736700">
          <w:marLeft w:val="0"/>
          <w:marRight w:val="0"/>
          <w:marTop w:val="0"/>
          <w:marBottom w:val="0"/>
          <w:divBdr>
            <w:top w:val="none" w:sz="0" w:space="0" w:color="auto"/>
            <w:left w:val="none" w:sz="0" w:space="0" w:color="auto"/>
            <w:bottom w:val="none" w:sz="0" w:space="0" w:color="auto"/>
            <w:right w:val="none" w:sz="0" w:space="0" w:color="auto"/>
          </w:divBdr>
        </w:div>
        <w:div w:id="1694572728">
          <w:marLeft w:val="0"/>
          <w:marRight w:val="0"/>
          <w:marTop w:val="0"/>
          <w:marBottom w:val="0"/>
          <w:divBdr>
            <w:top w:val="none" w:sz="0" w:space="0" w:color="auto"/>
            <w:left w:val="none" w:sz="0" w:space="0" w:color="auto"/>
            <w:bottom w:val="none" w:sz="0" w:space="0" w:color="auto"/>
            <w:right w:val="none" w:sz="0" w:space="0" w:color="auto"/>
          </w:divBdr>
        </w:div>
        <w:div w:id="1731805137">
          <w:marLeft w:val="0"/>
          <w:marRight w:val="0"/>
          <w:marTop w:val="0"/>
          <w:marBottom w:val="0"/>
          <w:divBdr>
            <w:top w:val="none" w:sz="0" w:space="0" w:color="auto"/>
            <w:left w:val="none" w:sz="0" w:space="0" w:color="auto"/>
            <w:bottom w:val="none" w:sz="0" w:space="0" w:color="auto"/>
            <w:right w:val="none" w:sz="0" w:space="0" w:color="auto"/>
          </w:divBdr>
        </w:div>
        <w:div w:id="1735620973">
          <w:marLeft w:val="0"/>
          <w:marRight w:val="0"/>
          <w:marTop w:val="0"/>
          <w:marBottom w:val="0"/>
          <w:divBdr>
            <w:top w:val="none" w:sz="0" w:space="0" w:color="auto"/>
            <w:left w:val="none" w:sz="0" w:space="0" w:color="auto"/>
            <w:bottom w:val="none" w:sz="0" w:space="0" w:color="auto"/>
            <w:right w:val="none" w:sz="0" w:space="0" w:color="auto"/>
          </w:divBdr>
        </w:div>
        <w:div w:id="1862427373">
          <w:marLeft w:val="0"/>
          <w:marRight w:val="0"/>
          <w:marTop w:val="0"/>
          <w:marBottom w:val="0"/>
          <w:divBdr>
            <w:top w:val="none" w:sz="0" w:space="0" w:color="auto"/>
            <w:left w:val="none" w:sz="0" w:space="0" w:color="auto"/>
            <w:bottom w:val="none" w:sz="0" w:space="0" w:color="auto"/>
            <w:right w:val="none" w:sz="0" w:space="0" w:color="auto"/>
          </w:divBdr>
        </w:div>
        <w:div w:id="20443306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B1AD3-4812-4A3D-A4C0-C2A872B1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8</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ubnd TØnh tuyªn quang</vt:lpstr>
    </vt:vector>
  </TitlesOfParts>
  <Company>HOME</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tuyªn quang</dc:title>
  <dc:subject/>
  <dc:creator>User</dc:creator>
  <cp:keywords/>
  <dc:description/>
  <cp:lastModifiedBy>Admin</cp:lastModifiedBy>
  <cp:revision>42</cp:revision>
  <cp:lastPrinted>2026-03-31T07:29:00Z</cp:lastPrinted>
  <dcterms:created xsi:type="dcterms:W3CDTF">2026-03-13T09:48:00Z</dcterms:created>
  <dcterms:modified xsi:type="dcterms:W3CDTF">2026-04-06T02:12:00Z</dcterms:modified>
</cp:coreProperties>
</file>