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32F15F" w14:textId="091ABA74" w:rsidR="00DE5520" w:rsidRPr="002D4FE8" w:rsidRDefault="00F46EFE" w:rsidP="006529F7">
      <w:pPr>
        <w:shd w:val="clear" w:color="auto" w:fill="FFFFFF"/>
        <w:spacing w:before="120" w:line="320" w:lineRule="exact"/>
        <w:jc w:val="both"/>
        <w:rPr>
          <w:lang w:val="pt-BR"/>
        </w:rPr>
      </w:pPr>
      <w:r w:rsidRPr="002D4FE8">
        <w:rPr>
          <w:b/>
          <w:noProof/>
          <w:lang w:eastAsia="en-US"/>
        </w:rPr>
        <mc:AlternateContent>
          <mc:Choice Requires="wps">
            <w:drawing>
              <wp:anchor distT="0" distB="0" distL="114300" distR="114300" simplePos="0" relativeHeight="251692032" behindDoc="0" locked="0" layoutInCell="1" allowOverlap="1" wp14:anchorId="398788D0" wp14:editId="045877E2">
                <wp:simplePos x="0" y="0"/>
                <wp:positionH relativeFrom="column">
                  <wp:posOffset>85725</wp:posOffset>
                </wp:positionH>
                <wp:positionV relativeFrom="paragraph">
                  <wp:posOffset>1107440</wp:posOffset>
                </wp:positionV>
                <wp:extent cx="1051560" cy="342900"/>
                <wp:effectExtent l="0" t="0" r="15240" b="19050"/>
                <wp:wrapNone/>
                <wp:docPr id="2" name="Rectangle 2"/>
                <wp:cNvGraphicFramePr/>
                <a:graphic xmlns:a="http://schemas.openxmlformats.org/drawingml/2006/main">
                  <a:graphicData uri="http://schemas.microsoft.com/office/word/2010/wordprocessingShape">
                    <wps:wsp>
                      <wps:cNvSpPr/>
                      <wps:spPr>
                        <a:xfrm>
                          <a:off x="0" y="0"/>
                          <a:ext cx="1051560" cy="342900"/>
                        </a:xfrm>
                        <a:prstGeom prst="rect">
                          <a:avLst/>
                        </a:prstGeom>
                      </wps:spPr>
                      <wps:style>
                        <a:lnRef idx="2">
                          <a:schemeClr val="dk1"/>
                        </a:lnRef>
                        <a:fillRef idx="1">
                          <a:schemeClr val="lt1"/>
                        </a:fillRef>
                        <a:effectRef idx="0">
                          <a:schemeClr val="dk1"/>
                        </a:effectRef>
                        <a:fontRef idx="minor">
                          <a:schemeClr val="dk1"/>
                        </a:fontRef>
                      </wps:style>
                      <wps:txbx>
                        <w:txbxContent>
                          <w:p w14:paraId="4ED8794A" w14:textId="4D5CE7AD" w:rsidR="00CD55D0" w:rsidRPr="00213C0C" w:rsidRDefault="00CD55D0" w:rsidP="00213C0C">
                            <w:pPr>
                              <w:jc w:val="center"/>
                              <w:rPr>
                                <w:b/>
                              </w:rPr>
                            </w:pPr>
                            <w:r w:rsidRPr="00213C0C">
                              <w:rPr>
                                <w:b/>
                              </w:rPr>
                              <w:t>Dự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8788D0" id="Rectangle 2" o:spid="_x0000_s1026" style="position:absolute;left:0;text-align:left;margin-left:6.75pt;margin-top:87.2pt;width:82.8pt;height:27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" fillcolor="white [3201]" strokecolor="black [3200]" strokeweight="1pt">
                <v:textbox>
                  <w:txbxContent>
                    <w:p w14:paraId="4ED8794A" w14:textId="4D5CE7AD" w:rsidR="00CD55D0" w:rsidRPr="00213C0C" w:rsidRDefault="00CD55D0" w:rsidP="00213C0C">
                      <w:pPr>
                        <w:jc w:val="center"/>
                        <w:rPr>
                          <w:b/>
                        </w:rPr>
                      </w:pPr>
                      <w:r w:rsidRPr="00213C0C">
                        <w:rPr>
                          <w:b/>
                        </w:rPr>
                        <w:t>Dự thảo</w:t>
                      </w:r>
                    </w:p>
                  </w:txbxContent>
                </v:textbox>
              </v:rect>
            </w:pict>
          </mc:Fallback>
        </mc:AlternateContent>
      </w:r>
    </w:p>
    <w:tbl>
      <w:tblPr>
        <w:tblpPr w:leftFromText="180" w:rightFromText="180" w:vertAnchor="text" w:horzAnchor="margin" w:tblpY="-199"/>
        <w:tblW w:w="9214" w:type="dxa"/>
        <w:tblLook w:val="04A0" w:firstRow="1" w:lastRow="0" w:firstColumn="1" w:lastColumn="0" w:noHBand="0" w:noVBand="1"/>
      </w:tblPr>
      <w:tblGrid>
        <w:gridCol w:w="3114"/>
        <w:gridCol w:w="6100"/>
      </w:tblGrid>
      <w:tr w:rsidR="002D4FE8" w:rsidRPr="002D4FE8" w14:paraId="6428E387" w14:textId="77777777" w:rsidTr="00585493">
        <w:tc>
          <w:tcPr>
            <w:tcW w:w="3114" w:type="dxa"/>
          </w:tcPr>
          <w:p w14:paraId="273FAE76" w14:textId="77777777" w:rsidR="00041E21" w:rsidRPr="002D4FE8" w:rsidRDefault="00041E21" w:rsidP="00041E21">
            <w:pPr>
              <w:spacing w:before="120"/>
              <w:jc w:val="center"/>
              <w:rPr>
                <w:b/>
                <w:bCs w:val="0"/>
                <w:iCs w:val="0"/>
                <w:lang w:val="es-ES"/>
              </w:rPr>
            </w:pPr>
            <w:r w:rsidRPr="002D4FE8">
              <w:rPr>
                <w:b/>
                <w:bCs w:val="0"/>
                <w:iCs w:val="0"/>
                <w:lang w:val="es-ES"/>
              </w:rPr>
              <w:t>ỦY BAN NHÂN DÂN</w:t>
            </w:r>
          </w:p>
          <w:p w14:paraId="5114ADEC" w14:textId="24EEAD1F" w:rsidR="00041E21" w:rsidRPr="002D4FE8" w:rsidRDefault="00041E21" w:rsidP="00041E21">
            <w:pPr>
              <w:jc w:val="center"/>
              <w:rPr>
                <w:b/>
                <w:bCs w:val="0"/>
                <w:iCs w:val="0"/>
                <w:lang w:val="es-ES"/>
              </w:rPr>
            </w:pPr>
            <w:r w:rsidRPr="002D4FE8">
              <w:rPr>
                <w:b/>
                <w:bCs w:val="0"/>
                <w:iCs w:val="0"/>
                <w:lang w:val="es-ES"/>
              </w:rPr>
              <w:t xml:space="preserve">TỈNH </w:t>
            </w:r>
            <w:r w:rsidR="00C942BE" w:rsidRPr="002D4FE8">
              <w:rPr>
                <w:b/>
                <w:bCs w:val="0"/>
                <w:iCs w:val="0"/>
                <w:lang w:val="es-ES"/>
              </w:rPr>
              <w:t>TUYÊN QUANG</w:t>
            </w:r>
          </w:p>
          <w:p w14:paraId="7ABBFE8F" w14:textId="1B60EB36" w:rsidR="003F71A9" w:rsidRPr="002D4FE8" w:rsidRDefault="00585493" w:rsidP="00041E21">
            <w:pPr>
              <w:jc w:val="center"/>
              <w:rPr>
                <w:b/>
                <w:bCs w:val="0"/>
                <w:iCs w:val="0"/>
                <w:lang w:val="es-ES"/>
              </w:rPr>
            </w:pPr>
            <w:r w:rsidRPr="002D4FE8">
              <w:rPr>
                <w:b/>
                <w:bCs w:val="0"/>
                <w:iCs w:val="0"/>
                <w:noProof/>
                <w:lang w:eastAsia="en-US"/>
              </w:rPr>
              <mc:AlternateContent>
                <mc:Choice Requires="wps">
                  <w:drawing>
                    <wp:anchor distT="0" distB="0" distL="114300" distR="114300" simplePos="0" relativeHeight="251693056" behindDoc="0" locked="0" layoutInCell="1" allowOverlap="1" wp14:anchorId="702C3FE5" wp14:editId="34689425">
                      <wp:simplePos x="0" y="0"/>
                      <wp:positionH relativeFrom="column">
                        <wp:posOffset>670560</wp:posOffset>
                      </wp:positionH>
                      <wp:positionV relativeFrom="paragraph">
                        <wp:posOffset>33020</wp:posOffset>
                      </wp:positionV>
                      <wp:extent cx="466725" cy="0"/>
                      <wp:effectExtent l="0" t="0" r="28575" b="19050"/>
                      <wp:wrapNone/>
                      <wp:docPr id="4" name="Straight Connector 4"/>
                      <wp:cNvGraphicFramePr/>
                      <a:graphic xmlns:a="http://schemas.openxmlformats.org/drawingml/2006/main">
                        <a:graphicData uri="http://schemas.microsoft.com/office/word/2010/wordprocessingShape">
                          <wps:wsp>
                            <wps:cNvCnPr/>
                            <wps:spPr>
                              <a:xfrm>
                                <a:off x="0" y="0"/>
                                <a:ext cx="4667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DF90806" id="Straight Connector 4"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52.8pt,2.6pt" to="89.5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" strokecolor="black [3200]" strokeweight=".5pt">
                      <v:stroke joinstyle="miter"/>
                    </v:line>
                  </w:pict>
                </mc:Fallback>
              </mc:AlternateContent>
            </w:r>
          </w:p>
          <w:p w14:paraId="21611466" w14:textId="1413A359" w:rsidR="00041E21" w:rsidRPr="002D4FE8" w:rsidRDefault="003F71A9" w:rsidP="00F46EFE">
            <w:pPr>
              <w:jc w:val="center"/>
              <w:rPr>
                <w:bCs w:val="0"/>
                <w:iCs w:val="0"/>
                <w:lang w:val="es-ES"/>
              </w:rPr>
            </w:pPr>
            <w:r w:rsidRPr="002D4FE8">
              <w:rPr>
                <w:bCs w:val="0"/>
                <w:iCs w:val="0"/>
                <w:lang w:val="es-ES"/>
              </w:rPr>
              <w:t>Số       /KH-UBND</w:t>
            </w:r>
          </w:p>
        </w:tc>
        <w:tc>
          <w:tcPr>
            <w:tcW w:w="6100" w:type="dxa"/>
          </w:tcPr>
          <w:p w14:paraId="2458427B" w14:textId="77777777" w:rsidR="00041E21" w:rsidRPr="002D4FE8" w:rsidRDefault="00041E21" w:rsidP="00041E21">
            <w:pPr>
              <w:spacing w:before="120"/>
              <w:jc w:val="center"/>
              <w:rPr>
                <w:b/>
                <w:bCs w:val="0"/>
                <w:iCs w:val="0"/>
                <w:lang w:val="es-ES"/>
              </w:rPr>
            </w:pPr>
            <w:r w:rsidRPr="002D4FE8">
              <w:rPr>
                <w:b/>
                <w:bCs w:val="0"/>
                <w:iCs w:val="0"/>
                <w:lang w:val="es-ES"/>
              </w:rPr>
              <w:t>CỘNG HÒA XÃ HỘI CHỦ NGHĨA VIỆT NAM</w:t>
            </w:r>
          </w:p>
          <w:p w14:paraId="68FB2FB7" w14:textId="77777777" w:rsidR="00041E21" w:rsidRPr="002D4FE8" w:rsidRDefault="00041E21" w:rsidP="00041E21">
            <w:pPr>
              <w:jc w:val="center"/>
              <w:rPr>
                <w:b/>
                <w:bCs w:val="0"/>
                <w:iCs w:val="0"/>
                <w:lang w:val="es-ES"/>
              </w:rPr>
            </w:pPr>
            <w:r w:rsidRPr="002D4FE8">
              <w:rPr>
                <w:b/>
                <w:bCs w:val="0"/>
                <w:iCs w:val="0"/>
                <w:lang w:val="es-ES"/>
              </w:rPr>
              <w:t>Độc lập - Tự do - Hạnh phúc</w:t>
            </w:r>
          </w:p>
          <w:p w14:paraId="623DE58D" w14:textId="7B6B8A35" w:rsidR="003F71A9" w:rsidRPr="002D4FE8" w:rsidRDefault="003F71A9" w:rsidP="00041E21">
            <w:pPr>
              <w:tabs>
                <w:tab w:val="left" w:pos="2460"/>
              </w:tabs>
              <w:jc w:val="center"/>
              <w:rPr>
                <w:b/>
                <w:lang w:val="fr-FR"/>
              </w:rPr>
            </w:pPr>
            <w:r w:rsidRPr="002D4FE8">
              <w:rPr>
                <w:b/>
                <w:noProof/>
                <w:lang w:eastAsia="en-US"/>
              </w:rPr>
              <mc:AlternateContent>
                <mc:Choice Requires="wps">
                  <w:drawing>
                    <wp:anchor distT="0" distB="0" distL="114300" distR="114300" simplePos="0" relativeHeight="251686912" behindDoc="0" locked="0" layoutInCell="1" allowOverlap="1" wp14:anchorId="2BB028B0" wp14:editId="658B1B90">
                      <wp:simplePos x="0" y="0"/>
                      <wp:positionH relativeFrom="column">
                        <wp:posOffset>779145</wp:posOffset>
                      </wp:positionH>
                      <wp:positionV relativeFrom="paragraph">
                        <wp:posOffset>21590</wp:posOffset>
                      </wp:positionV>
                      <wp:extent cx="2139950" cy="0"/>
                      <wp:effectExtent l="0" t="0" r="31750" b="19050"/>
                      <wp:wrapNone/>
                      <wp:docPr id="10" name="Straight Connector 10"/>
                      <wp:cNvGraphicFramePr/>
                      <a:graphic xmlns:a="http://schemas.openxmlformats.org/drawingml/2006/main">
                        <a:graphicData uri="http://schemas.microsoft.com/office/word/2010/wordprocessingShape">
                          <wps:wsp>
                            <wps:cNvCnPr/>
                            <wps:spPr>
                              <a:xfrm flipV="1">
                                <a:off x="0" y="0"/>
                                <a:ext cx="2139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124A4C8" id="Straight Connector 10"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1.35pt,1.7pt" to="229.8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" strokecolor="black [3200]" strokeweight=".5pt">
                      <v:stroke joinstyle="miter"/>
                    </v:line>
                  </w:pict>
                </mc:Fallback>
              </mc:AlternateContent>
            </w:r>
          </w:p>
          <w:p w14:paraId="076260D1" w14:textId="56574A7A" w:rsidR="00041E21" w:rsidRPr="002D4FE8" w:rsidRDefault="003F71A9" w:rsidP="008867BF">
            <w:pPr>
              <w:tabs>
                <w:tab w:val="left" w:pos="2460"/>
              </w:tabs>
              <w:jc w:val="center"/>
              <w:rPr>
                <w:i/>
                <w:lang w:val="fr-FR"/>
              </w:rPr>
            </w:pPr>
            <w:r w:rsidRPr="002D4FE8">
              <w:rPr>
                <w:i/>
                <w:lang w:val="fr-FR"/>
              </w:rPr>
              <w:t xml:space="preserve">Tuyên Quang, ngày </w:t>
            </w:r>
            <w:r w:rsidR="00F032D9">
              <w:rPr>
                <w:i/>
                <w:lang w:val="fr-FR"/>
              </w:rPr>
              <w:t xml:space="preserve">  </w:t>
            </w:r>
            <w:r w:rsidRPr="002D4FE8">
              <w:rPr>
                <w:i/>
                <w:lang w:val="fr-FR"/>
              </w:rPr>
              <w:t xml:space="preserve">   tháng   </w:t>
            </w:r>
            <w:r w:rsidR="00F032D9">
              <w:rPr>
                <w:i/>
                <w:lang w:val="fr-FR"/>
              </w:rPr>
              <w:t xml:space="preserve"> </w:t>
            </w:r>
            <w:r w:rsidRPr="002D4FE8">
              <w:rPr>
                <w:i/>
                <w:lang w:val="fr-FR"/>
              </w:rPr>
              <w:t xml:space="preserve"> năm</w:t>
            </w:r>
            <w:r w:rsidR="00D15C72" w:rsidRPr="002D4FE8">
              <w:rPr>
                <w:i/>
                <w:lang w:val="fr-FR"/>
              </w:rPr>
              <w:t xml:space="preserve"> 2026</w:t>
            </w:r>
          </w:p>
        </w:tc>
      </w:tr>
    </w:tbl>
    <w:p w14:paraId="431E9C54" w14:textId="77777777" w:rsidR="00585493" w:rsidRPr="002D4FE8" w:rsidRDefault="00585493" w:rsidP="00D76ED8">
      <w:pPr>
        <w:tabs>
          <w:tab w:val="left" w:pos="2460"/>
        </w:tabs>
        <w:jc w:val="center"/>
        <w:rPr>
          <w:b/>
          <w:lang w:val="fr-FR"/>
        </w:rPr>
      </w:pPr>
    </w:p>
    <w:p w14:paraId="0FAD9554" w14:textId="074A2949" w:rsidR="008D199C" w:rsidRPr="002D4FE8" w:rsidRDefault="00F75603" w:rsidP="00D76ED8">
      <w:pPr>
        <w:tabs>
          <w:tab w:val="left" w:pos="2460"/>
        </w:tabs>
        <w:jc w:val="center"/>
        <w:rPr>
          <w:b/>
          <w:lang w:val="fr-FR"/>
        </w:rPr>
      </w:pPr>
      <w:r w:rsidRPr="002D4FE8">
        <w:rPr>
          <w:b/>
          <w:lang w:val="fr-FR"/>
        </w:rPr>
        <w:t>K</w:t>
      </w:r>
      <w:r w:rsidR="006F5CE1" w:rsidRPr="002D4FE8">
        <w:rPr>
          <w:b/>
          <w:lang w:val="fr-FR"/>
        </w:rPr>
        <w:t>Ế</w:t>
      </w:r>
      <w:r w:rsidRPr="002D4FE8">
        <w:rPr>
          <w:b/>
          <w:lang w:val="fr-FR"/>
        </w:rPr>
        <w:t xml:space="preserve"> HOẠCH</w:t>
      </w:r>
    </w:p>
    <w:p w14:paraId="577820E8" w14:textId="77777777" w:rsidR="00F032D9" w:rsidRDefault="009C211B" w:rsidP="00D76ED8">
      <w:pPr>
        <w:jc w:val="center"/>
        <w:rPr>
          <w:b/>
          <w:lang w:val="es-ES"/>
        </w:rPr>
      </w:pPr>
      <w:r w:rsidRPr="002D4FE8">
        <w:rPr>
          <w:b/>
          <w:lang w:val="fr-FR"/>
        </w:rPr>
        <w:t xml:space="preserve">Xây dựng </w:t>
      </w:r>
      <w:r w:rsidR="00AB00BC" w:rsidRPr="002D4FE8">
        <w:rPr>
          <w:b/>
          <w:lang w:val="fr-FR"/>
        </w:rPr>
        <w:t>Q</w:t>
      </w:r>
      <w:r w:rsidRPr="002D4FE8">
        <w:rPr>
          <w:b/>
          <w:lang w:val="fr-FR"/>
        </w:rPr>
        <w:t xml:space="preserve">uy chuẩn kỹ thuật địa phương </w:t>
      </w:r>
      <w:r w:rsidRPr="002D4FE8">
        <w:rPr>
          <w:b/>
          <w:lang w:val="es-ES"/>
        </w:rPr>
        <w:t>về chất lượng</w:t>
      </w:r>
      <w:r w:rsidR="00F032D9">
        <w:rPr>
          <w:b/>
          <w:lang w:val="es-ES"/>
        </w:rPr>
        <w:t xml:space="preserve"> </w:t>
      </w:r>
      <w:r w:rsidRPr="002D4FE8">
        <w:rPr>
          <w:b/>
          <w:lang w:val="es-ES"/>
        </w:rPr>
        <w:t xml:space="preserve">nước sạch </w:t>
      </w:r>
    </w:p>
    <w:p w14:paraId="53A3598B" w14:textId="3A7C8E9E" w:rsidR="000B226C" w:rsidRPr="002D4FE8" w:rsidRDefault="009C211B" w:rsidP="00D76ED8">
      <w:pPr>
        <w:jc w:val="center"/>
        <w:rPr>
          <w:b/>
          <w:lang w:val="es-ES"/>
        </w:rPr>
      </w:pPr>
      <w:r w:rsidRPr="002D4FE8">
        <w:rPr>
          <w:b/>
          <w:lang w:val="es-ES"/>
        </w:rPr>
        <w:t>sử dụng cho mục đích sinh hoạt</w:t>
      </w:r>
      <w:r w:rsidR="00DE5520" w:rsidRPr="002D4FE8">
        <w:rPr>
          <w:b/>
          <w:lang w:val="es-ES"/>
        </w:rPr>
        <w:t xml:space="preserve"> trên địa bàn tỉnh </w:t>
      </w:r>
      <w:r w:rsidR="00C942BE" w:rsidRPr="002D4FE8">
        <w:rPr>
          <w:b/>
          <w:lang w:val="es-ES"/>
        </w:rPr>
        <w:t>Tuyên Quang</w:t>
      </w:r>
    </w:p>
    <w:p w14:paraId="20B570B4" w14:textId="35A644F5" w:rsidR="00A800D5" w:rsidRPr="002D4FE8" w:rsidRDefault="009D4488" w:rsidP="00A800D5">
      <w:pPr>
        <w:jc w:val="center"/>
        <w:rPr>
          <w:b/>
          <w:lang w:val="es-ES"/>
        </w:rPr>
      </w:pPr>
      <w:r w:rsidRPr="002D4FE8">
        <w:rPr>
          <w:b/>
          <w:noProof/>
          <w:lang w:eastAsia="en-US"/>
        </w:rPr>
        <mc:AlternateContent>
          <mc:Choice Requires="wps">
            <w:drawing>
              <wp:anchor distT="0" distB="0" distL="114300" distR="114300" simplePos="0" relativeHeight="251691008" behindDoc="0" locked="0" layoutInCell="1" allowOverlap="1" wp14:anchorId="46B037BB" wp14:editId="1EAAD877">
                <wp:simplePos x="0" y="0"/>
                <wp:positionH relativeFrom="column">
                  <wp:posOffset>2021840</wp:posOffset>
                </wp:positionH>
                <wp:positionV relativeFrom="paragraph">
                  <wp:posOffset>31750</wp:posOffset>
                </wp:positionV>
                <wp:extent cx="1631950" cy="0"/>
                <wp:effectExtent l="0" t="0" r="25400" b="19050"/>
                <wp:wrapNone/>
                <wp:docPr id="3" name="Straight Connector 3"/>
                <wp:cNvGraphicFramePr/>
                <a:graphic xmlns:a="http://schemas.openxmlformats.org/drawingml/2006/main">
                  <a:graphicData uri="http://schemas.microsoft.com/office/word/2010/wordprocessingShape">
                    <wps:wsp>
                      <wps:cNvCnPr/>
                      <wps:spPr>
                        <a:xfrm>
                          <a:off x="0" y="0"/>
                          <a:ext cx="1631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E572B8A" id="Straight Connector 3"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159.2pt,2.5pt" to="287.7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" strokecolor="black [3200]" strokeweight=".5pt">
                <v:stroke joinstyle="miter"/>
              </v:line>
            </w:pict>
          </mc:Fallback>
        </mc:AlternateContent>
      </w:r>
    </w:p>
    <w:p w14:paraId="1ABCF5F0" w14:textId="77777777" w:rsidR="001E7791" w:rsidRPr="001E7791" w:rsidRDefault="001E7791" w:rsidP="001E7791">
      <w:pPr>
        <w:tabs>
          <w:tab w:val="left" w:pos="0"/>
        </w:tabs>
        <w:spacing w:before="60" w:after="60"/>
        <w:ind w:firstLine="709"/>
        <w:jc w:val="both"/>
        <w:rPr>
          <w:lang w:val="fr-FR"/>
        </w:rPr>
      </w:pPr>
      <w:r w:rsidRPr="001E7791">
        <w:rPr>
          <w:lang w:val="fr-FR"/>
        </w:rPr>
        <w:t>Căn cứ Luật Tiêu chuẩn và Quy chuẩn kỹ thuật số 68/2006/QH11 ngày 29 tháng 6 năm 2006; Luật sửa đổi, bổ sung một số điều của Luật Tiêu chuẩn và Quy chuẩn kỹ thuật số 35/2018/QH14 ngày 20 tháng 11 năm 2018 và Luật số 70/2025/QH15;</w:t>
      </w:r>
    </w:p>
    <w:p w14:paraId="7F982710" w14:textId="77777777" w:rsidR="001E7791" w:rsidRPr="001E7791" w:rsidRDefault="001E7791" w:rsidP="001E7791">
      <w:pPr>
        <w:tabs>
          <w:tab w:val="left" w:pos="0"/>
        </w:tabs>
        <w:spacing w:before="60" w:after="60"/>
        <w:ind w:firstLine="709"/>
        <w:jc w:val="both"/>
        <w:rPr>
          <w:lang w:val="fr-FR"/>
        </w:rPr>
      </w:pPr>
      <w:r w:rsidRPr="001E7791">
        <w:rPr>
          <w:lang w:val="fr-FR"/>
        </w:rPr>
        <w:t>Căn cứ Luật Ban hành văn bản quy phạm pháp luật số 64/2025/QH15 ngày 19 tháng 02 năm 2025;</w:t>
      </w:r>
    </w:p>
    <w:p w14:paraId="562A8B44" w14:textId="77777777" w:rsidR="001E7791" w:rsidRPr="001E7791" w:rsidRDefault="001E7791" w:rsidP="001E7791">
      <w:pPr>
        <w:tabs>
          <w:tab w:val="left" w:pos="0"/>
        </w:tabs>
        <w:spacing w:before="60" w:after="60"/>
        <w:ind w:firstLine="709"/>
        <w:jc w:val="both"/>
        <w:rPr>
          <w:lang w:val="fr-FR"/>
        </w:rPr>
      </w:pPr>
      <w:r w:rsidRPr="001E7791">
        <w:rPr>
          <w:lang w:val="fr-FR"/>
        </w:rPr>
        <w:t>Căn cứ Nghị định số 78/2025/NĐ-CP ngày 01 tháng 4 năm 2025 của Chính phủ quy định chi tiết một số điều và biện pháp thi hành Luật Ban hành văn bản quy phạm pháp luật;</w:t>
      </w:r>
    </w:p>
    <w:p w14:paraId="2577EED9" w14:textId="77777777" w:rsidR="001E7791" w:rsidRPr="001E7791" w:rsidRDefault="001E7791" w:rsidP="001E7791">
      <w:pPr>
        <w:tabs>
          <w:tab w:val="left" w:pos="0"/>
        </w:tabs>
        <w:spacing w:before="60" w:after="60"/>
        <w:ind w:firstLine="709"/>
        <w:jc w:val="both"/>
        <w:rPr>
          <w:lang w:val="fr-FR"/>
        </w:rPr>
      </w:pPr>
      <w:r w:rsidRPr="001E7791">
        <w:rPr>
          <w:lang w:val="fr-FR"/>
        </w:rPr>
        <w:t>Căn cứ Nghị định số 22/2026/NĐ-CP ngày 16 tháng 01 năm 2026 của Chính phủ quy định chi tiết một số điều và biện pháp để tổ chức, hướng dẫn thi hành Luật Tiêu chuẩn và Quy chuẩn kỹ thuật;</w:t>
      </w:r>
    </w:p>
    <w:p w14:paraId="3B5F1FB9" w14:textId="77777777" w:rsidR="001E7791" w:rsidRPr="001E7791" w:rsidRDefault="001E7791" w:rsidP="001E7791">
      <w:pPr>
        <w:tabs>
          <w:tab w:val="left" w:pos="0"/>
        </w:tabs>
        <w:spacing w:before="60" w:after="60"/>
        <w:ind w:firstLine="709"/>
        <w:jc w:val="both"/>
        <w:rPr>
          <w:lang w:val="fr-FR"/>
        </w:rPr>
      </w:pPr>
      <w:r w:rsidRPr="001E7791">
        <w:rPr>
          <w:lang w:val="fr-FR"/>
        </w:rPr>
        <w:t>Căn cứ Thông tư số 15/2026/TT-BKHCN ngày 09 tháng 4 năm 2026 của Bộ Khoa học và Công nghệ quy định chi tiết xây dựng, thẩm định và ban hành quy chuẩn kỹ thuật;</w:t>
      </w:r>
    </w:p>
    <w:p w14:paraId="747B9B32" w14:textId="77777777" w:rsidR="001E7791" w:rsidRPr="001E7791" w:rsidRDefault="001E7791" w:rsidP="001E7791">
      <w:pPr>
        <w:tabs>
          <w:tab w:val="left" w:pos="0"/>
        </w:tabs>
        <w:spacing w:before="60" w:after="60"/>
        <w:ind w:firstLine="709"/>
        <w:jc w:val="both"/>
        <w:rPr>
          <w:lang w:val="fr-FR"/>
        </w:rPr>
      </w:pPr>
      <w:r w:rsidRPr="001E7791">
        <w:rPr>
          <w:lang w:val="fr-FR"/>
        </w:rPr>
        <w:t>Căn cứ Thông tư số 27/2020/TT-BTC ngày 17 tháng 4 năm 2020 của Bộ Tài chính về việc hướng dẫn quản lý và sử dụng kinh phí xây dựng tiêu chuẩn quốc gia và quy chuẩn kỹ thuật;</w:t>
      </w:r>
    </w:p>
    <w:p w14:paraId="570748F7" w14:textId="77777777" w:rsidR="001E7791" w:rsidRPr="001E7791" w:rsidRDefault="001E7791" w:rsidP="001E7791">
      <w:pPr>
        <w:tabs>
          <w:tab w:val="left" w:pos="0"/>
        </w:tabs>
        <w:spacing w:before="60" w:after="60"/>
        <w:ind w:firstLine="709"/>
        <w:jc w:val="both"/>
        <w:rPr>
          <w:lang w:val="fr-FR"/>
        </w:rPr>
      </w:pPr>
      <w:r w:rsidRPr="001E7791">
        <w:rPr>
          <w:lang w:val="fr-FR"/>
        </w:rPr>
        <w:t>Căn cứ Thông tư số 52/2024/TT-BYT ngày 31 tháng 12 năm 2024 của Bộ Y tế ban hành Quy chuẩn kỹ thuật quốc gia và quy định kiểm tra, giám sát chất lượng nước sạch sử dụng cho mục đích sinh hoạt;</w:t>
      </w:r>
    </w:p>
    <w:p w14:paraId="0A18753B" w14:textId="77777777" w:rsidR="001E7791" w:rsidRDefault="001E7791" w:rsidP="001E7791">
      <w:pPr>
        <w:tabs>
          <w:tab w:val="left" w:pos="0"/>
        </w:tabs>
        <w:spacing w:before="60" w:after="60"/>
        <w:ind w:firstLine="709"/>
        <w:jc w:val="both"/>
        <w:rPr>
          <w:lang w:val="fr-FR"/>
        </w:rPr>
      </w:pPr>
      <w:r w:rsidRPr="001E7791">
        <w:rPr>
          <w:lang w:val="fr-FR"/>
        </w:rPr>
        <w:t>Căn cứ Quyết định số 75/2026/QĐ-UBND ngày 31 tháng 5 năm 2026 của Ủy ban nhân dân tỉnh Tuyên Quang về việc quy định chức năng, nhiệm vụ, phân cấp quản lý về hoạt động cấp nước sạch trên địa bàn tỉnh Tuyên Quang.</w:t>
      </w:r>
    </w:p>
    <w:p w14:paraId="04038A64" w14:textId="46140BE0" w:rsidR="00C239D1" w:rsidRPr="002D4FE8" w:rsidRDefault="00C239D1" w:rsidP="001E7791">
      <w:pPr>
        <w:tabs>
          <w:tab w:val="left" w:pos="0"/>
        </w:tabs>
        <w:spacing w:before="60" w:after="60"/>
        <w:ind w:firstLine="709"/>
        <w:jc w:val="both"/>
        <w:rPr>
          <w:lang w:val="fr-FR"/>
        </w:rPr>
      </w:pPr>
      <w:r w:rsidRPr="002D4FE8">
        <w:rPr>
          <w:lang w:val="fr-FR"/>
        </w:rPr>
        <w:t>Ủy ban nhân dân tỉnh Tuyên Quang ban hành Kế hoạch xây dựng Quy chuẩn kỹ thuật địa phương về chất lượng nước sạch sử dụng cho mục đích sinh hoạt áp dụng trên địa bàn tỉnh Tuyên Quang, cụ thể như sau:</w:t>
      </w:r>
    </w:p>
    <w:p w14:paraId="6BB15B71" w14:textId="45DB870E" w:rsidR="00AA37E3" w:rsidRPr="002D4FE8" w:rsidRDefault="00341F47" w:rsidP="00F032D9">
      <w:pPr>
        <w:tabs>
          <w:tab w:val="left" w:pos="0"/>
        </w:tabs>
        <w:spacing w:before="60" w:after="60"/>
        <w:ind w:firstLine="709"/>
        <w:jc w:val="both"/>
        <w:rPr>
          <w:b/>
          <w:lang w:val="fr-FR"/>
        </w:rPr>
      </w:pPr>
      <w:r w:rsidRPr="002D4FE8">
        <w:rPr>
          <w:b/>
          <w:lang w:val="fr-FR"/>
        </w:rPr>
        <w:t>I</w:t>
      </w:r>
      <w:r w:rsidR="00AA37E3" w:rsidRPr="002D4FE8">
        <w:rPr>
          <w:b/>
          <w:lang w:val="fr-FR"/>
        </w:rPr>
        <w:t>.</w:t>
      </w:r>
      <w:r w:rsidR="00CF37E8" w:rsidRPr="002D4FE8">
        <w:rPr>
          <w:b/>
          <w:lang w:val="fr-FR"/>
        </w:rPr>
        <w:t xml:space="preserve"> </w:t>
      </w:r>
      <w:r w:rsidR="00AA37E3" w:rsidRPr="002D4FE8">
        <w:rPr>
          <w:b/>
          <w:lang w:val="fr-FR"/>
        </w:rPr>
        <w:t>M</w:t>
      </w:r>
      <w:r w:rsidR="000D2B14" w:rsidRPr="002D4FE8">
        <w:rPr>
          <w:b/>
          <w:lang w:val="fr-FR"/>
        </w:rPr>
        <w:t>ỤC ĐÍCH</w:t>
      </w:r>
      <w:r w:rsidR="009007EB" w:rsidRPr="002D4FE8">
        <w:rPr>
          <w:b/>
          <w:lang w:val="fr-FR"/>
        </w:rPr>
        <w:t>, YÊU CẦU</w:t>
      </w:r>
    </w:p>
    <w:p w14:paraId="0E0DE4C8" w14:textId="360C414F" w:rsidR="009007EB" w:rsidRPr="002D4FE8" w:rsidRDefault="00E84EF8" w:rsidP="00F032D9">
      <w:pPr>
        <w:pStyle w:val="ListParagraph"/>
        <w:tabs>
          <w:tab w:val="left" w:pos="0"/>
          <w:tab w:val="left" w:pos="851"/>
        </w:tabs>
        <w:spacing w:before="60" w:after="60"/>
        <w:ind w:left="709"/>
        <w:jc w:val="both"/>
        <w:rPr>
          <w:rFonts w:ascii="Times New Roman" w:hAnsi="Times New Roman"/>
          <w:b/>
          <w:lang w:val="fr-FR"/>
        </w:rPr>
      </w:pPr>
      <w:r w:rsidRPr="002D4FE8">
        <w:rPr>
          <w:rFonts w:ascii="Times New Roman" w:hAnsi="Times New Roman"/>
          <w:b/>
          <w:lang w:val="fr-FR"/>
        </w:rPr>
        <w:t xml:space="preserve">1. </w:t>
      </w:r>
      <w:r w:rsidR="009007EB" w:rsidRPr="002D4FE8">
        <w:rPr>
          <w:rFonts w:ascii="Times New Roman" w:hAnsi="Times New Roman"/>
          <w:b/>
          <w:lang w:val="fr-FR"/>
        </w:rPr>
        <w:t>Mục đích</w:t>
      </w:r>
    </w:p>
    <w:p w14:paraId="460E8155" w14:textId="1D9DF805" w:rsidR="00AA37E3" w:rsidRPr="002D4FE8" w:rsidRDefault="009357FB" w:rsidP="00F032D9">
      <w:pPr>
        <w:spacing w:before="60" w:after="60"/>
        <w:ind w:firstLine="709"/>
        <w:jc w:val="both"/>
        <w:rPr>
          <w:spacing w:val="-2"/>
          <w:lang w:val="es-ES" w:eastAsia="vi-VN"/>
        </w:rPr>
      </w:pPr>
      <w:r w:rsidRPr="002D4FE8">
        <w:rPr>
          <w:spacing w:val="-4"/>
          <w:lang w:val="fr-FR"/>
        </w:rPr>
        <w:t xml:space="preserve">Ban hành </w:t>
      </w:r>
      <w:r w:rsidR="00F707CE" w:rsidRPr="002D4FE8">
        <w:rPr>
          <w:spacing w:val="-4"/>
          <w:lang w:val="fr-FR"/>
        </w:rPr>
        <w:t>Q</w:t>
      </w:r>
      <w:r w:rsidRPr="002D4FE8">
        <w:rPr>
          <w:spacing w:val="-4"/>
          <w:lang w:val="fr-FR"/>
        </w:rPr>
        <w:t>uy chuẩn kỹ th</w:t>
      </w:r>
      <w:r w:rsidR="00627C6D" w:rsidRPr="002D4FE8">
        <w:rPr>
          <w:spacing w:val="-4"/>
          <w:lang w:val="fr-FR"/>
        </w:rPr>
        <w:t>u</w:t>
      </w:r>
      <w:r w:rsidRPr="002D4FE8">
        <w:rPr>
          <w:spacing w:val="-4"/>
          <w:lang w:val="fr-FR"/>
        </w:rPr>
        <w:t>ật địa phương về chất lượng nước sạch sử dụng cho mục đích sinh hoạt</w:t>
      </w:r>
      <w:r w:rsidR="000D2B14" w:rsidRPr="002D4FE8">
        <w:rPr>
          <w:spacing w:val="-4"/>
          <w:lang w:val="es-ES" w:eastAsia="vi-VN"/>
        </w:rPr>
        <w:t xml:space="preserve"> phù hợp với </w:t>
      </w:r>
      <w:r w:rsidR="00BE1AE5" w:rsidRPr="002D4FE8">
        <w:rPr>
          <w:spacing w:val="-4"/>
          <w:lang w:val="es-ES" w:eastAsia="vi-VN"/>
        </w:rPr>
        <w:t xml:space="preserve">đặc điểm địa lý, khí hậu, thủy văn, tình hình phát </w:t>
      </w:r>
      <w:r w:rsidR="00BE1AE5" w:rsidRPr="002D4FE8">
        <w:rPr>
          <w:spacing w:val="-4"/>
          <w:lang w:val="es-ES" w:eastAsia="vi-VN"/>
        </w:rPr>
        <w:lastRenderedPageBreak/>
        <w:t>triển kinh tế xã hội và điều kiện thực tiễn</w:t>
      </w:r>
      <w:r w:rsidR="000D2B14" w:rsidRPr="002D4FE8">
        <w:rPr>
          <w:spacing w:val="-4"/>
          <w:lang w:val="es-ES" w:eastAsia="vi-VN"/>
        </w:rPr>
        <w:t xml:space="preserve"> của tỉ</w:t>
      </w:r>
      <w:r w:rsidR="0041521A" w:rsidRPr="002D4FE8">
        <w:rPr>
          <w:spacing w:val="-4"/>
          <w:lang w:val="es-ES" w:eastAsia="vi-VN"/>
        </w:rPr>
        <w:t>nh</w:t>
      </w:r>
      <w:r w:rsidR="009007EB" w:rsidRPr="002D4FE8">
        <w:rPr>
          <w:spacing w:val="-4"/>
          <w:lang w:val="es-ES" w:eastAsia="vi-VN"/>
        </w:rPr>
        <w:t xml:space="preserve">; </w:t>
      </w:r>
      <w:r w:rsidR="000976DB" w:rsidRPr="000976DB">
        <w:rPr>
          <w:spacing w:val="-4"/>
          <w:lang w:val="es-ES" w:eastAsia="vi-VN"/>
        </w:rPr>
        <w:t>d</w:t>
      </w:r>
      <w:r w:rsidR="003C4090" w:rsidRPr="000976DB">
        <w:rPr>
          <w:spacing w:val="-4"/>
          <w:lang w:val="es-ES" w:eastAsia="vi-VN"/>
        </w:rPr>
        <w:t>ùng để</w:t>
      </w:r>
      <w:r w:rsidR="003C4090" w:rsidRPr="003C4090">
        <w:rPr>
          <w:color w:val="00B050"/>
          <w:spacing w:val="-4"/>
          <w:lang w:val="es-ES" w:eastAsia="vi-VN"/>
        </w:rPr>
        <w:t xml:space="preserve"> </w:t>
      </w:r>
      <w:r w:rsidR="009007EB" w:rsidRPr="002D4FE8">
        <w:rPr>
          <w:spacing w:val="-4"/>
          <w:lang w:val="es-ES" w:eastAsia="vi-VN"/>
        </w:rPr>
        <w:t xml:space="preserve">áp dụng cho việc kiểm tra, </w:t>
      </w:r>
      <w:r w:rsidR="009007EB" w:rsidRPr="002D4FE8">
        <w:rPr>
          <w:spacing w:val="-6"/>
          <w:lang w:val="es-ES" w:eastAsia="vi-VN"/>
        </w:rPr>
        <w:t>giám sát, ngoại kiểm chất lượng nước sạch sử dụng cho mục đích sinh hoạt trên địa bàn tỉnh.</w:t>
      </w:r>
      <w:r w:rsidR="009007EB" w:rsidRPr="002D4FE8">
        <w:rPr>
          <w:spacing w:val="-2"/>
          <w:lang w:val="es-ES" w:eastAsia="vi-VN"/>
        </w:rPr>
        <w:t xml:space="preserve"> </w:t>
      </w:r>
    </w:p>
    <w:p w14:paraId="358467F5" w14:textId="77777777" w:rsidR="009007EB" w:rsidRPr="002D4FE8" w:rsidRDefault="009007EB" w:rsidP="00F032D9">
      <w:pPr>
        <w:spacing w:before="60" w:after="60"/>
        <w:ind w:firstLine="709"/>
        <w:jc w:val="both"/>
        <w:rPr>
          <w:b/>
          <w:lang w:val="es-ES" w:eastAsia="vi-VN"/>
        </w:rPr>
      </w:pPr>
      <w:r w:rsidRPr="002D4FE8">
        <w:rPr>
          <w:b/>
          <w:lang w:val="es-ES" w:eastAsia="vi-VN"/>
        </w:rPr>
        <w:t>2. Yêu cầu</w:t>
      </w:r>
    </w:p>
    <w:p w14:paraId="52AD0F8F" w14:textId="53CF3CA4" w:rsidR="00D15C72" w:rsidRPr="002D4FE8" w:rsidRDefault="00F707CE" w:rsidP="00F032D9">
      <w:pPr>
        <w:spacing w:before="60" w:after="60"/>
        <w:ind w:firstLine="709"/>
        <w:jc w:val="both"/>
        <w:rPr>
          <w:spacing w:val="-8"/>
          <w:lang w:val="es-ES" w:eastAsia="vi-VN"/>
        </w:rPr>
      </w:pPr>
      <w:r w:rsidRPr="002D4FE8">
        <w:rPr>
          <w:lang w:val="es-ES" w:eastAsia="vi-VN"/>
        </w:rPr>
        <w:t>a)</w:t>
      </w:r>
      <w:r w:rsidR="005A63A2" w:rsidRPr="002D4FE8">
        <w:rPr>
          <w:lang w:val="es-ES" w:eastAsia="vi-VN"/>
        </w:rPr>
        <w:t xml:space="preserve"> </w:t>
      </w:r>
      <w:r w:rsidR="001C5295" w:rsidRPr="002D4FE8">
        <w:rPr>
          <w:lang w:val="es-ES" w:eastAsia="vi-VN"/>
        </w:rPr>
        <w:t>Quy chuẩn kỹ thuật địa phương về chất lượng nước sạch sử dụng cho mục đích sinh hoạt được xây dựng trên cơ sở phù hợp với tiêu chuẩn quốc gia, quy chuẩn kỹ thuật quốc gia và điều kiện thực tế của địa phương, đáp ứng yêu cầu quản lý chất lượng nước sạch; không tạo rào cản kỹ thuật không cần thiết đối với hoạt động sản xuất, kinh doanh nước sạch sử dụng cho mục đích sinh hoạt</w:t>
      </w:r>
      <w:r w:rsidR="00BE1AE5" w:rsidRPr="002D4FE8">
        <w:rPr>
          <w:spacing w:val="-8"/>
          <w:lang w:val="es-ES" w:eastAsia="vi-VN"/>
        </w:rPr>
        <w:t xml:space="preserve"> trên địa bàn tỉnh.</w:t>
      </w:r>
    </w:p>
    <w:p w14:paraId="715B4F81" w14:textId="46F26BAC" w:rsidR="00BE1AE5" w:rsidRPr="002D4FE8" w:rsidRDefault="00F707CE" w:rsidP="00F032D9">
      <w:pPr>
        <w:spacing w:before="60" w:after="60"/>
        <w:ind w:firstLine="709"/>
        <w:jc w:val="both"/>
        <w:rPr>
          <w:spacing w:val="-8"/>
          <w:lang w:val="es-ES" w:eastAsia="vi-VN"/>
        </w:rPr>
      </w:pPr>
      <w:r w:rsidRPr="002D4FE8">
        <w:rPr>
          <w:lang w:val="es-ES" w:eastAsia="vi-VN"/>
        </w:rPr>
        <w:t>b)</w:t>
      </w:r>
      <w:r w:rsidR="00BE1AE5" w:rsidRPr="002D4FE8">
        <w:rPr>
          <w:lang w:val="es-ES" w:eastAsia="vi-VN"/>
        </w:rPr>
        <w:t xml:space="preserve"> </w:t>
      </w:r>
      <w:r w:rsidR="001C5295" w:rsidRPr="002D4FE8">
        <w:rPr>
          <w:lang w:val="es-ES" w:eastAsia="vi-VN"/>
        </w:rPr>
        <w:t>Việc xây dựng, thẩm định và ban hành Quy chuẩn kỹ thuật địa phương bảo đảm đúng trình tự, thủ tục và nội dung theo quy định của pháp luật hiện hành</w:t>
      </w:r>
      <w:r w:rsidR="00BE1AE5" w:rsidRPr="002D4FE8">
        <w:rPr>
          <w:lang w:val="es-ES" w:eastAsia="vi-VN"/>
        </w:rPr>
        <w:t>.</w:t>
      </w:r>
    </w:p>
    <w:p w14:paraId="26520DE9" w14:textId="05BBFE91" w:rsidR="00A800D5" w:rsidRPr="002D4FE8" w:rsidRDefault="00CD7D26" w:rsidP="00F032D9">
      <w:pPr>
        <w:tabs>
          <w:tab w:val="left" w:pos="0"/>
        </w:tabs>
        <w:spacing w:before="60" w:after="60"/>
        <w:ind w:firstLine="709"/>
        <w:jc w:val="both"/>
        <w:rPr>
          <w:b/>
          <w:lang w:val="fr-FR"/>
        </w:rPr>
      </w:pPr>
      <w:r w:rsidRPr="002D4FE8">
        <w:rPr>
          <w:b/>
          <w:lang w:val="fr-FR"/>
        </w:rPr>
        <w:t>II</w:t>
      </w:r>
      <w:r w:rsidR="00915362" w:rsidRPr="002D4FE8">
        <w:rPr>
          <w:b/>
          <w:lang w:val="fr-FR"/>
        </w:rPr>
        <w:t xml:space="preserve">. </w:t>
      </w:r>
      <w:r w:rsidR="00EF41E3" w:rsidRPr="002D4FE8">
        <w:rPr>
          <w:b/>
          <w:lang w:val="fr-FR"/>
        </w:rPr>
        <w:t xml:space="preserve">NỘI DUNG </w:t>
      </w:r>
      <w:r w:rsidR="008846E8" w:rsidRPr="002D4FE8">
        <w:rPr>
          <w:b/>
          <w:lang w:val="fr-FR"/>
        </w:rPr>
        <w:t>KẾ HOẠCH</w:t>
      </w:r>
    </w:p>
    <w:p w14:paraId="00B28A83" w14:textId="77777777" w:rsidR="008748E7" w:rsidRPr="002D4FE8" w:rsidRDefault="00E84EF8" w:rsidP="00F032D9">
      <w:pPr>
        <w:tabs>
          <w:tab w:val="left" w:pos="4035"/>
        </w:tabs>
        <w:spacing w:before="60" w:after="60"/>
        <w:jc w:val="both"/>
        <w:rPr>
          <w:rFonts w:eastAsia="Calibri"/>
          <w:b/>
        </w:rPr>
      </w:pPr>
      <w:r w:rsidRPr="002D4FE8">
        <w:rPr>
          <w:rFonts w:eastAsia="Calibri"/>
          <w:b/>
        </w:rPr>
        <w:t xml:space="preserve">          </w:t>
      </w:r>
      <w:r w:rsidR="008748E7" w:rsidRPr="002D4FE8">
        <w:rPr>
          <w:rFonts w:eastAsia="Calibri"/>
          <w:b/>
        </w:rPr>
        <w:t xml:space="preserve">1. Tên gọi, phạm vi và đối tượng áp dụng </w:t>
      </w:r>
    </w:p>
    <w:p w14:paraId="438BA65D" w14:textId="77777777" w:rsidR="008748E7" w:rsidRPr="002D4FE8" w:rsidRDefault="008748E7" w:rsidP="00F032D9">
      <w:pPr>
        <w:tabs>
          <w:tab w:val="left" w:pos="709"/>
        </w:tabs>
        <w:spacing w:before="60" w:after="60"/>
        <w:jc w:val="both"/>
        <w:rPr>
          <w:rFonts w:eastAsia="Calibri"/>
          <w:b/>
        </w:rPr>
      </w:pPr>
      <w:r w:rsidRPr="002D4FE8">
        <w:rPr>
          <w:rFonts w:eastAsia="Calibri"/>
          <w:b/>
        </w:rPr>
        <w:tab/>
        <w:t xml:space="preserve">1.1. Tên gọi </w:t>
      </w:r>
    </w:p>
    <w:p w14:paraId="12CC6348" w14:textId="332ACD49" w:rsidR="008748E7" w:rsidRPr="002D4FE8" w:rsidRDefault="008748E7" w:rsidP="00F032D9">
      <w:pPr>
        <w:tabs>
          <w:tab w:val="left" w:pos="709"/>
        </w:tabs>
        <w:spacing w:before="60" w:after="60"/>
        <w:jc w:val="both"/>
        <w:rPr>
          <w:rFonts w:eastAsia="Calibri"/>
        </w:rPr>
      </w:pPr>
      <w:r w:rsidRPr="002D4FE8">
        <w:rPr>
          <w:rFonts w:eastAsia="Calibri"/>
          <w:b/>
        </w:rPr>
        <w:tab/>
      </w:r>
      <w:r w:rsidRPr="002D4FE8">
        <w:rPr>
          <w:rFonts w:eastAsia="Calibri"/>
        </w:rPr>
        <w:t>Quy chuẩn kỹ thuật đị</w:t>
      </w:r>
      <w:r w:rsidR="009A73E3" w:rsidRPr="002D4FE8">
        <w:rPr>
          <w:rFonts w:eastAsia="Calibri"/>
        </w:rPr>
        <w:t>a phương (QC</w:t>
      </w:r>
      <w:r w:rsidRPr="002D4FE8">
        <w:rPr>
          <w:rFonts w:eastAsia="Calibri"/>
        </w:rPr>
        <w:t xml:space="preserve">ĐP) về chất lượng nước sạch sử dụng cho mục đích sinh hoạt trên địa bàn </w:t>
      </w:r>
      <w:r w:rsidR="00853D45" w:rsidRPr="002D4FE8">
        <w:rPr>
          <w:rFonts w:eastAsia="Calibri"/>
        </w:rPr>
        <w:t>tỉnh Tuyên Quang</w:t>
      </w:r>
      <w:r w:rsidRPr="002D4FE8">
        <w:rPr>
          <w:rFonts w:eastAsia="Calibri"/>
        </w:rPr>
        <w:t xml:space="preserve">. </w:t>
      </w:r>
    </w:p>
    <w:p w14:paraId="727ECB86" w14:textId="63923380" w:rsidR="008748E7" w:rsidRPr="002D4FE8" w:rsidRDefault="008748E7" w:rsidP="00F032D9">
      <w:pPr>
        <w:tabs>
          <w:tab w:val="left" w:pos="709"/>
        </w:tabs>
        <w:spacing w:before="60" w:after="60"/>
        <w:jc w:val="both"/>
        <w:rPr>
          <w:rFonts w:eastAsia="Calibri"/>
          <w:b/>
        </w:rPr>
      </w:pPr>
      <w:r w:rsidRPr="002D4FE8">
        <w:rPr>
          <w:rFonts w:eastAsia="Calibri"/>
          <w:b/>
        </w:rPr>
        <w:tab/>
        <w:t xml:space="preserve">1.2. Phạm vi áp dụng: </w:t>
      </w:r>
      <w:r w:rsidR="00D11916" w:rsidRPr="002D4FE8">
        <w:rPr>
          <w:rFonts w:eastAsia="Calibri"/>
        </w:rPr>
        <w:t xml:space="preserve">Quy chuẩn này quy định danh mục và mức giới hạn các thông số chất lượng đối với nước sạch sử dụng cho mục đích sinh hoạt trên địa bàn tỉnh Tuyên Quang (mức giới hạn các thông số áp dụng theo QCVN 01-1:2024/BYT ban hành kèm </w:t>
      </w:r>
      <w:r w:rsidR="000E3A4A" w:rsidRPr="000E3A4A">
        <w:rPr>
          <w:rFonts w:eastAsia="Calibri"/>
        </w:rPr>
        <w:t xml:space="preserve">Thông tư số 52/2024/TT-BYT ngày 31 tháng 12 năm 2024 của Bộ Y tế ban hành Quy chuẩn kỹ thuật quốc gia và quy định kiểm tra, giám sát chất lượng nước sạch sử dụng cho mục đích sinh hoạt </w:t>
      </w:r>
      <w:r w:rsidR="00252724" w:rsidRPr="00252724">
        <w:rPr>
          <w:rFonts w:eastAsia="Calibri"/>
        </w:rPr>
        <w:t>(Thông tư số</w:t>
      </w:r>
      <w:r w:rsidR="00252724">
        <w:rPr>
          <w:rFonts w:eastAsia="Calibri"/>
        </w:rPr>
        <w:t xml:space="preserve"> 52/2024/TT-BYT)</w:t>
      </w:r>
      <w:r w:rsidR="00D11916" w:rsidRPr="002D4FE8">
        <w:rPr>
          <w:rFonts w:eastAsia="Calibri"/>
        </w:rPr>
        <w:t>)</w:t>
      </w:r>
      <w:r w:rsidR="00AC076A" w:rsidRPr="002D4FE8">
        <w:rPr>
          <w:rFonts w:eastAsia="Calibri"/>
        </w:rPr>
        <w:t>.</w:t>
      </w:r>
      <w:r w:rsidRPr="002D4FE8">
        <w:rPr>
          <w:rFonts w:eastAsia="Calibri"/>
          <w:b/>
        </w:rPr>
        <w:t xml:space="preserve"> </w:t>
      </w:r>
    </w:p>
    <w:p w14:paraId="48339C41" w14:textId="77777777" w:rsidR="00826A66" w:rsidRPr="002D4FE8" w:rsidRDefault="008748E7" w:rsidP="00F032D9">
      <w:pPr>
        <w:tabs>
          <w:tab w:val="left" w:pos="709"/>
        </w:tabs>
        <w:spacing w:before="60" w:after="60"/>
        <w:jc w:val="both"/>
        <w:rPr>
          <w:rFonts w:eastAsia="Calibri"/>
          <w:b/>
        </w:rPr>
      </w:pPr>
      <w:r w:rsidRPr="002D4FE8">
        <w:rPr>
          <w:rFonts w:eastAsia="Calibri"/>
          <w:b/>
        </w:rPr>
        <w:tab/>
        <w:t xml:space="preserve">1.3. Đối tượng áp dụng </w:t>
      </w:r>
    </w:p>
    <w:p w14:paraId="54D92191" w14:textId="3B9BD857" w:rsidR="00B863EB" w:rsidRPr="002D4FE8" w:rsidRDefault="00826A66" w:rsidP="00F032D9">
      <w:pPr>
        <w:tabs>
          <w:tab w:val="left" w:pos="709"/>
        </w:tabs>
        <w:spacing w:before="60" w:after="60"/>
        <w:jc w:val="both"/>
        <w:rPr>
          <w:rFonts w:eastAsia="Calibri"/>
        </w:rPr>
      </w:pPr>
      <w:r w:rsidRPr="002D4FE8">
        <w:rPr>
          <w:rFonts w:eastAsia="Calibri"/>
          <w:b/>
        </w:rPr>
        <w:tab/>
      </w:r>
      <w:r w:rsidR="008748E7" w:rsidRPr="002D4FE8">
        <w:rPr>
          <w:rFonts w:eastAsia="Calibri"/>
        </w:rPr>
        <w:t>Quy chuẩ</w:t>
      </w:r>
      <w:r w:rsidR="009A73E3" w:rsidRPr="002D4FE8">
        <w:rPr>
          <w:rFonts w:eastAsia="Calibri"/>
        </w:rPr>
        <w:t>n</w:t>
      </w:r>
      <w:r w:rsidR="008748E7" w:rsidRPr="002D4FE8">
        <w:rPr>
          <w:rFonts w:eastAsia="Calibri"/>
        </w:rPr>
        <w:t xml:space="preserve"> địa phương này áp dụng đối với: Đơn vị cấp nước; đơn vị sử dụng nước; đơn vị, hộ gia đình tự khai thác sử dụng; các cơ quan quản lý nhà nước về thanh tra, kiểm tra, giám sát chất lượng nước sạch hoặc cơ quan y tế được cơ quan quản lý nhà nước có thẩm quyền giao thực hiện ngoại kiểm, kiểm tra, giám sát; các phòng thử nghiệm và tổ chức công nhận các thông số chất lượng</w:t>
      </w:r>
      <w:r w:rsidRPr="002D4FE8">
        <w:rPr>
          <w:rFonts w:eastAsia="Calibri"/>
        </w:rPr>
        <w:t xml:space="preserve"> nước trên địa bàn tỉnh Tuyên Quang.</w:t>
      </w:r>
    </w:p>
    <w:p w14:paraId="34EC66DB" w14:textId="78B68A89" w:rsidR="00B22BB1" w:rsidRPr="002D4FE8" w:rsidRDefault="00B863EB" w:rsidP="00F032D9">
      <w:pPr>
        <w:tabs>
          <w:tab w:val="left" w:pos="709"/>
        </w:tabs>
        <w:spacing w:before="60" w:after="60"/>
        <w:jc w:val="both"/>
        <w:rPr>
          <w:rFonts w:eastAsia="Calibri"/>
        </w:rPr>
      </w:pPr>
      <w:r w:rsidRPr="002D4FE8">
        <w:rPr>
          <w:rFonts w:eastAsia="Calibri"/>
        </w:rPr>
        <w:tab/>
      </w:r>
      <w:r w:rsidRPr="002D4FE8">
        <w:rPr>
          <w:rFonts w:eastAsia="Calibri"/>
          <w:b/>
        </w:rPr>
        <w:t>2</w:t>
      </w:r>
      <w:r w:rsidR="00B22BB1" w:rsidRPr="002D4FE8">
        <w:rPr>
          <w:rFonts w:eastAsia="Calibri"/>
          <w:b/>
        </w:rPr>
        <w:t>. Trình tự</w:t>
      </w:r>
      <w:r w:rsidR="007B234C" w:rsidRPr="002D4FE8">
        <w:rPr>
          <w:rFonts w:eastAsia="Calibri"/>
          <w:b/>
        </w:rPr>
        <w:t xml:space="preserve">, </w:t>
      </w:r>
      <w:r w:rsidR="00B546DD" w:rsidRPr="002D4FE8">
        <w:rPr>
          <w:rFonts w:eastAsia="Calibri"/>
          <w:b/>
        </w:rPr>
        <w:t>các bước thực hiện</w:t>
      </w:r>
    </w:p>
    <w:p w14:paraId="3FB95D45" w14:textId="73C019D1" w:rsidR="00A95D2F" w:rsidRPr="002D4FE8" w:rsidRDefault="00A95D2F" w:rsidP="00F032D9">
      <w:pPr>
        <w:tabs>
          <w:tab w:val="left" w:pos="4035"/>
        </w:tabs>
        <w:spacing w:before="60" w:after="60"/>
        <w:ind w:firstLine="709"/>
        <w:jc w:val="both"/>
        <w:rPr>
          <w:rFonts w:eastAsia="Calibri"/>
          <w:b/>
        </w:rPr>
      </w:pPr>
      <w:r w:rsidRPr="002D4FE8">
        <w:rPr>
          <w:rFonts w:eastAsia="Calibri"/>
          <w:b/>
        </w:rPr>
        <w:t xml:space="preserve">2.1. Xây dựng và tổ chức thực hiện kế hoạch xây dựng </w:t>
      </w:r>
      <w:r w:rsidR="00A112CD">
        <w:rPr>
          <w:rFonts w:eastAsia="Calibri"/>
          <w:b/>
        </w:rPr>
        <w:t>QCĐP</w:t>
      </w:r>
    </w:p>
    <w:p w14:paraId="3ECFFF39" w14:textId="38CB72C1" w:rsidR="0038743E" w:rsidRPr="0052084E" w:rsidRDefault="00A95D2F" w:rsidP="00F032D9">
      <w:pPr>
        <w:tabs>
          <w:tab w:val="left" w:pos="4035"/>
        </w:tabs>
        <w:spacing w:before="60" w:after="60"/>
        <w:ind w:firstLine="709"/>
        <w:jc w:val="both"/>
        <w:rPr>
          <w:rFonts w:eastAsia="Calibri"/>
        </w:rPr>
      </w:pPr>
      <w:r w:rsidRPr="0052084E">
        <w:rPr>
          <w:rFonts w:eastAsia="Calibri"/>
        </w:rPr>
        <w:t xml:space="preserve">- </w:t>
      </w:r>
      <w:r w:rsidR="0038743E" w:rsidRPr="0052084E">
        <w:rPr>
          <w:rFonts w:eastAsia="Calibri"/>
        </w:rPr>
        <w:t xml:space="preserve">Căn cứ yêu cầu quản lý nhà nước về chất lượng nước sạch sử dụng cho mục đích sinh hoạt trên địa bàn tỉnh, các quy định của Luật Tiêu chuẩn và Quy chuẩn kỹ thuật, </w:t>
      </w:r>
      <w:r w:rsidR="000E3A4A" w:rsidRPr="0052084E">
        <w:rPr>
          <w:rFonts w:eastAsia="Calibri"/>
        </w:rPr>
        <w:t xml:space="preserve">Nghị định số 22/2026/NĐ-CP ngày 16/01/2026 của Chính phủ quy định chi tiết một số điều và biện pháp để tổ chức, hướng dẫn thi hành Luật Tiêu chuẩn và Quy chuẩn kỹ thuật (Nghị định số 22/2026/NĐ-CP) </w:t>
      </w:r>
      <w:r w:rsidR="0038743E" w:rsidRPr="0052084E">
        <w:rPr>
          <w:rFonts w:eastAsia="Calibri"/>
        </w:rPr>
        <w:t xml:space="preserve">và </w:t>
      </w:r>
      <w:r w:rsidR="000E3A4A" w:rsidRPr="0052084E">
        <w:rPr>
          <w:rFonts w:eastAsia="Calibri"/>
        </w:rPr>
        <w:t>Thông tư số 15/2026/TT-BKHCN ngày 09 tháng 4 năm 2026 của Bộ Khoa học và Công nghệ quy định chi tiết xây dựng, thẩm định và ban hành quy chuẩn kỹ thuật (Thông tư số 15/2026/TT-BKHCN)</w:t>
      </w:r>
      <w:r w:rsidR="0038743E" w:rsidRPr="0052084E">
        <w:rPr>
          <w:rFonts w:eastAsia="Calibri"/>
        </w:rPr>
        <w:t>, Sở Y tế chủ trì rà soát nhu cầu xây dựng Quy chuẩn kỹ thuật đị</w:t>
      </w:r>
      <w:r w:rsidR="007E634C" w:rsidRPr="0052084E">
        <w:rPr>
          <w:rFonts w:eastAsia="Calibri"/>
        </w:rPr>
        <w:t xml:space="preserve">a phương </w:t>
      </w:r>
      <w:r w:rsidR="0038743E" w:rsidRPr="0052084E">
        <w:rPr>
          <w:rFonts w:eastAsia="Calibri"/>
        </w:rPr>
        <w:t xml:space="preserve">về chất lượng nước sạch sử dụng cho mục đích sinh hoạt trên </w:t>
      </w:r>
      <w:r w:rsidR="0038743E" w:rsidRPr="0052084E">
        <w:rPr>
          <w:rFonts w:eastAsia="Calibri"/>
        </w:rPr>
        <w:lastRenderedPageBreak/>
        <w:t>địa bàn tỉnh Tuyên Quang; xây dựng đề xuất kế hoạch xây dự</w:t>
      </w:r>
      <w:r w:rsidR="00B44A04" w:rsidRPr="0052084E">
        <w:rPr>
          <w:rFonts w:eastAsia="Calibri"/>
        </w:rPr>
        <w:t>ng QC</w:t>
      </w:r>
      <w:r w:rsidR="0038743E" w:rsidRPr="0052084E">
        <w:rPr>
          <w:rFonts w:eastAsia="Calibri"/>
        </w:rPr>
        <w:t>ĐP gửi Ủy ban nhân dân tỉnh xem xét theo quy định.</w:t>
      </w:r>
    </w:p>
    <w:p w14:paraId="4C7F157B" w14:textId="2F293D92" w:rsidR="0038743E" w:rsidRPr="002D4FE8" w:rsidRDefault="0038743E" w:rsidP="00F032D9">
      <w:pPr>
        <w:tabs>
          <w:tab w:val="left" w:pos="4035"/>
        </w:tabs>
        <w:spacing w:before="60" w:after="60"/>
        <w:ind w:firstLine="709"/>
        <w:jc w:val="both"/>
        <w:rPr>
          <w:rFonts w:eastAsia="Calibri"/>
        </w:rPr>
      </w:pPr>
      <w:r w:rsidRPr="002D4FE8">
        <w:rPr>
          <w:rFonts w:eastAsia="Calibri"/>
        </w:rPr>
        <w:t>- Trên cơ sở đề xuất của Sở Y tế và các cơ quan, đơn vị có liên quan, Ủy ban nhân dân tỉnh tổ chức xem xét, xét duyệt đề xuất kế hoạch xây dự</w:t>
      </w:r>
      <w:r w:rsidR="00B44A04" w:rsidRPr="002D4FE8">
        <w:rPr>
          <w:rFonts w:eastAsia="Calibri"/>
        </w:rPr>
        <w:t>ng QC</w:t>
      </w:r>
      <w:r w:rsidRPr="002D4FE8">
        <w:rPr>
          <w:rFonts w:eastAsia="Calibri"/>
        </w:rPr>
        <w:t>ĐP với sự tham gia của các sở, ngành, cơ quan, tổ chức có liên quan; trường hợp cần thiết mời đại diện các bộ, ngành quản lý chuyên ngành tham gia góp ý đối với nội dung đề xuất.</w:t>
      </w:r>
    </w:p>
    <w:p w14:paraId="4267FF7A" w14:textId="53635619" w:rsidR="0038743E" w:rsidRPr="002D4FE8" w:rsidRDefault="0038743E" w:rsidP="00F032D9">
      <w:pPr>
        <w:tabs>
          <w:tab w:val="left" w:pos="4035"/>
        </w:tabs>
        <w:spacing w:before="60" w:after="60"/>
        <w:ind w:firstLine="709"/>
        <w:jc w:val="both"/>
        <w:rPr>
          <w:rFonts w:eastAsia="Calibri"/>
        </w:rPr>
      </w:pPr>
      <w:r w:rsidRPr="002D4FE8">
        <w:rPr>
          <w:rFonts w:eastAsia="Calibri"/>
        </w:rPr>
        <w:t>- Sở Y tế chủ trì, phối hợp với các sở, ngành, cơ quan, đơn vị liên quan tham mưu xây dựng dự thảo Kế hoạch xây dự</w:t>
      </w:r>
      <w:r w:rsidR="00B44A04" w:rsidRPr="002D4FE8">
        <w:rPr>
          <w:rFonts w:eastAsia="Calibri"/>
        </w:rPr>
        <w:t>ng QC</w:t>
      </w:r>
      <w:r w:rsidRPr="002D4FE8">
        <w:rPr>
          <w:rFonts w:eastAsia="Calibri"/>
        </w:rPr>
        <w:t>ĐP; tổng hợp, hoàn thiện hồ sơ để Ủy ban nhân dân tỉnh tổ chức lấy ý kiến Bộ Khoa học và Công nghệ, Bộ Y tế và các cơ quan, tổ chức, cá nhân có liên quan theo quy định; đồng thời đăng tải công khai dự thảo Kế hoạch trên Cổng thông tin điện tử của tỉnh để lấy ý kiến trong thời gian tối thiểu 20 ngày.</w:t>
      </w:r>
    </w:p>
    <w:p w14:paraId="2AC0C576" w14:textId="47540E36" w:rsidR="0038743E" w:rsidRPr="002D4FE8" w:rsidRDefault="0038743E" w:rsidP="00F032D9">
      <w:pPr>
        <w:tabs>
          <w:tab w:val="left" w:pos="4035"/>
        </w:tabs>
        <w:spacing w:before="60" w:after="60"/>
        <w:ind w:firstLine="709"/>
        <w:jc w:val="both"/>
        <w:rPr>
          <w:rFonts w:eastAsia="Calibri"/>
        </w:rPr>
      </w:pPr>
      <w:r w:rsidRPr="002D4FE8">
        <w:rPr>
          <w:rFonts w:eastAsia="Calibri"/>
        </w:rPr>
        <w:t>- Trên cơ sở ý kiến góp ý của các cơ quan, tổ chức, cá nhân, Sở Y tế chủ trì tổng hợp, tiếp thu, giải trình và hoàn thiện dự thảo Kế hoạch xây dự</w:t>
      </w:r>
      <w:r w:rsidR="00B44A04" w:rsidRPr="002D4FE8">
        <w:rPr>
          <w:rFonts w:eastAsia="Calibri"/>
        </w:rPr>
        <w:t>ng QC</w:t>
      </w:r>
      <w:r w:rsidRPr="002D4FE8">
        <w:rPr>
          <w:rFonts w:eastAsia="Calibri"/>
        </w:rPr>
        <w:t>ĐP, trình Ủy ban nhân dân tỉnh xem xét, phê duyệt.</w:t>
      </w:r>
    </w:p>
    <w:p w14:paraId="4064070D" w14:textId="70C025FB" w:rsidR="0038743E" w:rsidRPr="002D4FE8" w:rsidRDefault="0038743E" w:rsidP="00F032D9">
      <w:pPr>
        <w:tabs>
          <w:tab w:val="left" w:pos="4035"/>
        </w:tabs>
        <w:spacing w:before="60" w:after="60"/>
        <w:ind w:firstLine="709"/>
        <w:jc w:val="both"/>
        <w:rPr>
          <w:rFonts w:eastAsia="Calibri"/>
        </w:rPr>
      </w:pPr>
      <w:r w:rsidRPr="002D4FE8">
        <w:rPr>
          <w:rFonts w:eastAsia="Calibri"/>
        </w:rPr>
        <w:t>- Sau khi Kế hoạch xây dự</w:t>
      </w:r>
      <w:r w:rsidR="00B44A04" w:rsidRPr="002D4FE8">
        <w:rPr>
          <w:rFonts w:eastAsia="Calibri"/>
        </w:rPr>
        <w:t>ng QC</w:t>
      </w:r>
      <w:r w:rsidRPr="002D4FE8">
        <w:rPr>
          <w:rFonts w:eastAsia="Calibri"/>
        </w:rPr>
        <w:t>ĐP được phê duyệt, Ủy ban nhân dân tỉnh tổ chức công khai Kế hoạch theo quy định; giao Sở Y tế chủ trì phối hợp với các cơ quan, đơn vị liên quan triển khai thực hiện các nhiệm vụ được giao, bảo đảm tiến độ và chất lượng theo Kế hoạch.</w:t>
      </w:r>
    </w:p>
    <w:p w14:paraId="3C3EE61A" w14:textId="48A12FA4" w:rsidR="00A95D2F" w:rsidRPr="002D4FE8" w:rsidRDefault="0038743E" w:rsidP="00F032D9">
      <w:pPr>
        <w:tabs>
          <w:tab w:val="left" w:pos="4035"/>
        </w:tabs>
        <w:spacing w:before="60" w:after="60"/>
        <w:ind w:firstLine="709"/>
        <w:jc w:val="both"/>
        <w:rPr>
          <w:rFonts w:eastAsia="Calibri"/>
        </w:rPr>
      </w:pPr>
      <w:r w:rsidRPr="002D4FE8">
        <w:rPr>
          <w:rFonts w:eastAsia="Calibri"/>
        </w:rPr>
        <w:t>- Trong quá trình thực hiện, Sở Y tế theo dõi, tổng hợp tình hình triển khai, kịp thời tham mưu điều chỉnh, bổ sung Kế hoạch (nếu cần thiết); định kỳ hoặc đột xuất báo cáo Ủy ban nhân dân tỉnh về kết quả thực hiện để tổng hợp, báo cáo Bộ Khoa học và Công nghệ theo quy định.</w:t>
      </w:r>
    </w:p>
    <w:p w14:paraId="6C32B6C6" w14:textId="0047EEC2" w:rsidR="00B22BB1" w:rsidRPr="002D4FE8" w:rsidRDefault="00B863EB" w:rsidP="00F032D9">
      <w:pPr>
        <w:tabs>
          <w:tab w:val="left" w:pos="4035"/>
        </w:tabs>
        <w:spacing w:before="60" w:after="60"/>
        <w:ind w:firstLine="709"/>
        <w:jc w:val="both"/>
        <w:rPr>
          <w:rFonts w:eastAsia="Calibri"/>
          <w:b/>
        </w:rPr>
      </w:pPr>
      <w:r w:rsidRPr="002D4FE8">
        <w:rPr>
          <w:rFonts w:eastAsia="Calibri"/>
          <w:b/>
        </w:rPr>
        <w:t>2.</w:t>
      </w:r>
      <w:r w:rsidR="00A95D2F" w:rsidRPr="002D4FE8">
        <w:rPr>
          <w:rFonts w:eastAsia="Calibri"/>
          <w:b/>
        </w:rPr>
        <w:t>2</w:t>
      </w:r>
      <w:r w:rsidR="00B546DD" w:rsidRPr="002D4FE8">
        <w:rPr>
          <w:rFonts w:eastAsia="Calibri"/>
          <w:b/>
        </w:rPr>
        <w:t>.</w:t>
      </w:r>
      <w:r w:rsidR="00B22BB1" w:rsidRPr="002D4FE8">
        <w:rPr>
          <w:rFonts w:eastAsia="Calibri"/>
          <w:b/>
        </w:rPr>
        <w:t xml:space="preserve"> </w:t>
      </w:r>
      <w:r w:rsidR="006B6D20" w:rsidRPr="002D4FE8">
        <w:rPr>
          <w:rFonts w:eastAsia="Calibri"/>
          <w:b/>
        </w:rPr>
        <w:t xml:space="preserve">Bước 1: </w:t>
      </w:r>
      <w:r w:rsidR="00B22BB1" w:rsidRPr="002D4FE8">
        <w:rPr>
          <w:rFonts w:eastAsia="Calibri"/>
          <w:b/>
          <w:lang w:val="vi-VN"/>
        </w:rPr>
        <w:t xml:space="preserve">Thành lập </w:t>
      </w:r>
      <w:r w:rsidR="003D758B">
        <w:rPr>
          <w:rFonts w:eastAsia="Calibri"/>
          <w:b/>
        </w:rPr>
        <w:t>T</w:t>
      </w:r>
      <w:r w:rsidR="00A3612D" w:rsidRPr="002D4FE8">
        <w:rPr>
          <w:rFonts w:eastAsia="Calibri"/>
          <w:b/>
        </w:rPr>
        <w:t>ổ</w:t>
      </w:r>
      <w:r w:rsidR="00B22BB1" w:rsidRPr="002D4FE8">
        <w:rPr>
          <w:rFonts w:eastAsia="Calibri"/>
          <w:b/>
          <w:lang w:val="vi-VN"/>
        </w:rPr>
        <w:t xml:space="preserve"> soạn thảo</w:t>
      </w:r>
    </w:p>
    <w:p w14:paraId="3BBCD740" w14:textId="04404852" w:rsidR="009A73E3" w:rsidRPr="002D4FE8" w:rsidRDefault="009A73E3" w:rsidP="00F032D9">
      <w:pPr>
        <w:tabs>
          <w:tab w:val="left" w:pos="4035"/>
        </w:tabs>
        <w:spacing w:before="60" w:after="60"/>
        <w:ind w:firstLine="709"/>
        <w:jc w:val="both"/>
        <w:rPr>
          <w:rFonts w:eastAsia="Calibri"/>
          <w:b/>
        </w:rPr>
      </w:pPr>
      <w:r w:rsidRPr="002D4FE8">
        <w:rPr>
          <w:rFonts w:eastAsia="Calibri"/>
          <w:b/>
        </w:rPr>
        <w:t xml:space="preserve">a) Thành phần </w:t>
      </w:r>
      <w:r w:rsidR="003D758B">
        <w:rPr>
          <w:rFonts w:eastAsia="Calibri"/>
          <w:b/>
        </w:rPr>
        <w:t>Tổ</w:t>
      </w:r>
      <w:r w:rsidRPr="002D4FE8">
        <w:rPr>
          <w:rFonts w:eastAsia="Calibri"/>
          <w:b/>
        </w:rPr>
        <w:t xml:space="preserve"> soạn thảo gồm: </w:t>
      </w:r>
    </w:p>
    <w:p w14:paraId="482DE1F3" w14:textId="62469D64" w:rsidR="0040435C" w:rsidRPr="002D4FE8" w:rsidRDefault="0040435C" w:rsidP="00F032D9">
      <w:pPr>
        <w:tabs>
          <w:tab w:val="left" w:pos="4035"/>
        </w:tabs>
        <w:spacing w:before="60" w:after="60"/>
        <w:ind w:firstLine="709"/>
        <w:jc w:val="both"/>
        <w:rPr>
          <w:rFonts w:eastAsia="Calibri"/>
        </w:rPr>
      </w:pPr>
      <w:r w:rsidRPr="002D4FE8">
        <w:rPr>
          <w:rFonts w:eastAsia="Calibri"/>
        </w:rPr>
        <w:t xml:space="preserve">- Cơ quan chủ trì xây dựng </w:t>
      </w:r>
      <w:r w:rsidR="00A112CD">
        <w:rPr>
          <w:rFonts w:eastAsia="Calibri"/>
        </w:rPr>
        <w:t>QCĐP</w:t>
      </w:r>
      <w:r w:rsidRPr="002D4FE8">
        <w:rPr>
          <w:rFonts w:eastAsia="Calibri"/>
        </w:rPr>
        <w:t>: Sở Y tế.</w:t>
      </w:r>
    </w:p>
    <w:p w14:paraId="6E8B5DD5" w14:textId="7AA3837C" w:rsidR="009A73E3" w:rsidRPr="002D4FE8" w:rsidRDefault="009A73E3" w:rsidP="00F032D9">
      <w:pPr>
        <w:tabs>
          <w:tab w:val="left" w:pos="4035"/>
        </w:tabs>
        <w:spacing w:before="60" w:after="60"/>
        <w:ind w:firstLine="709"/>
        <w:jc w:val="both"/>
        <w:rPr>
          <w:rFonts w:eastAsia="Calibri"/>
        </w:rPr>
      </w:pPr>
      <w:r w:rsidRPr="002D4FE8">
        <w:rPr>
          <w:rFonts w:eastAsia="Calibri"/>
        </w:rPr>
        <w:t xml:space="preserve">- Trưởng ban: </w:t>
      </w:r>
      <w:r w:rsidR="00035FF7" w:rsidRPr="002D4FE8">
        <w:rPr>
          <w:rFonts w:eastAsia="Calibri"/>
        </w:rPr>
        <w:t>Lãnh đạo Sở Y tế</w:t>
      </w:r>
      <w:r w:rsidRPr="002D4FE8">
        <w:rPr>
          <w:rFonts w:eastAsia="Calibri"/>
        </w:rPr>
        <w:t xml:space="preserve">. </w:t>
      </w:r>
    </w:p>
    <w:p w14:paraId="78E0A98A" w14:textId="77777777" w:rsidR="00F91DCC" w:rsidRPr="002D4FE8" w:rsidRDefault="009A73E3" w:rsidP="00F032D9">
      <w:pPr>
        <w:tabs>
          <w:tab w:val="left" w:pos="4035"/>
        </w:tabs>
        <w:spacing w:before="60" w:after="60"/>
        <w:ind w:firstLine="709"/>
        <w:jc w:val="both"/>
        <w:rPr>
          <w:rFonts w:eastAsia="Calibri"/>
        </w:rPr>
      </w:pPr>
      <w:r w:rsidRPr="002D4FE8">
        <w:rPr>
          <w:rFonts w:eastAsia="Calibri"/>
        </w:rPr>
        <w:t xml:space="preserve">- Phó trưởng ban: </w:t>
      </w:r>
    </w:p>
    <w:p w14:paraId="18134EF0" w14:textId="6B344AB6" w:rsidR="009A73E3" w:rsidRPr="002D4FE8" w:rsidRDefault="00F91DCC" w:rsidP="00F032D9">
      <w:pPr>
        <w:tabs>
          <w:tab w:val="left" w:pos="4035"/>
        </w:tabs>
        <w:spacing w:before="60" w:after="60"/>
        <w:ind w:firstLine="709"/>
        <w:jc w:val="both"/>
        <w:rPr>
          <w:rFonts w:eastAsia="Calibri"/>
        </w:rPr>
      </w:pPr>
      <w:r w:rsidRPr="002D4FE8">
        <w:rPr>
          <w:rFonts w:eastAsia="Calibri"/>
        </w:rPr>
        <w:t>+ Lãnh đạo Sở Khoa học và Công nghệ.</w:t>
      </w:r>
      <w:r w:rsidR="009A73E3" w:rsidRPr="002D4FE8">
        <w:rPr>
          <w:rFonts w:eastAsia="Calibri"/>
        </w:rPr>
        <w:t xml:space="preserve"> </w:t>
      </w:r>
    </w:p>
    <w:p w14:paraId="31E03943" w14:textId="77777777" w:rsidR="009A73E3" w:rsidRPr="002D4FE8" w:rsidRDefault="009A73E3" w:rsidP="00F032D9">
      <w:pPr>
        <w:tabs>
          <w:tab w:val="left" w:pos="4035"/>
        </w:tabs>
        <w:spacing w:before="60" w:after="60"/>
        <w:ind w:firstLine="709"/>
        <w:jc w:val="both"/>
        <w:rPr>
          <w:rFonts w:eastAsia="Calibri"/>
        </w:rPr>
      </w:pPr>
      <w:r w:rsidRPr="002D4FE8">
        <w:rPr>
          <w:rFonts w:eastAsia="Calibri"/>
        </w:rPr>
        <w:t xml:space="preserve">- Các thành viên: </w:t>
      </w:r>
    </w:p>
    <w:p w14:paraId="52B9CC15" w14:textId="7CC7A0DD" w:rsidR="009A73E3" w:rsidRPr="002D4FE8" w:rsidRDefault="009A73E3" w:rsidP="00F032D9">
      <w:pPr>
        <w:tabs>
          <w:tab w:val="left" w:pos="4035"/>
        </w:tabs>
        <w:spacing w:before="60" w:after="60"/>
        <w:ind w:firstLine="709"/>
        <w:jc w:val="both"/>
        <w:rPr>
          <w:rFonts w:eastAsia="Calibri"/>
        </w:rPr>
      </w:pPr>
      <w:r w:rsidRPr="002D4FE8">
        <w:rPr>
          <w:rFonts w:eastAsia="Calibri"/>
        </w:rPr>
        <w:t xml:space="preserve">+ Đại diện lãnh đạo các Sở: </w:t>
      </w:r>
      <w:r w:rsidR="003D758B" w:rsidRPr="00252724">
        <w:rPr>
          <w:rFonts w:eastAsia="Calibri"/>
        </w:rPr>
        <w:t>Tài chính,</w:t>
      </w:r>
      <w:r w:rsidR="003D758B">
        <w:rPr>
          <w:rFonts w:eastAsia="Calibri"/>
        </w:rPr>
        <w:t xml:space="preserve"> </w:t>
      </w:r>
      <w:r w:rsidRPr="002D4FE8">
        <w:rPr>
          <w:rFonts w:eastAsia="Calibri"/>
        </w:rPr>
        <w:t xml:space="preserve">Nông nghiệp và Môi trường, Xây dựng, Tư pháp; </w:t>
      </w:r>
    </w:p>
    <w:p w14:paraId="1B9DFE46" w14:textId="0945F72F" w:rsidR="009A73E3" w:rsidRPr="002D4FE8" w:rsidRDefault="009A73E3" w:rsidP="00F032D9">
      <w:pPr>
        <w:tabs>
          <w:tab w:val="left" w:pos="4035"/>
        </w:tabs>
        <w:spacing w:before="60" w:after="60"/>
        <w:ind w:firstLine="709"/>
        <w:jc w:val="both"/>
        <w:rPr>
          <w:rFonts w:eastAsia="Calibri"/>
        </w:rPr>
      </w:pPr>
      <w:r w:rsidRPr="002D4FE8">
        <w:rPr>
          <w:rFonts w:eastAsia="Calibri"/>
        </w:rPr>
        <w:t xml:space="preserve">+ Đại diện lãnh đạo Trung tâm Kiểm soát bệnh tật </w:t>
      </w:r>
      <w:r w:rsidR="008716B3" w:rsidRPr="002D4FE8">
        <w:rPr>
          <w:rFonts w:eastAsia="Calibri"/>
        </w:rPr>
        <w:t>tỉnh</w:t>
      </w:r>
      <w:r w:rsidRPr="002D4FE8">
        <w:rPr>
          <w:rFonts w:eastAsia="Calibri"/>
        </w:rPr>
        <w:t xml:space="preserve">: Thư ký; </w:t>
      </w:r>
    </w:p>
    <w:p w14:paraId="319CC2A9" w14:textId="0D638220" w:rsidR="009A73E3" w:rsidRPr="002D4FE8" w:rsidRDefault="009A73E3" w:rsidP="00F032D9">
      <w:pPr>
        <w:tabs>
          <w:tab w:val="left" w:pos="4035"/>
        </w:tabs>
        <w:spacing w:before="60" w:after="60"/>
        <w:ind w:firstLine="709"/>
        <w:jc w:val="both"/>
        <w:rPr>
          <w:rFonts w:eastAsia="Calibri"/>
        </w:rPr>
      </w:pPr>
      <w:r w:rsidRPr="002D4FE8">
        <w:rPr>
          <w:rFonts w:eastAsia="Calibri"/>
        </w:rPr>
        <w:t xml:space="preserve">+ Đại diện lãnh đạo Công ty Cổ phần Cấp </w:t>
      </w:r>
      <w:r w:rsidR="00272972" w:rsidRPr="002D4FE8">
        <w:rPr>
          <w:rFonts w:eastAsia="Calibri"/>
        </w:rPr>
        <w:t xml:space="preserve">thoát </w:t>
      </w:r>
      <w:r w:rsidRPr="002D4FE8">
        <w:rPr>
          <w:rFonts w:eastAsia="Calibri"/>
        </w:rPr>
        <w:t>nước</w:t>
      </w:r>
      <w:r w:rsidR="00272972" w:rsidRPr="002D4FE8">
        <w:rPr>
          <w:rFonts w:eastAsia="Calibri"/>
        </w:rPr>
        <w:t xml:space="preserve"> Tuyên Quang, Công ty Cổ phần Cấp thoát nước Hà Giang.</w:t>
      </w:r>
      <w:r w:rsidRPr="002D4FE8">
        <w:rPr>
          <w:rFonts w:eastAsia="Calibri"/>
        </w:rPr>
        <w:t xml:space="preserve"> </w:t>
      </w:r>
    </w:p>
    <w:p w14:paraId="3D83BAE6" w14:textId="10A815BB" w:rsidR="00F91DCC" w:rsidRPr="002D4FE8" w:rsidRDefault="00F91DCC" w:rsidP="00F032D9">
      <w:pPr>
        <w:tabs>
          <w:tab w:val="left" w:pos="4035"/>
        </w:tabs>
        <w:spacing w:before="60" w:after="60"/>
        <w:ind w:firstLine="709"/>
        <w:jc w:val="both"/>
        <w:rPr>
          <w:rFonts w:eastAsia="Calibri"/>
        </w:rPr>
      </w:pPr>
      <w:r w:rsidRPr="002D4FE8">
        <w:rPr>
          <w:rFonts w:eastAsia="Calibri"/>
        </w:rPr>
        <w:t xml:space="preserve">- Khách mời: Đại diện Cục Phòng bệnh, Viện Sức khỏe Nghề nghiệp và Môi trường tham gia </w:t>
      </w:r>
      <w:r w:rsidR="000C4633">
        <w:rPr>
          <w:rFonts w:eastAsia="Calibri"/>
        </w:rPr>
        <w:t>tổ</w:t>
      </w:r>
      <w:r w:rsidRPr="002D4FE8">
        <w:rPr>
          <w:rFonts w:eastAsia="Calibri"/>
        </w:rPr>
        <w:t xml:space="preserve"> soạn thảo.</w:t>
      </w:r>
    </w:p>
    <w:p w14:paraId="132D9153" w14:textId="242C554F" w:rsidR="009A73E3" w:rsidRPr="002D4FE8" w:rsidRDefault="009A73E3" w:rsidP="00F032D9">
      <w:pPr>
        <w:tabs>
          <w:tab w:val="left" w:pos="4035"/>
        </w:tabs>
        <w:spacing w:before="60" w:after="60"/>
        <w:ind w:firstLine="709"/>
        <w:jc w:val="both"/>
        <w:rPr>
          <w:rFonts w:eastAsia="Calibri"/>
          <w:b/>
        </w:rPr>
      </w:pPr>
      <w:r w:rsidRPr="002D4FE8">
        <w:rPr>
          <w:rFonts w:eastAsia="Calibri"/>
          <w:b/>
        </w:rPr>
        <w:t xml:space="preserve">b) Tổ giúp việc: </w:t>
      </w:r>
    </w:p>
    <w:p w14:paraId="4E649107" w14:textId="35065169" w:rsidR="009A73E3" w:rsidRPr="002D4FE8" w:rsidRDefault="009A73E3" w:rsidP="00F032D9">
      <w:pPr>
        <w:tabs>
          <w:tab w:val="left" w:pos="4035"/>
        </w:tabs>
        <w:spacing w:before="60" w:after="60"/>
        <w:ind w:firstLine="709"/>
        <w:jc w:val="both"/>
        <w:rPr>
          <w:rFonts w:eastAsia="Calibri"/>
        </w:rPr>
      </w:pPr>
      <w:r w:rsidRPr="002D4FE8">
        <w:rPr>
          <w:rFonts w:eastAsia="Calibri"/>
        </w:rPr>
        <w:lastRenderedPageBreak/>
        <w:t xml:space="preserve">- </w:t>
      </w:r>
      <w:r w:rsidR="00123330" w:rsidRPr="002D4FE8">
        <w:rPr>
          <w:rFonts w:eastAsia="Calibri"/>
        </w:rPr>
        <w:t>Lãnh đạo, c</w:t>
      </w:r>
      <w:r w:rsidRPr="002D4FE8">
        <w:rPr>
          <w:rFonts w:eastAsia="Calibri"/>
        </w:rPr>
        <w:t>huyên viên phòng chuyên môn các Sở: Y tế, Khoa học và Công nghệ, Nông nghiệp và Môi trường, Xây dựng, Tư pháp; Trung tâm Kiểm soát bệnh tật tỉnh.</w:t>
      </w:r>
    </w:p>
    <w:p w14:paraId="709AB440" w14:textId="660EAC76" w:rsidR="00B22BB1" w:rsidRPr="002D4FE8" w:rsidRDefault="00A3612D" w:rsidP="00F032D9">
      <w:pPr>
        <w:tabs>
          <w:tab w:val="left" w:pos="4035"/>
        </w:tabs>
        <w:spacing w:before="60" w:after="60"/>
        <w:ind w:firstLine="709"/>
        <w:jc w:val="both"/>
        <w:rPr>
          <w:rFonts w:eastAsia="Calibri"/>
          <w:b/>
          <w:lang w:val="de-DE"/>
        </w:rPr>
      </w:pPr>
      <w:r w:rsidRPr="002D4FE8">
        <w:rPr>
          <w:rFonts w:eastAsia="Calibri"/>
          <w:b/>
          <w:lang w:val="de-DE"/>
        </w:rPr>
        <w:t>2.3</w:t>
      </w:r>
      <w:r w:rsidR="00B546DD" w:rsidRPr="002D4FE8">
        <w:rPr>
          <w:rFonts w:eastAsia="Calibri"/>
          <w:b/>
          <w:lang w:val="de-DE"/>
        </w:rPr>
        <w:t>.</w:t>
      </w:r>
      <w:r w:rsidR="00B22BB1" w:rsidRPr="002D4FE8">
        <w:rPr>
          <w:rFonts w:eastAsia="Calibri"/>
          <w:b/>
          <w:lang w:val="de-DE"/>
        </w:rPr>
        <w:t xml:space="preserve"> </w:t>
      </w:r>
      <w:r w:rsidR="006B6D20" w:rsidRPr="002D4FE8">
        <w:rPr>
          <w:rFonts w:eastAsia="Calibri"/>
          <w:b/>
          <w:lang w:val="de-DE"/>
        </w:rPr>
        <w:t xml:space="preserve">Bước 2: </w:t>
      </w:r>
      <w:r w:rsidR="00B22BB1" w:rsidRPr="002D4FE8">
        <w:rPr>
          <w:rFonts w:eastAsia="Calibri"/>
          <w:b/>
          <w:lang w:val="de-DE"/>
        </w:rPr>
        <w:t xml:space="preserve">Biên soạn dự thảo </w:t>
      </w:r>
      <w:r w:rsidRPr="002D4FE8">
        <w:rPr>
          <w:rFonts w:eastAsia="Calibri"/>
          <w:b/>
          <w:lang w:val="de-DE"/>
        </w:rPr>
        <w:t>Q</w:t>
      </w:r>
      <w:r w:rsidR="000179E5" w:rsidRPr="002D4FE8">
        <w:rPr>
          <w:rFonts w:eastAsia="Calibri"/>
          <w:b/>
          <w:lang w:val="de-DE"/>
        </w:rPr>
        <w:t>C</w:t>
      </w:r>
      <w:r w:rsidRPr="002D4FE8">
        <w:rPr>
          <w:rFonts w:eastAsia="Calibri"/>
          <w:b/>
          <w:lang w:val="de-DE"/>
        </w:rPr>
        <w:t>ĐP</w:t>
      </w:r>
    </w:p>
    <w:p w14:paraId="7E63F9CB" w14:textId="77777777" w:rsidR="000179E5" w:rsidRPr="002D4FE8" w:rsidRDefault="008A430B" w:rsidP="00F032D9">
      <w:pPr>
        <w:tabs>
          <w:tab w:val="left" w:pos="4035"/>
        </w:tabs>
        <w:spacing w:before="60" w:after="60"/>
        <w:ind w:firstLine="709"/>
        <w:jc w:val="both"/>
        <w:rPr>
          <w:rFonts w:eastAsia="Calibri"/>
          <w:b/>
        </w:rPr>
      </w:pPr>
      <w:r w:rsidRPr="002D4FE8">
        <w:rPr>
          <w:rFonts w:eastAsia="Calibri"/>
          <w:b/>
        </w:rPr>
        <w:t xml:space="preserve">a) </w:t>
      </w:r>
      <w:r w:rsidR="000179E5" w:rsidRPr="002D4FE8">
        <w:rPr>
          <w:rFonts w:eastAsia="Calibri"/>
          <w:b/>
        </w:rPr>
        <w:t>Thu thập thông tin, tài liệu, số liệu</w:t>
      </w:r>
    </w:p>
    <w:p w14:paraId="317CD570" w14:textId="77777777" w:rsidR="00850D60" w:rsidRPr="002D4FE8" w:rsidRDefault="008A430B" w:rsidP="00F032D9">
      <w:pPr>
        <w:tabs>
          <w:tab w:val="left" w:pos="4035"/>
        </w:tabs>
        <w:spacing w:before="60" w:after="60"/>
        <w:ind w:firstLine="709"/>
        <w:jc w:val="both"/>
        <w:rPr>
          <w:rFonts w:eastAsia="Calibri"/>
        </w:rPr>
      </w:pPr>
      <w:r w:rsidRPr="002D4FE8">
        <w:rPr>
          <w:rFonts w:eastAsia="Calibri"/>
        </w:rPr>
        <w:t xml:space="preserve">- </w:t>
      </w:r>
      <w:r w:rsidR="00850D60" w:rsidRPr="002D4FE8">
        <w:rPr>
          <w:rFonts w:eastAsia="Calibri"/>
        </w:rPr>
        <w:t>Thu thập, tổng hợp, rà soát các văn bản quy phạm pháp luật, quy chuẩn kỹ thuật, tiêu chuẩn, hướng dẫn chuyên môn và các quy định có liên quan đến chất lượng nước sạch sử dụng cho mục đích sinh hoạt; đánh giá sự phù hợp của các quy định hiện hành với yêu cầu quản lý nhà nước tại địa phương.</w:t>
      </w:r>
    </w:p>
    <w:p w14:paraId="1D14F9B7" w14:textId="503055B6" w:rsidR="00850D60" w:rsidRPr="002D4FE8" w:rsidRDefault="00CB2A5C" w:rsidP="00F032D9">
      <w:pPr>
        <w:tabs>
          <w:tab w:val="left" w:pos="4035"/>
        </w:tabs>
        <w:spacing w:before="60" w:after="60"/>
        <w:ind w:firstLine="709"/>
        <w:jc w:val="both"/>
        <w:rPr>
          <w:rFonts w:eastAsia="Calibri"/>
        </w:rPr>
      </w:pPr>
      <w:r w:rsidRPr="002D4FE8">
        <w:rPr>
          <w:rFonts w:eastAsia="Calibri"/>
        </w:rPr>
        <w:t xml:space="preserve">- </w:t>
      </w:r>
      <w:r w:rsidR="00850D60" w:rsidRPr="002D4FE8">
        <w:rPr>
          <w:rFonts w:eastAsia="Calibri"/>
        </w:rPr>
        <w:t>Thu thập, tổng hợp các số liệu, tài liệu phục vụ xây dự</w:t>
      </w:r>
      <w:r w:rsidRPr="002D4FE8">
        <w:rPr>
          <w:rFonts w:eastAsia="Calibri"/>
        </w:rPr>
        <w:t>ng QC</w:t>
      </w:r>
      <w:r w:rsidR="00850D60" w:rsidRPr="002D4FE8">
        <w:rPr>
          <w:rFonts w:eastAsia="Calibri"/>
        </w:rPr>
        <w:t>ĐP, bao gồm: kết quả điều tra, khảo sát đã thực hiện trên địa bàn tỉnh; kết quả nội kiểm, ngoại kiểm chất lượng nước sạch; kết quả giám sát chất lượng nước sạch của ngành Y tế; kết quả quan trắc chất lượng nguồn nước và các tài liệu, số liệu chuyên ngành có liên quan trong những năm gần đây.</w:t>
      </w:r>
    </w:p>
    <w:p w14:paraId="77ACD28C" w14:textId="59EDF222" w:rsidR="008A430B" w:rsidRPr="002D4FE8" w:rsidRDefault="00CB2A5C" w:rsidP="00F032D9">
      <w:pPr>
        <w:tabs>
          <w:tab w:val="left" w:pos="4035"/>
        </w:tabs>
        <w:spacing w:before="60" w:after="60"/>
        <w:ind w:firstLine="709"/>
        <w:jc w:val="both"/>
        <w:rPr>
          <w:rFonts w:eastAsia="Calibri"/>
        </w:rPr>
      </w:pPr>
      <w:r w:rsidRPr="002D4FE8">
        <w:rPr>
          <w:rFonts w:eastAsia="Calibri"/>
        </w:rPr>
        <w:t xml:space="preserve">- </w:t>
      </w:r>
      <w:r w:rsidR="00850D60" w:rsidRPr="002D4FE8">
        <w:rPr>
          <w:rFonts w:eastAsia="Calibri"/>
        </w:rPr>
        <w:t>Nghiên cứu, tham khảo các tài liệu khoa học, kỹ thuật, kinh nghiệm xây dựng quy chuẩn kỹ thuật của các địa phương và các tài liệu chuyên môn khác phục vụ quá trình xây dự</w:t>
      </w:r>
      <w:r w:rsidRPr="002D4FE8">
        <w:rPr>
          <w:rFonts w:eastAsia="Calibri"/>
        </w:rPr>
        <w:t>ng QC</w:t>
      </w:r>
      <w:r w:rsidR="00850D60" w:rsidRPr="002D4FE8">
        <w:rPr>
          <w:rFonts w:eastAsia="Calibri"/>
        </w:rPr>
        <w:t>ĐP.</w:t>
      </w:r>
      <w:r w:rsidR="008A430B" w:rsidRPr="002D4FE8">
        <w:rPr>
          <w:rFonts w:eastAsia="Calibri"/>
        </w:rPr>
        <w:t xml:space="preserve"> </w:t>
      </w:r>
    </w:p>
    <w:p w14:paraId="3DD9C542" w14:textId="77777777" w:rsidR="008A430B" w:rsidRPr="002D4FE8" w:rsidRDefault="008A430B" w:rsidP="00F032D9">
      <w:pPr>
        <w:tabs>
          <w:tab w:val="left" w:pos="4035"/>
        </w:tabs>
        <w:spacing w:before="60" w:after="60"/>
        <w:ind w:firstLine="709"/>
        <w:jc w:val="both"/>
        <w:rPr>
          <w:rFonts w:eastAsia="Calibri"/>
          <w:b/>
        </w:rPr>
      </w:pPr>
      <w:r w:rsidRPr="002D4FE8">
        <w:rPr>
          <w:rFonts w:eastAsia="Calibri"/>
          <w:b/>
        </w:rPr>
        <w:t xml:space="preserve">b) Khảo sát, đánh giá chất lượng nước sạch </w:t>
      </w:r>
    </w:p>
    <w:p w14:paraId="4B470297" w14:textId="77777777" w:rsidR="00CB2A5C" w:rsidRPr="002D4FE8" w:rsidRDefault="008A430B" w:rsidP="00F032D9">
      <w:pPr>
        <w:tabs>
          <w:tab w:val="left" w:pos="4035"/>
        </w:tabs>
        <w:spacing w:before="60" w:after="60"/>
        <w:ind w:firstLine="709"/>
        <w:jc w:val="both"/>
        <w:rPr>
          <w:rFonts w:eastAsia="Calibri"/>
        </w:rPr>
      </w:pPr>
      <w:r w:rsidRPr="002D4FE8">
        <w:rPr>
          <w:rFonts w:eastAsia="Calibri"/>
        </w:rPr>
        <w:t xml:space="preserve">- </w:t>
      </w:r>
      <w:r w:rsidR="00CB2A5C" w:rsidRPr="002D4FE8">
        <w:rPr>
          <w:rFonts w:eastAsia="Calibri"/>
        </w:rPr>
        <w:t>Khảo sát, đánh giá hiện trạng chất lượng nguồn nước khai thác phục vụ cấp nước sinh hoạt trên địa bàn tỉnh, bao gồm nguồn nước mặt, nước dưới đất; xác định các yếu tố, nguồn thải có nguy cơ ảnh hưởng đến chất lượng nguồn nước khai thác của các đơn vị cấp nước.</w:t>
      </w:r>
    </w:p>
    <w:p w14:paraId="7E3B33F1" w14:textId="639EEB87" w:rsidR="00CB2A5C" w:rsidRPr="002D4FE8" w:rsidRDefault="00CB2A5C" w:rsidP="00F032D9">
      <w:pPr>
        <w:tabs>
          <w:tab w:val="left" w:pos="4035"/>
        </w:tabs>
        <w:spacing w:before="60" w:after="60"/>
        <w:ind w:firstLine="709"/>
        <w:jc w:val="both"/>
        <w:rPr>
          <w:rFonts w:eastAsia="Calibri"/>
        </w:rPr>
      </w:pPr>
      <w:r w:rsidRPr="002D4FE8">
        <w:rPr>
          <w:rFonts w:eastAsia="Calibri"/>
        </w:rPr>
        <w:t>- Phân tích, đánh giá kết quả nội kiểm, ngoại kiểm chất lượng nước sạch; kết quả giám sát chất lượng nước sạch của cơ quan y tế và các cơ quan, đơn vị có liên quan nhằm xác định các chỉ tiêu chất lượng nước cần quản lý tại địa phương.</w:t>
      </w:r>
    </w:p>
    <w:p w14:paraId="4044A3A1" w14:textId="7FDF5288" w:rsidR="00CB2A5C" w:rsidRPr="002D4FE8" w:rsidRDefault="00CB2A5C" w:rsidP="00F032D9">
      <w:pPr>
        <w:tabs>
          <w:tab w:val="left" w:pos="4035"/>
        </w:tabs>
        <w:spacing w:before="60" w:after="60"/>
        <w:ind w:firstLine="709"/>
        <w:jc w:val="both"/>
        <w:rPr>
          <w:rFonts w:eastAsia="Calibri"/>
        </w:rPr>
      </w:pPr>
      <w:r w:rsidRPr="002D4FE8">
        <w:rPr>
          <w:rFonts w:eastAsia="Calibri"/>
        </w:rPr>
        <w:t>- Đánh giá thực trạng công nghệ xử lý nước, quy trình vận hành, hóa chất sử dụng trong xử lý nước; thực trạng hệ thống đường ống, mạng lưới phân phối nước sạch và các yếu tố ảnh hưởng đến chất lượng nước cung cấp cho người sử dụng.</w:t>
      </w:r>
    </w:p>
    <w:p w14:paraId="0469059A" w14:textId="1099F225" w:rsidR="008A430B" w:rsidRPr="002D4FE8" w:rsidRDefault="00CB2A5C" w:rsidP="00F032D9">
      <w:pPr>
        <w:tabs>
          <w:tab w:val="left" w:pos="4035"/>
        </w:tabs>
        <w:spacing w:before="60" w:after="60"/>
        <w:ind w:firstLine="709"/>
        <w:jc w:val="both"/>
        <w:rPr>
          <w:rFonts w:eastAsia="Calibri"/>
        </w:rPr>
      </w:pPr>
      <w:r w:rsidRPr="002D4FE8">
        <w:rPr>
          <w:rFonts w:eastAsia="Calibri"/>
        </w:rPr>
        <w:t>- Đánh giá sự phù hợp của các chỉ tiêu, giới hạn chất lượng nước sạch dự kiến áp dụng trong QCĐP với Quy chuẩn kỹ thuật quốc gia về chất lượng nước sạch sử dụng cho mục đích sinh hoạt và điều kiện thực tế của địa phương.</w:t>
      </w:r>
    </w:p>
    <w:p w14:paraId="7B2589E2" w14:textId="72F3A021" w:rsidR="008A430B" w:rsidRPr="002D4FE8" w:rsidRDefault="008A430B" w:rsidP="00F032D9">
      <w:pPr>
        <w:tabs>
          <w:tab w:val="left" w:pos="4035"/>
        </w:tabs>
        <w:spacing w:before="60" w:after="60"/>
        <w:ind w:firstLine="709"/>
        <w:jc w:val="both"/>
        <w:rPr>
          <w:rFonts w:eastAsia="Calibri"/>
          <w:b/>
        </w:rPr>
      </w:pPr>
      <w:r w:rsidRPr="002D4FE8">
        <w:rPr>
          <w:rFonts w:eastAsia="Calibri"/>
          <w:b/>
        </w:rPr>
        <w:t xml:space="preserve">c) </w:t>
      </w:r>
      <w:r w:rsidR="00FC3533" w:rsidRPr="002D4FE8">
        <w:rPr>
          <w:rFonts w:eastAsia="Calibri"/>
          <w:b/>
        </w:rPr>
        <w:t xml:space="preserve">Xây dựng </w:t>
      </w:r>
      <w:r w:rsidRPr="002D4FE8">
        <w:rPr>
          <w:rFonts w:eastAsia="Calibri"/>
          <w:b/>
        </w:rPr>
        <w:t>dự thả</w:t>
      </w:r>
      <w:r w:rsidR="00A3612D" w:rsidRPr="002D4FE8">
        <w:rPr>
          <w:rFonts w:eastAsia="Calibri"/>
          <w:b/>
        </w:rPr>
        <w:t>o QC</w:t>
      </w:r>
      <w:r w:rsidRPr="002D4FE8">
        <w:rPr>
          <w:rFonts w:eastAsia="Calibri"/>
          <w:b/>
        </w:rPr>
        <w:t xml:space="preserve">ĐP </w:t>
      </w:r>
    </w:p>
    <w:p w14:paraId="7D924030" w14:textId="3DDB72EF" w:rsidR="00FC3533" w:rsidRPr="002D4FE8" w:rsidRDefault="008A430B" w:rsidP="00F032D9">
      <w:pPr>
        <w:tabs>
          <w:tab w:val="left" w:pos="4035"/>
        </w:tabs>
        <w:spacing w:before="60" w:after="60"/>
        <w:ind w:firstLine="709"/>
        <w:jc w:val="both"/>
        <w:rPr>
          <w:rFonts w:eastAsia="Calibri"/>
        </w:rPr>
      </w:pPr>
      <w:r w:rsidRPr="002D4FE8">
        <w:rPr>
          <w:rFonts w:eastAsia="Calibri"/>
        </w:rPr>
        <w:t xml:space="preserve">- </w:t>
      </w:r>
      <w:r w:rsidR="00FC3533" w:rsidRPr="002D4FE8">
        <w:rPr>
          <w:rFonts w:eastAsia="Calibri"/>
        </w:rPr>
        <w:t>Biên soạn dự thả</w:t>
      </w:r>
      <w:r w:rsidR="00846F8F" w:rsidRPr="002D4FE8">
        <w:rPr>
          <w:rFonts w:eastAsia="Calibri"/>
        </w:rPr>
        <w:t>o QC</w:t>
      </w:r>
      <w:r w:rsidR="00FC3533" w:rsidRPr="002D4FE8">
        <w:rPr>
          <w:rFonts w:eastAsia="Calibri"/>
        </w:rPr>
        <w:t>ĐP và thuyết minh dự thả</w:t>
      </w:r>
      <w:r w:rsidR="00846F8F" w:rsidRPr="002D4FE8">
        <w:rPr>
          <w:rFonts w:eastAsia="Calibri"/>
        </w:rPr>
        <w:t>o QC</w:t>
      </w:r>
      <w:r w:rsidR="00FC3533" w:rsidRPr="002D4FE8">
        <w:rPr>
          <w:rFonts w:eastAsia="Calibri"/>
        </w:rPr>
        <w:t>ĐP theo quy định tại Thông tư số 15/2026/TT-BKHCN của Bộ Khoa học và Công nghệ; đồng thời bảo đảm phù hợp với các nguyên tắc, yêu cầu chuyên môn và nội dung quy định tại Thông tư số 52/2024/TT-BYT của Bộ Y tế về kiểm tra, giám sát chất lượng nước sạch sử dụng cho mục đích sinh hoạt.</w:t>
      </w:r>
    </w:p>
    <w:p w14:paraId="6EB5754F" w14:textId="609B2592" w:rsidR="00FC3533" w:rsidRPr="002D4FE8" w:rsidRDefault="00FC3533" w:rsidP="00F032D9">
      <w:pPr>
        <w:tabs>
          <w:tab w:val="left" w:pos="4035"/>
        </w:tabs>
        <w:spacing w:before="60" w:after="60"/>
        <w:ind w:firstLine="709"/>
        <w:jc w:val="both"/>
        <w:rPr>
          <w:rFonts w:eastAsia="Calibri"/>
        </w:rPr>
      </w:pPr>
      <w:r w:rsidRPr="002D4FE8">
        <w:rPr>
          <w:rFonts w:eastAsia="Calibri"/>
        </w:rPr>
        <w:t>- Tổ chức rà soát, đánh giá, lựa chọn các chỉ tiêu chất lượng nước sạch phù hợp với điều kiện thực tiễn của địa phương trên cơ sở kết quả khảo sát, đánh giá chất lượng nguồn nước, tình hình cấp nước sinh hoạt và các quy định chuyên môn của Bộ Y tế tại Thông tư số 52/2024/TT-BYT.</w:t>
      </w:r>
    </w:p>
    <w:p w14:paraId="42624BEA" w14:textId="15B78112" w:rsidR="00FC3533" w:rsidRPr="002D4FE8" w:rsidRDefault="00FC3533" w:rsidP="00F032D9">
      <w:pPr>
        <w:tabs>
          <w:tab w:val="left" w:pos="4035"/>
        </w:tabs>
        <w:spacing w:before="60" w:after="60"/>
        <w:ind w:firstLine="709"/>
        <w:jc w:val="both"/>
        <w:rPr>
          <w:rFonts w:eastAsia="Calibri"/>
        </w:rPr>
      </w:pPr>
      <w:r w:rsidRPr="002D4FE8">
        <w:rPr>
          <w:rFonts w:eastAsia="Calibri"/>
        </w:rPr>
        <w:lastRenderedPageBreak/>
        <w:t>- Tổ chức đánh giá tác động của dự thả</w:t>
      </w:r>
      <w:r w:rsidR="00846F8F" w:rsidRPr="002D4FE8">
        <w:rPr>
          <w:rFonts w:eastAsia="Calibri"/>
        </w:rPr>
        <w:t>o QC</w:t>
      </w:r>
      <w:r w:rsidRPr="002D4FE8">
        <w:rPr>
          <w:rFonts w:eastAsia="Calibri"/>
        </w:rPr>
        <w:t>ĐP theo quy định tại khoản 6 Điều 27 Nghị định số 22/2026/NĐ-CP; hoàn thiện báo cáo đánh giá tác động.</w:t>
      </w:r>
    </w:p>
    <w:p w14:paraId="1B06411C" w14:textId="1D73147E" w:rsidR="008A430B" w:rsidRPr="002D4FE8" w:rsidRDefault="00FC3533" w:rsidP="00F032D9">
      <w:pPr>
        <w:tabs>
          <w:tab w:val="left" w:pos="4035"/>
        </w:tabs>
        <w:spacing w:before="60" w:after="60"/>
        <w:ind w:firstLine="709"/>
        <w:jc w:val="both"/>
        <w:rPr>
          <w:rFonts w:eastAsia="Calibri"/>
        </w:rPr>
      </w:pPr>
      <w:r w:rsidRPr="002D4FE8">
        <w:rPr>
          <w:rFonts w:eastAsia="Calibri"/>
        </w:rPr>
        <w:t>- Tổ chức họp Tổ soạn thảo để xem xét, cho ý kiến đối với dự thả</w:t>
      </w:r>
      <w:r w:rsidR="00846F8F" w:rsidRPr="002D4FE8">
        <w:rPr>
          <w:rFonts w:eastAsia="Calibri"/>
        </w:rPr>
        <w:t>o QC</w:t>
      </w:r>
      <w:r w:rsidRPr="002D4FE8">
        <w:rPr>
          <w:rFonts w:eastAsia="Calibri"/>
        </w:rPr>
        <w:t>ĐP, thuyết minh dự thảo và báo cáo đánh giá tác động; hoàn thiện hồ sơ dự thả</w:t>
      </w:r>
      <w:r w:rsidR="00846F8F" w:rsidRPr="002D4FE8">
        <w:rPr>
          <w:rFonts w:eastAsia="Calibri"/>
        </w:rPr>
        <w:t>o QC</w:t>
      </w:r>
      <w:r w:rsidRPr="002D4FE8">
        <w:rPr>
          <w:rFonts w:eastAsia="Calibri"/>
        </w:rPr>
        <w:t>ĐP trình Ủy ban nhân dân tỉnh xem xét để thực hiện việc lấy ý kiến và tham vấn theo quy định.</w:t>
      </w:r>
    </w:p>
    <w:p w14:paraId="7A01F1DC" w14:textId="1355AEB2" w:rsidR="00B22BB1" w:rsidRPr="002D4FE8" w:rsidRDefault="00191793" w:rsidP="00F032D9">
      <w:pPr>
        <w:tabs>
          <w:tab w:val="left" w:pos="4035"/>
        </w:tabs>
        <w:spacing w:before="60" w:after="60"/>
        <w:ind w:firstLine="709"/>
        <w:jc w:val="both"/>
        <w:rPr>
          <w:rFonts w:eastAsia="Calibri"/>
          <w:b/>
          <w:lang w:val="de-DE"/>
        </w:rPr>
      </w:pPr>
      <w:r w:rsidRPr="002D4FE8">
        <w:rPr>
          <w:rFonts w:eastAsia="Calibri"/>
          <w:b/>
          <w:lang w:val="de-DE"/>
        </w:rPr>
        <w:t>2.4</w:t>
      </w:r>
      <w:r w:rsidR="00B546DD" w:rsidRPr="002D4FE8">
        <w:rPr>
          <w:rFonts w:eastAsia="Calibri"/>
          <w:b/>
          <w:lang w:val="de-DE"/>
        </w:rPr>
        <w:t>.</w:t>
      </w:r>
      <w:r w:rsidR="00B22BB1" w:rsidRPr="002D4FE8">
        <w:rPr>
          <w:rFonts w:eastAsia="Calibri"/>
          <w:b/>
          <w:lang w:val="de-DE"/>
        </w:rPr>
        <w:t xml:space="preserve"> </w:t>
      </w:r>
      <w:r w:rsidR="006B6D20" w:rsidRPr="002D4FE8">
        <w:rPr>
          <w:rFonts w:eastAsia="Calibri"/>
          <w:b/>
          <w:lang w:val="de-DE"/>
        </w:rPr>
        <w:t xml:space="preserve">Bước 3: </w:t>
      </w:r>
      <w:r w:rsidR="00A3612D" w:rsidRPr="002D4FE8">
        <w:rPr>
          <w:rFonts w:eastAsia="Calibri"/>
          <w:b/>
          <w:lang w:val="de-DE"/>
        </w:rPr>
        <w:t>Tổ chức tham vấn, l</w:t>
      </w:r>
      <w:r w:rsidR="00B22BB1" w:rsidRPr="002D4FE8">
        <w:rPr>
          <w:rFonts w:eastAsia="Calibri"/>
          <w:b/>
          <w:lang w:val="de-DE"/>
        </w:rPr>
        <w:t xml:space="preserve">ấy ý kiến </w:t>
      </w:r>
      <w:r w:rsidR="00606D47" w:rsidRPr="002D4FE8">
        <w:rPr>
          <w:rFonts w:eastAsia="Calibri"/>
          <w:b/>
          <w:lang w:val="de-DE"/>
        </w:rPr>
        <w:t xml:space="preserve">và hoàn chỉnh dự thảo </w:t>
      </w:r>
      <w:r w:rsidR="00A3612D" w:rsidRPr="002D4FE8">
        <w:rPr>
          <w:rFonts w:eastAsia="Calibri"/>
          <w:b/>
          <w:lang w:val="de-DE"/>
        </w:rPr>
        <w:t>QCĐP</w:t>
      </w:r>
    </w:p>
    <w:p w14:paraId="71E775CA" w14:textId="1867309E" w:rsidR="00346AC9" w:rsidRPr="002D4FE8" w:rsidRDefault="00984F33" w:rsidP="00F032D9">
      <w:pPr>
        <w:tabs>
          <w:tab w:val="left" w:pos="4035"/>
        </w:tabs>
        <w:spacing w:before="60" w:after="60"/>
        <w:ind w:firstLine="709"/>
        <w:jc w:val="both"/>
        <w:rPr>
          <w:rFonts w:eastAsia="Calibri"/>
          <w:lang w:val="de-DE"/>
        </w:rPr>
      </w:pPr>
      <w:r w:rsidRPr="002D4FE8">
        <w:rPr>
          <w:rFonts w:eastAsia="Calibri"/>
          <w:lang w:val="de-DE"/>
        </w:rPr>
        <w:t xml:space="preserve">- </w:t>
      </w:r>
      <w:r w:rsidR="00346AC9" w:rsidRPr="002D4FE8">
        <w:rPr>
          <w:rFonts w:eastAsia="Calibri"/>
          <w:lang w:val="de-DE"/>
        </w:rPr>
        <w:t>Tổ chức tham vấn các cơ quan, tổ chức, cá nhân có liên quan, đặc biệt là các cơ quan, đơn vị cấp nước và các đối tượng chịu tác động trực tiếp của QCĐP thông qua hội nghị, hội thảo hoặc các hình thức phù hợp khác.</w:t>
      </w:r>
    </w:p>
    <w:p w14:paraId="579EB294" w14:textId="3E22DC8A" w:rsidR="00346AC9" w:rsidRPr="002D4FE8" w:rsidRDefault="00346AC9" w:rsidP="00F032D9">
      <w:pPr>
        <w:tabs>
          <w:tab w:val="left" w:pos="4035"/>
        </w:tabs>
        <w:spacing w:before="60" w:after="60"/>
        <w:ind w:firstLine="709"/>
        <w:jc w:val="both"/>
        <w:rPr>
          <w:rFonts w:eastAsia="Calibri"/>
          <w:lang w:val="de-DE"/>
        </w:rPr>
      </w:pPr>
      <w:r w:rsidRPr="002D4FE8">
        <w:rPr>
          <w:rFonts w:eastAsia="Calibri"/>
          <w:lang w:val="de-DE"/>
        </w:rPr>
        <w:t>- Tổ chức lấy ý kiến rộng rãi đối với dự thảo QCĐP; đăng tải công khai dự thảo trên Cổng thông tin điện tử của tỉnh và Cơ sở dữ liệu quốc gia về tiêu chuẩn, đo lường, chất lượng theo quy định. Thời gian lấy ý kiến tối thiểu 60 ngày kể từ ngày đăng tải hoặc gửi lấy ý kiến.</w:t>
      </w:r>
    </w:p>
    <w:p w14:paraId="7E35BCB1" w14:textId="1CD8B003" w:rsidR="00346AC9" w:rsidRPr="002D4FE8" w:rsidRDefault="00346AC9" w:rsidP="00F032D9">
      <w:pPr>
        <w:tabs>
          <w:tab w:val="left" w:pos="4035"/>
        </w:tabs>
        <w:spacing w:before="60" w:after="60"/>
        <w:ind w:firstLine="709"/>
        <w:jc w:val="both"/>
        <w:rPr>
          <w:rFonts w:eastAsia="Calibri"/>
          <w:lang w:val="de-DE"/>
        </w:rPr>
      </w:pPr>
      <w:r w:rsidRPr="002D4FE8">
        <w:rPr>
          <w:rFonts w:eastAsia="Calibri"/>
          <w:lang w:val="de-DE"/>
        </w:rPr>
        <w:t>- Gửi dự thảo QCĐP đến cơ quan thông báo và điểm hỏi đáp của địa phương để xem xét việc thực hiện nghĩa vụ thông báo theo quy định về hàng rào kỹ thuật trong thương mại.</w:t>
      </w:r>
    </w:p>
    <w:p w14:paraId="191A6F4F" w14:textId="5F7B1F3D" w:rsidR="00984F33" w:rsidRPr="002D4FE8" w:rsidRDefault="00346AC9" w:rsidP="00F032D9">
      <w:pPr>
        <w:tabs>
          <w:tab w:val="left" w:pos="4035"/>
        </w:tabs>
        <w:spacing w:before="60" w:after="60"/>
        <w:ind w:firstLine="709"/>
        <w:jc w:val="both"/>
        <w:rPr>
          <w:rFonts w:eastAsia="Calibri"/>
          <w:lang w:val="de-DE"/>
        </w:rPr>
      </w:pPr>
      <w:r w:rsidRPr="002D4FE8">
        <w:rPr>
          <w:rFonts w:eastAsia="Calibri"/>
          <w:lang w:val="de-DE"/>
        </w:rPr>
        <w:t>- Tổng hợp, nghiên cứu, tiếp thu, giải trình ý kiến góp ý; đăng tải nội dung tiếp thu, giải trình theo quy định; hoàn thiện hồ sơ dự thảo QCĐP trình Ủy ban nhân dân tỉnh xem xét, quyết định thành lập Hội đồng thẩm định.</w:t>
      </w:r>
    </w:p>
    <w:p w14:paraId="37A87371" w14:textId="06F9076D" w:rsidR="00B22BB1" w:rsidRPr="002D4FE8" w:rsidRDefault="00191793" w:rsidP="00F032D9">
      <w:pPr>
        <w:tabs>
          <w:tab w:val="left" w:pos="4035"/>
        </w:tabs>
        <w:spacing w:before="60" w:after="60"/>
        <w:ind w:firstLine="709"/>
        <w:jc w:val="both"/>
        <w:rPr>
          <w:b/>
          <w:shd w:val="clear" w:color="auto" w:fill="FFFFFF"/>
        </w:rPr>
      </w:pPr>
      <w:r w:rsidRPr="002D4FE8">
        <w:rPr>
          <w:b/>
          <w:shd w:val="clear" w:color="auto" w:fill="FFFFFF"/>
        </w:rPr>
        <w:t>2.5</w:t>
      </w:r>
      <w:r w:rsidR="00B546DD" w:rsidRPr="002D4FE8">
        <w:rPr>
          <w:b/>
          <w:shd w:val="clear" w:color="auto" w:fill="FFFFFF"/>
        </w:rPr>
        <w:t>.</w:t>
      </w:r>
      <w:r w:rsidR="00B22BB1" w:rsidRPr="002D4FE8">
        <w:rPr>
          <w:b/>
          <w:shd w:val="clear" w:color="auto" w:fill="FFFFFF"/>
        </w:rPr>
        <w:t xml:space="preserve"> </w:t>
      </w:r>
      <w:r w:rsidR="006B6D20" w:rsidRPr="002D4FE8">
        <w:rPr>
          <w:b/>
          <w:shd w:val="clear" w:color="auto" w:fill="FFFFFF"/>
        </w:rPr>
        <w:t xml:space="preserve">Bước 4: </w:t>
      </w:r>
      <w:r w:rsidRPr="002D4FE8">
        <w:rPr>
          <w:b/>
          <w:shd w:val="clear" w:color="auto" w:fill="FFFFFF"/>
        </w:rPr>
        <w:t>Thẩm định dự thảo QCĐP</w:t>
      </w:r>
    </w:p>
    <w:p w14:paraId="037E9E12" w14:textId="5C3A6C27" w:rsidR="002A3A1A" w:rsidRPr="002D4FE8" w:rsidRDefault="00984F33" w:rsidP="00F032D9">
      <w:pPr>
        <w:tabs>
          <w:tab w:val="left" w:pos="4035"/>
        </w:tabs>
        <w:spacing w:before="60" w:after="60"/>
        <w:ind w:firstLine="709"/>
        <w:jc w:val="both"/>
        <w:rPr>
          <w:rFonts w:eastAsia="Calibri"/>
        </w:rPr>
      </w:pPr>
      <w:r w:rsidRPr="002D4FE8">
        <w:rPr>
          <w:rFonts w:eastAsia="Calibri"/>
        </w:rPr>
        <w:t xml:space="preserve">- </w:t>
      </w:r>
      <w:r w:rsidR="002A3A1A" w:rsidRPr="002D4FE8">
        <w:rPr>
          <w:rFonts w:eastAsia="Calibri"/>
        </w:rPr>
        <w:t>Hoàn thiện hồ sơ dự thả</w:t>
      </w:r>
      <w:r w:rsidR="00B44A04" w:rsidRPr="002D4FE8">
        <w:rPr>
          <w:rFonts w:eastAsia="Calibri"/>
        </w:rPr>
        <w:t>o QC</w:t>
      </w:r>
      <w:r w:rsidR="002A3A1A" w:rsidRPr="002D4FE8">
        <w:rPr>
          <w:rFonts w:eastAsia="Calibri"/>
        </w:rPr>
        <w:t>ĐP theo quy định, trình Ủy ban nhân dân tỉnh xem xét.</w:t>
      </w:r>
    </w:p>
    <w:p w14:paraId="2B82B9CF" w14:textId="53447A52" w:rsidR="002A3A1A" w:rsidRPr="002D4FE8" w:rsidRDefault="002A3A1A" w:rsidP="00F032D9">
      <w:pPr>
        <w:tabs>
          <w:tab w:val="left" w:pos="4035"/>
        </w:tabs>
        <w:spacing w:before="60" w:after="60"/>
        <w:ind w:firstLine="709"/>
        <w:jc w:val="both"/>
        <w:rPr>
          <w:rFonts w:eastAsia="Calibri"/>
        </w:rPr>
      </w:pPr>
      <w:r w:rsidRPr="002D4FE8">
        <w:rPr>
          <w:rFonts w:eastAsia="Calibri"/>
        </w:rPr>
        <w:t>- Ủy ban nhân dân tỉnh kiểm tra tính đầy đủ của hồ sơ; trường hợp hồ sơ đầy đủ thì quyết định thành lập Hội đồng thẩm định dự thả</w:t>
      </w:r>
      <w:r w:rsidR="00B44A04" w:rsidRPr="002D4FE8">
        <w:rPr>
          <w:rFonts w:eastAsia="Calibri"/>
        </w:rPr>
        <w:t>o QC</w:t>
      </w:r>
      <w:r w:rsidRPr="002D4FE8">
        <w:rPr>
          <w:rFonts w:eastAsia="Calibri"/>
        </w:rPr>
        <w:t>ĐP theo quy định.</w:t>
      </w:r>
    </w:p>
    <w:p w14:paraId="511F068D" w14:textId="2A14813F" w:rsidR="002A3A1A" w:rsidRPr="002D4FE8" w:rsidRDefault="002A3A1A" w:rsidP="00F032D9">
      <w:pPr>
        <w:tabs>
          <w:tab w:val="left" w:pos="4035"/>
        </w:tabs>
        <w:spacing w:before="60" w:after="60"/>
        <w:ind w:firstLine="709"/>
        <w:jc w:val="both"/>
        <w:rPr>
          <w:rFonts w:eastAsia="Calibri"/>
        </w:rPr>
      </w:pPr>
      <w:r w:rsidRPr="002D4FE8">
        <w:rPr>
          <w:rFonts w:eastAsia="Calibri"/>
        </w:rPr>
        <w:t>- Tổ chức họp Hội đồng thẩm định; tiếp thu, giải trình ý kiến của Hội đồng; chỉnh sửa, hoàn thiện hồ sơ dự thảo Q</w:t>
      </w:r>
      <w:r w:rsidR="00A8108F" w:rsidRPr="002D4FE8">
        <w:rPr>
          <w:rFonts w:eastAsia="Calibri"/>
        </w:rPr>
        <w:t>C</w:t>
      </w:r>
      <w:r w:rsidRPr="002D4FE8">
        <w:rPr>
          <w:rFonts w:eastAsia="Calibri"/>
        </w:rPr>
        <w:t>ĐP theo kết luận thẩm định.</w:t>
      </w:r>
    </w:p>
    <w:p w14:paraId="3C9057D4" w14:textId="433B1035" w:rsidR="00984F33" w:rsidRPr="002D4FE8" w:rsidRDefault="002A3A1A" w:rsidP="00F032D9">
      <w:pPr>
        <w:tabs>
          <w:tab w:val="left" w:pos="4035"/>
        </w:tabs>
        <w:spacing w:before="60" w:after="60"/>
        <w:ind w:firstLine="709"/>
        <w:jc w:val="both"/>
        <w:rPr>
          <w:rFonts w:eastAsia="Calibri"/>
        </w:rPr>
      </w:pPr>
      <w:r w:rsidRPr="002D4FE8">
        <w:rPr>
          <w:rFonts w:eastAsia="Calibri"/>
        </w:rPr>
        <w:t>- Trường hợp cần thiết, thực hiện thẩm định lại hồ sơ dự thả</w:t>
      </w:r>
      <w:r w:rsidR="00A8108F" w:rsidRPr="002D4FE8">
        <w:rPr>
          <w:rFonts w:eastAsia="Calibri"/>
        </w:rPr>
        <w:t>o QC</w:t>
      </w:r>
      <w:r w:rsidRPr="002D4FE8">
        <w:rPr>
          <w:rFonts w:eastAsia="Calibri"/>
        </w:rPr>
        <w:t>ĐP theo quy định.</w:t>
      </w:r>
    </w:p>
    <w:p w14:paraId="053DAC2A" w14:textId="54B0FB51" w:rsidR="00191793" w:rsidRPr="002D4FE8" w:rsidRDefault="00191793" w:rsidP="00F032D9">
      <w:pPr>
        <w:tabs>
          <w:tab w:val="left" w:pos="4035"/>
        </w:tabs>
        <w:spacing w:before="60" w:after="60"/>
        <w:ind w:firstLine="709"/>
        <w:jc w:val="both"/>
        <w:rPr>
          <w:rFonts w:eastAsia="Calibri"/>
          <w:b/>
        </w:rPr>
      </w:pPr>
      <w:r w:rsidRPr="002D4FE8">
        <w:rPr>
          <w:rFonts w:eastAsia="Calibri"/>
          <w:b/>
        </w:rPr>
        <w:t xml:space="preserve">2.6. </w:t>
      </w:r>
      <w:r w:rsidR="006B6D20" w:rsidRPr="002D4FE8">
        <w:rPr>
          <w:rFonts w:eastAsia="Calibri"/>
          <w:b/>
        </w:rPr>
        <w:t xml:space="preserve">Bước 5: </w:t>
      </w:r>
      <w:r w:rsidRPr="002D4FE8">
        <w:rPr>
          <w:rFonts w:eastAsia="Calibri"/>
          <w:b/>
        </w:rPr>
        <w:t>Xem xét, cho ý kiến về việc ban hành QCĐP</w:t>
      </w:r>
    </w:p>
    <w:p w14:paraId="338D44C5" w14:textId="010777A0" w:rsidR="00080E14" w:rsidRPr="002D4FE8" w:rsidRDefault="00191793" w:rsidP="00F032D9">
      <w:pPr>
        <w:tabs>
          <w:tab w:val="left" w:pos="4035"/>
        </w:tabs>
        <w:spacing w:before="60" w:after="60"/>
        <w:ind w:firstLine="709"/>
        <w:jc w:val="both"/>
        <w:rPr>
          <w:rFonts w:eastAsia="Calibri"/>
        </w:rPr>
      </w:pPr>
      <w:r w:rsidRPr="002D4FE8">
        <w:rPr>
          <w:rFonts w:eastAsia="Calibri"/>
        </w:rPr>
        <w:t xml:space="preserve">- </w:t>
      </w:r>
      <w:r w:rsidR="00080E14" w:rsidRPr="002D4FE8">
        <w:rPr>
          <w:rFonts w:eastAsia="Calibri"/>
        </w:rPr>
        <w:t>Hoàn thiện hồ sơ dự thả</w:t>
      </w:r>
      <w:r w:rsidR="00A8108F" w:rsidRPr="002D4FE8">
        <w:rPr>
          <w:rFonts w:eastAsia="Calibri"/>
        </w:rPr>
        <w:t>o QC</w:t>
      </w:r>
      <w:r w:rsidR="00080E14" w:rsidRPr="002D4FE8">
        <w:rPr>
          <w:rFonts w:eastAsia="Calibri"/>
        </w:rPr>
        <w:t>ĐP sau thẩm định.</w:t>
      </w:r>
    </w:p>
    <w:p w14:paraId="4D940851" w14:textId="365416AA" w:rsidR="00080E14" w:rsidRPr="002D4FE8" w:rsidRDefault="00080E14" w:rsidP="00F032D9">
      <w:pPr>
        <w:tabs>
          <w:tab w:val="left" w:pos="4035"/>
        </w:tabs>
        <w:spacing w:before="60" w:after="60"/>
        <w:ind w:firstLine="709"/>
        <w:jc w:val="both"/>
        <w:rPr>
          <w:rFonts w:eastAsia="Calibri"/>
        </w:rPr>
      </w:pPr>
      <w:r w:rsidRPr="002D4FE8">
        <w:rPr>
          <w:rFonts w:eastAsia="Calibri"/>
        </w:rPr>
        <w:t xml:space="preserve">- </w:t>
      </w:r>
      <w:r w:rsidR="0066777E" w:rsidRPr="002D4FE8">
        <w:rPr>
          <w:rFonts w:eastAsia="Calibri"/>
        </w:rPr>
        <w:t>Gửi hồ sơ dự thảo QCĐP đến Bộ Y tế để lấy ý kiến theo quy định; trường hợp cần thiết thực hiện theo hướng dẫn của Bộ Khoa học và Công nghệ và các cơ quan có liên quan</w:t>
      </w:r>
      <w:r w:rsidRPr="002D4FE8">
        <w:rPr>
          <w:rFonts w:eastAsia="Calibri"/>
        </w:rPr>
        <w:t>.</w:t>
      </w:r>
    </w:p>
    <w:p w14:paraId="1BEE2BA6" w14:textId="1AB33486" w:rsidR="00191793" w:rsidRPr="002D4FE8" w:rsidRDefault="00080E14" w:rsidP="00F032D9">
      <w:pPr>
        <w:tabs>
          <w:tab w:val="left" w:pos="4035"/>
        </w:tabs>
        <w:spacing w:before="60" w:after="60"/>
        <w:ind w:firstLine="709"/>
        <w:jc w:val="both"/>
        <w:rPr>
          <w:rFonts w:eastAsia="Calibri"/>
        </w:rPr>
      </w:pPr>
      <w:r w:rsidRPr="002D4FE8">
        <w:rPr>
          <w:rFonts w:eastAsia="Calibri"/>
        </w:rPr>
        <w:t>- Tiếp thu, giải trình và hoàn thiện hồ sơ dự thả</w:t>
      </w:r>
      <w:r w:rsidR="00A8108F" w:rsidRPr="002D4FE8">
        <w:rPr>
          <w:rFonts w:eastAsia="Calibri"/>
        </w:rPr>
        <w:t>o QC</w:t>
      </w:r>
      <w:r w:rsidRPr="002D4FE8">
        <w:rPr>
          <w:rFonts w:eastAsia="Calibri"/>
        </w:rPr>
        <w:t>ĐP trên cơ sở ý kiến góp ý của Bộ Y tế và các cơ quan có liên quan.</w:t>
      </w:r>
    </w:p>
    <w:p w14:paraId="54618CE4" w14:textId="47EFD2B0" w:rsidR="00B22BB1" w:rsidRPr="002D4FE8" w:rsidRDefault="00191793" w:rsidP="00F032D9">
      <w:pPr>
        <w:tabs>
          <w:tab w:val="left" w:pos="4035"/>
        </w:tabs>
        <w:spacing w:before="60" w:after="60"/>
        <w:ind w:firstLine="709"/>
        <w:jc w:val="both"/>
        <w:rPr>
          <w:b/>
          <w:shd w:val="clear" w:color="auto" w:fill="FFFFFF"/>
        </w:rPr>
      </w:pPr>
      <w:r w:rsidRPr="002D4FE8">
        <w:rPr>
          <w:b/>
          <w:shd w:val="clear" w:color="auto" w:fill="FFFFFF"/>
        </w:rPr>
        <w:t>2.7</w:t>
      </w:r>
      <w:r w:rsidR="00B546DD" w:rsidRPr="002D4FE8">
        <w:rPr>
          <w:b/>
          <w:shd w:val="clear" w:color="auto" w:fill="FFFFFF"/>
        </w:rPr>
        <w:t>.</w:t>
      </w:r>
      <w:r w:rsidR="00B22BB1" w:rsidRPr="002D4FE8">
        <w:rPr>
          <w:b/>
          <w:shd w:val="clear" w:color="auto" w:fill="FFFFFF"/>
        </w:rPr>
        <w:t xml:space="preserve"> </w:t>
      </w:r>
      <w:r w:rsidR="006B6D20" w:rsidRPr="002D4FE8">
        <w:rPr>
          <w:b/>
          <w:shd w:val="clear" w:color="auto" w:fill="FFFFFF"/>
        </w:rPr>
        <w:t xml:space="preserve">Bước 6: </w:t>
      </w:r>
      <w:r w:rsidR="00B22BB1" w:rsidRPr="002D4FE8">
        <w:rPr>
          <w:b/>
          <w:shd w:val="clear" w:color="auto" w:fill="FFFFFF"/>
        </w:rPr>
        <w:t xml:space="preserve">Ban hành </w:t>
      </w:r>
      <w:r w:rsidR="006564B0" w:rsidRPr="002D4FE8">
        <w:rPr>
          <w:b/>
          <w:shd w:val="clear" w:color="auto" w:fill="FFFFFF"/>
        </w:rPr>
        <w:t>QCĐP</w:t>
      </w:r>
    </w:p>
    <w:p w14:paraId="572599F5" w14:textId="77777777" w:rsidR="008000F2" w:rsidRPr="002D4FE8" w:rsidRDefault="007B0B61" w:rsidP="00F032D9">
      <w:pPr>
        <w:tabs>
          <w:tab w:val="left" w:pos="4035"/>
        </w:tabs>
        <w:spacing w:before="60" w:after="60"/>
        <w:ind w:firstLine="709"/>
        <w:jc w:val="both"/>
        <w:rPr>
          <w:rFonts w:eastAsia="Calibri"/>
        </w:rPr>
      </w:pPr>
      <w:r w:rsidRPr="002D4FE8">
        <w:rPr>
          <w:rFonts w:eastAsia="Calibri"/>
        </w:rPr>
        <w:t xml:space="preserve">- </w:t>
      </w:r>
      <w:r w:rsidR="008000F2" w:rsidRPr="002D4FE8">
        <w:rPr>
          <w:rFonts w:eastAsia="Calibri"/>
        </w:rPr>
        <w:t>Hoàn thiện hồ sơ trình ban hành Quy chuẩn kỹ thuật địa phương theo quy định tại điểm e khoản 2 Điều 27 Nghị định số 22/2026/NĐ-CP.</w:t>
      </w:r>
    </w:p>
    <w:p w14:paraId="6DF05994" w14:textId="0B6579EA" w:rsidR="00984F33" w:rsidRPr="002D4FE8" w:rsidRDefault="008000F2" w:rsidP="00F032D9">
      <w:pPr>
        <w:tabs>
          <w:tab w:val="left" w:pos="4035"/>
        </w:tabs>
        <w:spacing w:before="60" w:after="60"/>
        <w:ind w:firstLine="709"/>
        <w:jc w:val="both"/>
        <w:rPr>
          <w:rFonts w:eastAsia="Calibri"/>
        </w:rPr>
      </w:pPr>
      <w:r w:rsidRPr="002D4FE8">
        <w:rPr>
          <w:rFonts w:eastAsia="Calibri"/>
        </w:rPr>
        <w:lastRenderedPageBreak/>
        <w:t>- Trình Ủy ban nhân dân tỉnh xem xét, ban hành Quy chuẩn kỹ thuật địa phương về chất lượng nước sạch sử dụng cho mục đích sinh hoạt trên địa bàn tỉnh theo trình tự, thủ tục của pháp luật về ban hành văn bản quy phạm pháp luật</w:t>
      </w:r>
      <w:r w:rsidR="00080E14" w:rsidRPr="002D4FE8">
        <w:rPr>
          <w:rFonts w:eastAsia="Calibri"/>
        </w:rPr>
        <w:t>.</w:t>
      </w:r>
    </w:p>
    <w:p w14:paraId="14E84C05" w14:textId="07852467" w:rsidR="00191793" w:rsidRPr="002D4FE8" w:rsidRDefault="00191793" w:rsidP="00F032D9">
      <w:pPr>
        <w:tabs>
          <w:tab w:val="left" w:pos="4035"/>
        </w:tabs>
        <w:spacing w:before="60" w:after="60"/>
        <w:ind w:firstLine="709"/>
        <w:jc w:val="both"/>
        <w:rPr>
          <w:rFonts w:eastAsia="Calibri"/>
          <w:b/>
        </w:rPr>
      </w:pPr>
      <w:r w:rsidRPr="002D4FE8">
        <w:rPr>
          <w:rFonts w:eastAsia="Calibri"/>
          <w:b/>
        </w:rPr>
        <w:t xml:space="preserve">2.8. </w:t>
      </w:r>
      <w:r w:rsidR="006B6D20" w:rsidRPr="002D4FE8">
        <w:rPr>
          <w:rFonts w:eastAsia="Calibri"/>
          <w:b/>
        </w:rPr>
        <w:t xml:space="preserve">Bước 7: </w:t>
      </w:r>
      <w:r w:rsidRPr="002D4FE8">
        <w:rPr>
          <w:rFonts w:eastAsia="Calibri"/>
          <w:b/>
        </w:rPr>
        <w:t>Đăng ký QCĐP</w:t>
      </w:r>
    </w:p>
    <w:p w14:paraId="0B8A5DD7" w14:textId="472871A0" w:rsidR="00643BFA" w:rsidRPr="002D4FE8" w:rsidRDefault="00643BFA" w:rsidP="00F032D9">
      <w:pPr>
        <w:tabs>
          <w:tab w:val="left" w:pos="4035"/>
        </w:tabs>
        <w:spacing w:before="60" w:after="60"/>
        <w:ind w:firstLine="709"/>
        <w:jc w:val="both"/>
        <w:rPr>
          <w:rFonts w:eastAsia="Calibri"/>
        </w:rPr>
      </w:pPr>
      <w:r w:rsidRPr="002D4FE8">
        <w:rPr>
          <w:rFonts w:eastAsia="Calibri"/>
        </w:rPr>
        <w:t xml:space="preserve">- </w:t>
      </w:r>
      <w:r w:rsidR="00014387" w:rsidRPr="002D4FE8">
        <w:rPr>
          <w:rFonts w:eastAsia="Calibri"/>
        </w:rPr>
        <w:t>Ủy ban nhân dân tỉnh thực hiệ</w:t>
      </w:r>
      <w:r w:rsidR="00052547" w:rsidRPr="002D4FE8">
        <w:rPr>
          <w:rFonts w:eastAsia="Calibri"/>
        </w:rPr>
        <w:t>n đăng ký QC</w:t>
      </w:r>
      <w:r w:rsidR="00014387" w:rsidRPr="002D4FE8">
        <w:rPr>
          <w:rFonts w:eastAsia="Calibri"/>
        </w:rPr>
        <w:t>ĐP theo quy định tại Điều 35 Nghị định số 22/2026/NĐ-CP.</w:t>
      </w:r>
    </w:p>
    <w:p w14:paraId="4E131F8F" w14:textId="77777777" w:rsidR="00BB55D8" w:rsidRPr="002D4FE8" w:rsidRDefault="00643BFA" w:rsidP="00F032D9">
      <w:pPr>
        <w:tabs>
          <w:tab w:val="left" w:pos="4035"/>
        </w:tabs>
        <w:spacing w:before="60" w:after="60"/>
        <w:ind w:firstLine="709"/>
        <w:jc w:val="both"/>
        <w:rPr>
          <w:rFonts w:eastAsia="Calibri"/>
        </w:rPr>
      </w:pPr>
      <w:r w:rsidRPr="002D4FE8">
        <w:rPr>
          <w:rFonts w:eastAsia="Calibri"/>
        </w:rPr>
        <w:t xml:space="preserve">- </w:t>
      </w:r>
      <w:r w:rsidR="00014387" w:rsidRPr="002D4FE8">
        <w:rPr>
          <w:rFonts w:eastAsia="Calibri"/>
        </w:rPr>
        <w:t>Sau khi hoàn thành thủ tục đăng ký, tổ chức công bố, phổ biến và triển khai áp dụng QCĐP trên địa bàn tỉnh theo quy định.</w:t>
      </w:r>
    </w:p>
    <w:p w14:paraId="06F320BC" w14:textId="77777777" w:rsidR="00BB55D8" w:rsidRPr="002D4FE8" w:rsidRDefault="005B1DAD" w:rsidP="00F032D9">
      <w:pPr>
        <w:tabs>
          <w:tab w:val="left" w:pos="4035"/>
        </w:tabs>
        <w:spacing w:before="60" w:after="60"/>
        <w:ind w:firstLine="709"/>
        <w:jc w:val="both"/>
        <w:rPr>
          <w:rFonts w:eastAsia="Calibri"/>
        </w:rPr>
      </w:pPr>
      <w:r w:rsidRPr="002D4FE8">
        <w:rPr>
          <w:rFonts w:eastAsia="Calibri"/>
          <w:b/>
        </w:rPr>
        <w:t>III. THỜI GIAN VÀ PHƯƠNG ÁN TRIỂN KHAI</w:t>
      </w:r>
    </w:p>
    <w:p w14:paraId="1BEB457A" w14:textId="1E81C3D1" w:rsidR="00321E91" w:rsidRPr="002D4FE8" w:rsidRDefault="00321E91" w:rsidP="00F032D9">
      <w:pPr>
        <w:tabs>
          <w:tab w:val="left" w:pos="0"/>
        </w:tabs>
        <w:spacing w:before="60" w:after="60"/>
        <w:ind w:firstLine="709"/>
        <w:jc w:val="both"/>
        <w:rPr>
          <w:lang w:val="fr-FR"/>
        </w:rPr>
      </w:pPr>
      <w:r w:rsidRPr="002D4FE8">
        <w:rPr>
          <w:rFonts w:eastAsia="Calibri"/>
          <w:b/>
        </w:rPr>
        <w:t>1. Thời gian thực hiện:</w:t>
      </w:r>
      <w:r w:rsidRPr="002D4FE8">
        <w:rPr>
          <w:rFonts w:eastAsia="Calibri"/>
        </w:rPr>
        <w:t xml:space="preserve"> </w:t>
      </w:r>
      <w:r w:rsidRPr="002D4FE8">
        <w:rPr>
          <w:lang w:val="fr-FR"/>
        </w:rPr>
        <w:t>Từ tháng 0</w:t>
      </w:r>
      <w:r w:rsidR="00BC6B77">
        <w:rPr>
          <w:lang w:val="fr-FR"/>
        </w:rPr>
        <w:t>7</w:t>
      </w:r>
      <w:r w:rsidRPr="002D4FE8">
        <w:rPr>
          <w:lang w:val="fr-FR"/>
        </w:rPr>
        <w:t xml:space="preserve">/2026 đến tháng </w:t>
      </w:r>
      <w:r w:rsidR="00CC13DE">
        <w:rPr>
          <w:lang w:val="fr-FR"/>
        </w:rPr>
        <w:t>0</w:t>
      </w:r>
      <w:r w:rsidR="00BC6B77">
        <w:rPr>
          <w:lang w:val="fr-FR"/>
        </w:rPr>
        <w:t>7</w:t>
      </w:r>
      <w:r w:rsidRPr="002D4FE8">
        <w:rPr>
          <w:lang w:val="fr-FR"/>
        </w:rPr>
        <w:t>/2027.</w:t>
      </w:r>
    </w:p>
    <w:p w14:paraId="7907BFAF" w14:textId="5E2253BE" w:rsidR="00BB55D8" w:rsidRPr="002D4FE8" w:rsidRDefault="00321E91" w:rsidP="00F032D9">
      <w:pPr>
        <w:tabs>
          <w:tab w:val="left" w:pos="4035"/>
        </w:tabs>
        <w:spacing w:before="60" w:after="60"/>
        <w:ind w:firstLine="709"/>
        <w:jc w:val="both"/>
        <w:rPr>
          <w:rFonts w:eastAsia="Calibri"/>
        </w:rPr>
      </w:pPr>
      <w:r w:rsidRPr="002D4FE8">
        <w:rPr>
          <w:rFonts w:eastAsia="Calibri"/>
          <w:b/>
        </w:rPr>
        <w:t xml:space="preserve">2. </w:t>
      </w:r>
      <w:r w:rsidR="002F13B8" w:rsidRPr="002D4FE8">
        <w:rPr>
          <w:rFonts w:eastAsia="Calibri"/>
          <w:b/>
        </w:rPr>
        <w:t xml:space="preserve"> </w:t>
      </w:r>
      <w:r w:rsidRPr="002D4FE8">
        <w:rPr>
          <w:rFonts w:eastAsia="Calibri"/>
          <w:b/>
        </w:rPr>
        <w:t>Phương án triển khai:</w:t>
      </w:r>
      <w:r w:rsidRPr="002D4FE8">
        <w:rPr>
          <w:rFonts w:eastAsia="Calibri"/>
        </w:rPr>
        <w:t xml:space="preserve"> Chi tiết tại Phụ lục 1</w:t>
      </w:r>
      <w:r w:rsidR="008E567A">
        <w:rPr>
          <w:rFonts w:eastAsia="Calibri"/>
        </w:rPr>
        <w:t xml:space="preserve">, Phụ lục 2 </w:t>
      </w:r>
      <w:r w:rsidRPr="002D4FE8">
        <w:rPr>
          <w:rFonts w:eastAsia="Calibri"/>
        </w:rPr>
        <w:t>đính kèm.</w:t>
      </w:r>
    </w:p>
    <w:p w14:paraId="797EA2F0" w14:textId="2A998186" w:rsidR="00073A42" w:rsidRPr="002D4FE8" w:rsidRDefault="00285C6A" w:rsidP="00F032D9">
      <w:pPr>
        <w:tabs>
          <w:tab w:val="left" w:pos="0"/>
        </w:tabs>
        <w:spacing w:before="60" w:after="60"/>
        <w:ind w:firstLine="709"/>
        <w:jc w:val="both"/>
        <w:rPr>
          <w:rStyle w:val="Emphasis"/>
          <w:b/>
          <w:i w:val="0"/>
        </w:rPr>
      </w:pPr>
      <w:r w:rsidRPr="002D4FE8">
        <w:rPr>
          <w:rStyle w:val="Emphasis"/>
          <w:b/>
          <w:i w:val="0"/>
        </w:rPr>
        <w:t>I</w:t>
      </w:r>
      <w:r w:rsidR="00073A42" w:rsidRPr="002D4FE8">
        <w:rPr>
          <w:rStyle w:val="Emphasis"/>
          <w:b/>
          <w:i w:val="0"/>
        </w:rPr>
        <w:t>V. KINH PHÍ THỰC HIỆN</w:t>
      </w:r>
    </w:p>
    <w:p w14:paraId="7C5340C2" w14:textId="0FFBF25C" w:rsidR="00B60863" w:rsidRPr="002D4FE8" w:rsidRDefault="0041396C" w:rsidP="00F032D9">
      <w:pPr>
        <w:shd w:val="clear" w:color="auto" w:fill="FFFFFF"/>
        <w:spacing w:before="60" w:after="60"/>
        <w:ind w:firstLine="720"/>
        <w:jc w:val="both"/>
        <w:rPr>
          <w:lang w:val="vi-VN"/>
        </w:rPr>
      </w:pPr>
      <w:r w:rsidRPr="002D4FE8">
        <w:rPr>
          <w:lang w:val="fr-FR"/>
        </w:rPr>
        <w:t xml:space="preserve">Nguồn ngân sách tỉnh và </w:t>
      </w:r>
      <w:r w:rsidRPr="002D4FE8">
        <w:rPr>
          <w:spacing w:val="-4"/>
          <w:lang w:val="fr-FR"/>
        </w:rPr>
        <w:t>các nguồn kinh phí hợ</w:t>
      </w:r>
      <w:r w:rsidR="00973E85" w:rsidRPr="002D4FE8">
        <w:rPr>
          <w:spacing w:val="-4"/>
          <w:lang w:val="fr-FR"/>
        </w:rPr>
        <w:t>p pháp khác</w:t>
      </w:r>
      <w:r w:rsidR="00B60863" w:rsidRPr="002D4FE8">
        <w:rPr>
          <w:lang w:val="vi-VN"/>
        </w:rPr>
        <w:t>.</w:t>
      </w:r>
    </w:p>
    <w:p w14:paraId="0B2BBC15" w14:textId="5E0ABF61" w:rsidR="00542129" w:rsidRPr="002D4FE8" w:rsidRDefault="00073A42" w:rsidP="00F032D9">
      <w:pPr>
        <w:tabs>
          <w:tab w:val="left" w:pos="0"/>
        </w:tabs>
        <w:spacing w:before="60" w:after="60"/>
        <w:ind w:firstLine="709"/>
        <w:jc w:val="both"/>
        <w:rPr>
          <w:b/>
          <w:lang w:val="fr-FR"/>
        </w:rPr>
      </w:pPr>
      <w:r w:rsidRPr="002D4FE8">
        <w:rPr>
          <w:b/>
          <w:lang w:val="fr-FR"/>
        </w:rPr>
        <w:t>V. TỔ CHỨC THỰC HIỆN</w:t>
      </w:r>
    </w:p>
    <w:p w14:paraId="27DB221C" w14:textId="77777777" w:rsidR="00073A42" w:rsidRPr="002D4FE8" w:rsidRDefault="00073A42" w:rsidP="00F032D9">
      <w:pPr>
        <w:tabs>
          <w:tab w:val="left" w:pos="0"/>
        </w:tabs>
        <w:spacing w:before="60" w:after="60"/>
        <w:ind w:firstLine="709"/>
        <w:jc w:val="both"/>
        <w:rPr>
          <w:b/>
          <w:lang w:val="fr-FR"/>
        </w:rPr>
      </w:pPr>
      <w:r w:rsidRPr="002D4FE8">
        <w:rPr>
          <w:b/>
          <w:lang w:val="fr-FR"/>
        </w:rPr>
        <w:t>1. Sở Y tế</w:t>
      </w:r>
    </w:p>
    <w:p w14:paraId="6C0C0E49" w14:textId="77777777" w:rsidR="00BC4DC3" w:rsidRPr="002D4FE8" w:rsidRDefault="00A61246" w:rsidP="00F032D9">
      <w:pPr>
        <w:shd w:val="clear" w:color="auto" w:fill="FFFFFF"/>
        <w:spacing w:before="60" w:after="60"/>
        <w:ind w:firstLine="709"/>
        <w:jc w:val="both"/>
      </w:pPr>
      <w:r w:rsidRPr="002D4FE8">
        <w:t xml:space="preserve">- </w:t>
      </w:r>
      <w:r w:rsidR="00BC4DC3" w:rsidRPr="002D4FE8">
        <w:t>Là cơ quan chủ trì, phối hợp với các sở, ngành, cơ quan, đơn vị và địa phương có liên quan tham mưu Ủy ban nhân dân tỉnh tổ chức xây dựng Quy chuẩn kỹ thuật địa phương về chất lượng nước sạch sử dụng cho mục đích sinh hoạt trên địa bàn tỉnh theo đúng trình tự, thủ tục và quy định của pháp luật.</w:t>
      </w:r>
    </w:p>
    <w:p w14:paraId="258CFF61" w14:textId="59C60C39" w:rsidR="00BC4DC3" w:rsidRPr="002D4FE8" w:rsidRDefault="00BC4DC3" w:rsidP="00F032D9">
      <w:pPr>
        <w:shd w:val="clear" w:color="auto" w:fill="FFFFFF"/>
        <w:spacing w:before="60" w:after="60"/>
        <w:ind w:firstLine="709"/>
        <w:jc w:val="both"/>
      </w:pPr>
      <w:r w:rsidRPr="002D4FE8">
        <w:t>- Tham mưu Ủy ban nhân dân tỉnh thành lập Tổ soạn thảo, Hội đồng thẩm định và các tổ chức liên quan phục vụ quá trình xây dự</w:t>
      </w:r>
      <w:r w:rsidR="007E634C" w:rsidRPr="002D4FE8">
        <w:t>ng QC</w:t>
      </w:r>
      <w:r w:rsidRPr="002D4FE8">
        <w:t>ĐP theo quy định.</w:t>
      </w:r>
    </w:p>
    <w:p w14:paraId="2D2E05A1" w14:textId="2ED1AD85" w:rsidR="00BC4DC3" w:rsidRPr="002D4FE8" w:rsidRDefault="00BC4DC3" w:rsidP="00F032D9">
      <w:pPr>
        <w:shd w:val="clear" w:color="auto" w:fill="FFFFFF"/>
        <w:spacing w:before="60" w:after="60"/>
        <w:ind w:firstLine="709"/>
        <w:jc w:val="both"/>
      </w:pPr>
      <w:r w:rsidRPr="002D4FE8">
        <w:t>- Chủ trì tổ chức khảo sát, thu thập thông tin, số liệu; xây dựng dự thả</w:t>
      </w:r>
      <w:r w:rsidR="007E634C" w:rsidRPr="002D4FE8">
        <w:t>o QC</w:t>
      </w:r>
      <w:r w:rsidRPr="002D4FE8">
        <w:t>ĐP, báo cáo đánh giá tác động, thuyết minh dự thảo và các hồ sơ liên quan; tổ chức tham vấn, lấy ý kiến, tiếp thu, giải trình và hoàn thiện hồ sơ dự thả</w:t>
      </w:r>
      <w:r w:rsidR="007E634C" w:rsidRPr="002D4FE8">
        <w:t>o QC</w:t>
      </w:r>
      <w:r w:rsidRPr="002D4FE8">
        <w:t>ĐP.</w:t>
      </w:r>
    </w:p>
    <w:p w14:paraId="599ABFB6" w14:textId="752DF0E9" w:rsidR="00BC4DC3" w:rsidRPr="002D4FE8" w:rsidRDefault="00BC4DC3" w:rsidP="00F032D9">
      <w:pPr>
        <w:shd w:val="clear" w:color="auto" w:fill="FFFFFF"/>
        <w:spacing w:before="60" w:after="60"/>
        <w:ind w:firstLine="709"/>
        <w:jc w:val="both"/>
      </w:pPr>
      <w:r w:rsidRPr="002D4FE8">
        <w:t>- Chủ trì phối hợp với các cơ quan, đơn vị liên quan tham mưu trình cấp có thẩm quyền xem</w:t>
      </w:r>
      <w:r w:rsidR="007E634C" w:rsidRPr="002D4FE8">
        <w:t xml:space="preserve"> xét, ban hành và đăng ký QC</w:t>
      </w:r>
      <w:r w:rsidRPr="002D4FE8">
        <w:t>ĐP theo quy định.</w:t>
      </w:r>
    </w:p>
    <w:p w14:paraId="20B99B3C" w14:textId="41541013" w:rsidR="00BC4DC3" w:rsidRPr="002D4FE8" w:rsidRDefault="00BC4DC3" w:rsidP="00F032D9">
      <w:pPr>
        <w:shd w:val="clear" w:color="auto" w:fill="FFFFFF"/>
        <w:spacing w:before="60" w:after="60"/>
        <w:ind w:firstLine="709"/>
        <w:jc w:val="both"/>
      </w:pPr>
      <w:r w:rsidRPr="002D4FE8">
        <w:t>- Căn cứ Kế hoạch được phê duyệt, xây dựng dự toán kinh phí chi tiết gửi cơ quan có thẩm quyền thẩm định, trình cấp có thẩm quyền xem xét, bố trí kinh phí thực hiện theo quy định.</w:t>
      </w:r>
    </w:p>
    <w:p w14:paraId="05E9CFFC" w14:textId="01382B24" w:rsidR="00744AAC" w:rsidRPr="002D4FE8" w:rsidRDefault="00BC4DC3" w:rsidP="00F032D9">
      <w:pPr>
        <w:shd w:val="clear" w:color="auto" w:fill="FFFFFF"/>
        <w:spacing w:before="60" w:after="60"/>
        <w:ind w:firstLine="709"/>
        <w:jc w:val="both"/>
      </w:pPr>
      <w:r w:rsidRPr="002D4FE8">
        <w:t>- Theo dõi, đôn đốc, tổng hợp tình hình triển khai thực hiện Kế hoạch; định kỳ hoặc đột xuất báo cáo Ủy ban nhân dân tỉnh theo quy định.</w:t>
      </w:r>
    </w:p>
    <w:p w14:paraId="75DCAEBD" w14:textId="77777777" w:rsidR="00073A42" w:rsidRPr="002D4FE8" w:rsidRDefault="00073A42" w:rsidP="00F032D9">
      <w:pPr>
        <w:shd w:val="clear" w:color="auto" w:fill="FFFFFF"/>
        <w:spacing w:before="60" w:after="60"/>
        <w:ind w:firstLine="709"/>
        <w:jc w:val="both"/>
        <w:rPr>
          <w:b/>
        </w:rPr>
      </w:pPr>
      <w:r w:rsidRPr="002D4FE8">
        <w:rPr>
          <w:b/>
        </w:rPr>
        <w:t>2. Sở Khoa học và Công nghệ</w:t>
      </w:r>
    </w:p>
    <w:p w14:paraId="534C8BCF" w14:textId="70BB7712" w:rsidR="000769BE" w:rsidRPr="002D4FE8" w:rsidRDefault="00073A42" w:rsidP="00F032D9">
      <w:pPr>
        <w:shd w:val="clear" w:color="auto" w:fill="FFFFFF"/>
        <w:spacing w:before="60" w:after="60"/>
        <w:ind w:firstLine="709"/>
        <w:jc w:val="both"/>
        <w:rPr>
          <w:spacing w:val="-4"/>
          <w:lang w:val="pt-BR" w:eastAsia="vi-VN"/>
        </w:rPr>
      </w:pPr>
      <w:r w:rsidRPr="002D4FE8">
        <w:rPr>
          <w:spacing w:val="-4"/>
          <w:lang w:val="pt-BR" w:eastAsia="vi-VN"/>
        </w:rPr>
        <w:t xml:space="preserve">- </w:t>
      </w:r>
      <w:r w:rsidR="000769BE" w:rsidRPr="002D4FE8">
        <w:rPr>
          <w:spacing w:val="-4"/>
          <w:lang w:val="pt-BR" w:eastAsia="vi-VN"/>
        </w:rPr>
        <w:t>Phối hợp với Sở Y tế trong quá trình xây dự</w:t>
      </w:r>
      <w:r w:rsidR="005A7DBF" w:rsidRPr="002D4FE8">
        <w:rPr>
          <w:spacing w:val="-4"/>
          <w:lang w:val="pt-BR" w:eastAsia="vi-VN"/>
        </w:rPr>
        <w:t>ng QC</w:t>
      </w:r>
      <w:r w:rsidR="000769BE" w:rsidRPr="002D4FE8">
        <w:rPr>
          <w:spacing w:val="-4"/>
          <w:lang w:val="pt-BR" w:eastAsia="vi-VN"/>
        </w:rPr>
        <w:t>ĐP; hướng dẫn, góp ý về trình tự, thủ tục xây dựng, thẩm đị</w:t>
      </w:r>
      <w:r w:rsidR="007E634C" w:rsidRPr="002D4FE8">
        <w:rPr>
          <w:spacing w:val="-4"/>
          <w:lang w:val="pt-BR" w:eastAsia="vi-VN"/>
        </w:rPr>
        <w:t>nh, ban hành và đăng ký QC</w:t>
      </w:r>
      <w:r w:rsidR="000769BE" w:rsidRPr="002D4FE8">
        <w:rPr>
          <w:spacing w:val="-4"/>
          <w:lang w:val="pt-BR" w:eastAsia="vi-VN"/>
        </w:rPr>
        <w:t>ĐP theo quy định của pháp luật về tiêu chuẩn và quy chuẩn kỹ thuật.</w:t>
      </w:r>
    </w:p>
    <w:p w14:paraId="3A9C5BDE" w14:textId="61CEBA4D" w:rsidR="000769BE" w:rsidRPr="002D4FE8" w:rsidRDefault="000769BE" w:rsidP="00F032D9">
      <w:pPr>
        <w:shd w:val="clear" w:color="auto" w:fill="FFFFFF"/>
        <w:spacing w:before="60" w:after="60"/>
        <w:ind w:firstLine="709"/>
        <w:jc w:val="both"/>
        <w:rPr>
          <w:spacing w:val="-4"/>
          <w:lang w:val="pt-BR" w:eastAsia="vi-VN"/>
        </w:rPr>
      </w:pPr>
      <w:r w:rsidRPr="002D4FE8">
        <w:rPr>
          <w:spacing w:val="-4"/>
          <w:lang w:val="pt-BR" w:eastAsia="vi-VN"/>
        </w:rPr>
        <w:t>- Tham gia góp ý đối với dự thả</w:t>
      </w:r>
      <w:r w:rsidR="005A7DBF" w:rsidRPr="002D4FE8">
        <w:rPr>
          <w:spacing w:val="-4"/>
          <w:lang w:val="pt-BR" w:eastAsia="vi-VN"/>
        </w:rPr>
        <w:t>o QC</w:t>
      </w:r>
      <w:r w:rsidRPr="002D4FE8">
        <w:rPr>
          <w:spacing w:val="-4"/>
          <w:lang w:val="pt-BR" w:eastAsia="vi-VN"/>
        </w:rPr>
        <w:t>ĐP và các nội dung liên quan thuộc phạm vi quản lý nhà nước của ngành.</w:t>
      </w:r>
    </w:p>
    <w:p w14:paraId="61A5A19F" w14:textId="3E58549D" w:rsidR="000769BE" w:rsidRPr="002D4FE8" w:rsidRDefault="000769BE" w:rsidP="00F032D9">
      <w:pPr>
        <w:shd w:val="clear" w:color="auto" w:fill="FFFFFF"/>
        <w:spacing w:before="60" w:after="60"/>
        <w:ind w:firstLine="709"/>
        <w:jc w:val="both"/>
        <w:rPr>
          <w:spacing w:val="-4"/>
          <w:lang w:val="pt-BR" w:eastAsia="vi-VN"/>
        </w:rPr>
      </w:pPr>
      <w:r w:rsidRPr="002D4FE8">
        <w:rPr>
          <w:spacing w:val="-4"/>
          <w:lang w:val="pt-BR" w:eastAsia="vi-VN"/>
        </w:rPr>
        <w:t>- Phối hợp thực hiện các nhiệm vụ khác có liên quan theo đề nghị của Sở Y tế và quy định của pháp luật.</w:t>
      </w:r>
    </w:p>
    <w:p w14:paraId="656A88C5" w14:textId="4899F68D" w:rsidR="00073A42" w:rsidRPr="002D4FE8" w:rsidRDefault="00073A42" w:rsidP="00F032D9">
      <w:pPr>
        <w:shd w:val="clear" w:color="auto" w:fill="FFFFFF"/>
        <w:spacing w:before="60" w:after="60"/>
        <w:ind w:firstLine="709"/>
        <w:jc w:val="both"/>
      </w:pPr>
      <w:r w:rsidRPr="002D4FE8">
        <w:t>- Cử đại</w:t>
      </w:r>
      <w:r w:rsidRPr="002D4FE8">
        <w:rPr>
          <w:lang w:val="pt-BR" w:eastAsia="vi-VN"/>
        </w:rPr>
        <w:t xml:space="preserve"> diện lãnh đạo, chuyên viên tham gia </w:t>
      </w:r>
      <w:r w:rsidR="00DB6152">
        <w:rPr>
          <w:lang w:val="pt-BR" w:eastAsia="vi-VN"/>
        </w:rPr>
        <w:t>tổ</w:t>
      </w:r>
      <w:r w:rsidRPr="002D4FE8">
        <w:rPr>
          <w:lang w:val="pt-BR" w:eastAsia="vi-VN"/>
        </w:rPr>
        <w:t xml:space="preserve"> </w:t>
      </w:r>
      <w:r w:rsidR="00DB6152">
        <w:rPr>
          <w:lang w:val="pt-BR" w:eastAsia="vi-VN"/>
        </w:rPr>
        <w:t>s</w:t>
      </w:r>
      <w:r w:rsidRPr="002D4FE8">
        <w:rPr>
          <w:lang w:val="pt-BR" w:eastAsia="vi-VN"/>
        </w:rPr>
        <w:t xml:space="preserve">oạn thảo và </w:t>
      </w:r>
      <w:r w:rsidR="00A02816">
        <w:rPr>
          <w:lang w:val="pt-BR" w:eastAsia="vi-VN"/>
        </w:rPr>
        <w:t>t</w:t>
      </w:r>
      <w:r w:rsidRPr="002D4FE8">
        <w:rPr>
          <w:lang w:val="pt-BR" w:eastAsia="vi-VN"/>
        </w:rPr>
        <w:t xml:space="preserve">ổ giúp việc xây dựng </w:t>
      </w:r>
      <w:r w:rsidRPr="002D4FE8">
        <w:t xml:space="preserve">Quy chuẩn </w:t>
      </w:r>
      <w:r w:rsidR="00542E6F" w:rsidRPr="002D4FE8">
        <w:rPr>
          <w:lang w:val="pt-BR"/>
        </w:rPr>
        <w:t>địa phương.</w:t>
      </w:r>
    </w:p>
    <w:p w14:paraId="057EF1BD" w14:textId="68F271BE" w:rsidR="00542E6F" w:rsidRPr="002D4FE8" w:rsidRDefault="00542E6F" w:rsidP="00F032D9">
      <w:pPr>
        <w:shd w:val="clear" w:color="auto" w:fill="FFFFFF"/>
        <w:tabs>
          <w:tab w:val="left" w:pos="0"/>
          <w:tab w:val="left" w:pos="720"/>
        </w:tabs>
        <w:spacing w:before="60" w:after="60"/>
        <w:ind w:firstLine="709"/>
        <w:jc w:val="both"/>
        <w:rPr>
          <w:b/>
          <w:lang w:eastAsia="vi-VN"/>
        </w:rPr>
      </w:pPr>
      <w:r w:rsidRPr="002D4FE8">
        <w:rPr>
          <w:rFonts w:eastAsia="Times New Roman"/>
          <w:b/>
          <w:iCs w:val="0"/>
          <w:lang w:eastAsia="en-US"/>
        </w:rPr>
        <w:lastRenderedPageBreak/>
        <w:t xml:space="preserve">3. </w:t>
      </w:r>
      <w:r w:rsidR="00381612" w:rsidRPr="002D4FE8">
        <w:rPr>
          <w:b/>
          <w:lang w:eastAsia="vi-VN"/>
        </w:rPr>
        <w:t>S</w:t>
      </w:r>
      <w:r w:rsidRPr="002D4FE8">
        <w:rPr>
          <w:b/>
          <w:lang w:eastAsia="vi-VN"/>
        </w:rPr>
        <w:t xml:space="preserve">ở Nông nghiệp và Môi trường, </w:t>
      </w:r>
      <w:r w:rsidR="003E462E" w:rsidRPr="002D4FE8">
        <w:rPr>
          <w:b/>
          <w:lang w:eastAsia="vi-VN"/>
        </w:rPr>
        <w:t xml:space="preserve">Sở </w:t>
      </w:r>
      <w:r w:rsidRPr="002D4FE8">
        <w:rPr>
          <w:b/>
          <w:lang w:eastAsia="vi-VN"/>
        </w:rPr>
        <w:t>Xây dự</w:t>
      </w:r>
      <w:r w:rsidR="007E634C" w:rsidRPr="002D4FE8">
        <w:rPr>
          <w:b/>
          <w:lang w:eastAsia="vi-VN"/>
        </w:rPr>
        <w:t>ng</w:t>
      </w:r>
    </w:p>
    <w:p w14:paraId="7C352308" w14:textId="276C2D17" w:rsidR="003E462E" w:rsidRPr="002D4FE8" w:rsidRDefault="00542E6F" w:rsidP="00F032D9">
      <w:pPr>
        <w:shd w:val="clear" w:color="auto" w:fill="FFFFFF"/>
        <w:tabs>
          <w:tab w:val="left" w:pos="0"/>
        </w:tabs>
        <w:spacing w:before="60" w:after="60"/>
        <w:ind w:firstLine="709"/>
        <w:jc w:val="both"/>
        <w:rPr>
          <w:spacing w:val="2"/>
          <w:lang w:val="pt-BR"/>
        </w:rPr>
      </w:pPr>
      <w:r w:rsidRPr="002D4FE8">
        <w:rPr>
          <w:spacing w:val="2"/>
          <w:lang w:val="pt-BR"/>
        </w:rPr>
        <w:t xml:space="preserve">- </w:t>
      </w:r>
      <w:r w:rsidR="003E462E" w:rsidRPr="002D4FE8">
        <w:rPr>
          <w:spacing w:val="2"/>
          <w:lang w:val="pt-BR"/>
        </w:rPr>
        <w:t>Phối hợp cung cấp thông tin, số liệu, kết quả điều tra, khảo sát, quan trắc, giám sát và các tài liệu chuyên môn thuộc lĩnh vực quản lý phục vụ xây dự</w:t>
      </w:r>
      <w:r w:rsidR="002532DD" w:rsidRPr="002D4FE8">
        <w:rPr>
          <w:spacing w:val="2"/>
          <w:lang w:val="pt-BR"/>
        </w:rPr>
        <w:t>ng QC</w:t>
      </w:r>
      <w:r w:rsidR="003E462E" w:rsidRPr="002D4FE8">
        <w:rPr>
          <w:spacing w:val="2"/>
          <w:lang w:val="pt-BR"/>
        </w:rPr>
        <w:t>ĐP.</w:t>
      </w:r>
    </w:p>
    <w:p w14:paraId="1D8DE95D" w14:textId="3A1462E8" w:rsidR="003E462E" w:rsidRPr="002D4FE8" w:rsidRDefault="003E462E" w:rsidP="00F032D9">
      <w:pPr>
        <w:shd w:val="clear" w:color="auto" w:fill="FFFFFF"/>
        <w:tabs>
          <w:tab w:val="left" w:pos="0"/>
        </w:tabs>
        <w:spacing w:before="60" w:after="60"/>
        <w:ind w:firstLine="709"/>
        <w:jc w:val="both"/>
        <w:rPr>
          <w:spacing w:val="2"/>
          <w:lang w:val="pt-BR"/>
        </w:rPr>
      </w:pPr>
      <w:r w:rsidRPr="002D4FE8">
        <w:rPr>
          <w:spacing w:val="2"/>
          <w:lang w:val="pt-BR"/>
        </w:rPr>
        <w:t>- Phối hợp tham gia khảo sát, đánh giá hiện trạng chất lượng nguồn nước, hoạt động khai thác, xử lý, cấp nước và các nội dung chuyên môn có liên quan.</w:t>
      </w:r>
    </w:p>
    <w:p w14:paraId="720C8BDD" w14:textId="64BF9CFA" w:rsidR="00506CC0" w:rsidRPr="002D4FE8" w:rsidRDefault="003E462E" w:rsidP="00F032D9">
      <w:pPr>
        <w:shd w:val="clear" w:color="auto" w:fill="FFFFFF"/>
        <w:tabs>
          <w:tab w:val="left" w:pos="0"/>
        </w:tabs>
        <w:spacing w:before="60" w:after="60"/>
        <w:ind w:firstLine="709"/>
        <w:jc w:val="both"/>
        <w:rPr>
          <w:spacing w:val="2"/>
          <w:lang w:val="pt-BR"/>
        </w:rPr>
      </w:pPr>
      <w:r w:rsidRPr="002D4FE8">
        <w:rPr>
          <w:spacing w:val="2"/>
          <w:lang w:val="pt-BR"/>
        </w:rPr>
        <w:t>- Tham gia góp ý, phản biện và phối hợp hoàn thiện hồ sơ dự thả</w:t>
      </w:r>
      <w:r w:rsidR="002532DD" w:rsidRPr="002D4FE8">
        <w:rPr>
          <w:spacing w:val="2"/>
          <w:lang w:val="pt-BR"/>
        </w:rPr>
        <w:t>o QC</w:t>
      </w:r>
      <w:r w:rsidRPr="002D4FE8">
        <w:rPr>
          <w:spacing w:val="2"/>
          <w:lang w:val="pt-BR"/>
        </w:rPr>
        <w:t>ĐP theo chức năng, nhiệm vụ được giao.</w:t>
      </w:r>
    </w:p>
    <w:p w14:paraId="665EA3EE" w14:textId="599139F7" w:rsidR="00542E6F" w:rsidRPr="002D4FE8" w:rsidRDefault="00506CC0" w:rsidP="00F032D9">
      <w:pPr>
        <w:shd w:val="clear" w:color="auto" w:fill="FFFFFF"/>
        <w:tabs>
          <w:tab w:val="left" w:pos="0"/>
        </w:tabs>
        <w:spacing w:before="60" w:after="60"/>
        <w:ind w:firstLine="709"/>
        <w:jc w:val="both"/>
        <w:rPr>
          <w:spacing w:val="2"/>
          <w:lang w:val="pt-BR" w:eastAsia="vi-VN"/>
        </w:rPr>
      </w:pPr>
      <w:r w:rsidRPr="002D4FE8">
        <w:rPr>
          <w:spacing w:val="2"/>
          <w:lang w:val="pt-BR"/>
        </w:rPr>
        <w:t>-</w:t>
      </w:r>
      <w:r w:rsidR="00542E6F" w:rsidRPr="002D4FE8">
        <w:rPr>
          <w:spacing w:val="2"/>
          <w:lang w:val="pt-BR"/>
        </w:rPr>
        <w:t xml:space="preserve"> </w:t>
      </w:r>
      <w:r w:rsidRPr="002D4FE8">
        <w:rPr>
          <w:spacing w:val="2"/>
          <w:lang w:val="pt-BR" w:eastAsia="vi-VN"/>
        </w:rPr>
        <w:t>C</w:t>
      </w:r>
      <w:r w:rsidR="00542E6F" w:rsidRPr="002D4FE8">
        <w:rPr>
          <w:spacing w:val="2"/>
          <w:lang w:val="pt-BR" w:eastAsia="vi-VN"/>
        </w:rPr>
        <w:t xml:space="preserve">ử đại diện lãnh đạo và chuyên viên tham gia </w:t>
      </w:r>
      <w:r w:rsidR="00A02816">
        <w:rPr>
          <w:lang w:val="pt-BR" w:eastAsia="vi-VN"/>
        </w:rPr>
        <w:t>tổ</w:t>
      </w:r>
      <w:r w:rsidR="00A02816" w:rsidRPr="002D4FE8">
        <w:rPr>
          <w:lang w:val="pt-BR" w:eastAsia="vi-VN"/>
        </w:rPr>
        <w:t xml:space="preserve"> </w:t>
      </w:r>
      <w:r w:rsidR="00A02816">
        <w:rPr>
          <w:lang w:val="pt-BR" w:eastAsia="vi-VN"/>
        </w:rPr>
        <w:t>s</w:t>
      </w:r>
      <w:r w:rsidR="00A02816" w:rsidRPr="002D4FE8">
        <w:rPr>
          <w:lang w:val="pt-BR" w:eastAsia="vi-VN"/>
        </w:rPr>
        <w:t xml:space="preserve">oạn thảo </w:t>
      </w:r>
      <w:r w:rsidR="00542E6F" w:rsidRPr="002D4FE8">
        <w:rPr>
          <w:spacing w:val="2"/>
          <w:lang w:val="pt-BR" w:eastAsia="vi-VN"/>
        </w:rPr>
        <w:t xml:space="preserve">và </w:t>
      </w:r>
      <w:r w:rsidR="00A02816">
        <w:rPr>
          <w:spacing w:val="2"/>
          <w:lang w:val="pt-BR" w:eastAsia="vi-VN"/>
        </w:rPr>
        <w:t>t</w:t>
      </w:r>
      <w:r w:rsidR="00542E6F" w:rsidRPr="002D4FE8">
        <w:rPr>
          <w:spacing w:val="2"/>
          <w:lang w:val="pt-BR" w:eastAsia="vi-VN"/>
        </w:rPr>
        <w:t>ổ giúp việc xây dựng Quy chuẩn đị</w:t>
      </w:r>
      <w:r w:rsidRPr="002D4FE8">
        <w:rPr>
          <w:spacing w:val="2"/>
          <w:lang w:val="pt-BR" w:eastAsia="vi-VN"/>
        </w:rPr>
        <w:t>a phương.</w:t>
      </w:r>
    </w:p>
    <w:p w14:paraId="0D50EF7D" w14:textId="77777777" w:rsidR="00073A42" w:rsidRPr="002D4FE8" w:rsidRDefault="00A54DCE" w:rsidP="00F032D9">
      <w:pPr>
        <w:shd w:val="clear" w:color="auto" w:fill="FFFFFF"/>
        <w:tabs>
          <w:tab w:val="left" w:pos="0"/>
        </w:tabs>
        <w:spacing w:before="60" w:after="60"/>
        <w:ind w:firstLine="709"/>
        <w:jc w:val="both"/>
        <w:rPr>
          <w:rFonts w:eastAsia="Times New Roman"/>
          <w:bCs w:val="0"/>
          <w:iCs w:val="0"/>
          <w:lang w:eastAsia="en-US"/>
        </w:rPr>
      </w:pPr>
      <w:r w:rsidRPr="002D4FE8">
        <w:rPr>
          <w:rFonts w:eastAsia="Times New Roman"/>
          <w:b/>
          <w:iCs w:val="0"/>
          <w:lang w:eastAsia="en-US"/>
        </w:rPr>
        <w:t>4</w:t>
      </w:r>
      <w:r w:rsidR="00073A42" w:rsidRPr="002D4FE8">
        <w:rPr>
          <w:rFonts w:eastAsia="Times New Roman"/>
          <w:b/>
          <w:iCs w:val="0"/>
          <w:lang w:val="vi-VN" w:eastAsia="en-US"/>
        </w:rPr>
        <w:t>. Sở T</w:t>
      </w:r>
      <w:r w:rsidR="00073A42" w:rsidRPr="002D4FE8">
        <w:rPr>
          <w:rFonts w:eastAsia="Times New Roman"/>
          <w:b/>
          <w:iCs w:val="0"/>
          <w:lang w:eastAsia="en-US"/>
        </w:rPr>
        <w:t>ư</w:t>
      </w:r>
      <w:r w:rsidR="00073A42" w:rsidRPr="002D4FE8">
        <w:rPr>
          <w:rFonts w:eastAsia="Times New Roman"/>
          <w:b/>
          <w:iCs w:val="0"/>
          <w:lang w:val="vi-VN" w:eastAsia="en-US"/>
        </w:rPr>
        <w:t> pháp</w:t>
      </w:r>
    </w:p>
    <w:p w14:paraId="2C7DDC57" w14:textId="16837FFF" w:rsidR="00285421" w:rsidRPr="002D4FE8" w:rsidRDefault="006F722B" w:rsidP="00F032D9">
      <w:pPr>
        <w:shd w:val="clear" w:color="auto" w:fill="FFFFFF"/>
        <w:spacing w:before="60" w:after="60"/>
        <w:ind w:firstLine="709"/>
        <w:jc w:val="both"/>
        <w:rPr>
          <w:rFonts w:eastAsia="Times New Roman"/>
          <w:bCs w:val="0"/>
          <w:iCs w:val="0"/>
          <w:lang w:val="vi-VN" w:eastAsia="en-US"/>
        </w:rPr>
      </w:pPr>
      <w:r w:rsidRPr="002D4FE8">
        <w:rPr>
          <w:rFonts w:eastAsia="Times New Roman"/>
          <w:bCs w:val="0"/>
          <w:iCs w:val="0"/>
          <w:lang w:eastAsia="en-US"/>
        </w:rPr>
        <w:t xml:space="preserve">- </w:t>
      </w:r>
      <w:r w:rsidR="00285421" w:rsidRPr="002D4FE8">
        <w:rPr>
          <w:rFonts w:eastAsia="Times New Roman"/>
          <w:bCs w:val="0"/>
          <w:iCs w:val="0"/>
          <w:lang w:val="vi-VN" w:eastAsia="en-US"/>
        </w:rPr>
        <w:t>Phối hợp tham gia góp ý trong quá trình xây dựng dự thảo QCĐP theo chức năng, nhiệm vụ được giao.</w:t>
      </w:r>
    </w:p>
    <w:p w14:paraId="7500525E" w14:textId="660AF9B1" w:rsidR="00073A42" w:rsidRPr="002D4FE8" w:rsidRDefault="00285421" w:rsidP="00F032D9">
      <w:pPr>
        <w:shd w:val="clear" w:color="auto" w:fill="FFFFFF"/>
        <w:spacing w:before="60" w:after="60"/>
        <w:ind w:firstLine="709"/>
        <w:jc w:val="both"/>
        <w:rPr>
          <w:rFonts w:eastAsia="Times New Roman"/>
          <w:bCs w:val="0"/>
          <w:iCs w:val="0"/>
          <w:lang w:eastAsia="en-US"/>
        </w:rPr>
      </w:pPr>
      <w:r w:rsidRPr="002D4FE8">
        <w:rPr>
          <w:rFonts w:eastAsia="Times New Roman"/>
          <w:bCs w:val="0"/>
          <w:iCs w:val="0"/>
          <w:lang w:eastAsia="en-US"/>
        </w:rPr>
        <w:t xml:space="preserve">- </w:t>
      </w:r>
      <w:r w:rsidRPr="002D4FE8">
        <w:rPr>
          <w:rFonts w:eastAsia="Times New Roman"/>
          <w:bCs w:val="0"/>
          <w:iCs w:val="0"/>
          <w:lang w:val="vi-VN" w:eastAsia="en-US"/>
        </w:rPr>
        <w:t>Thực hiện thẩm định dự thảo Quyết định ban hành QCĐP theo quy định của pháp luật về ban hành văn bản quy phạm pháp luật trước khi trình Ủy ban nhân dân tỉnh xem xét, ban hành</w:t>
      </w:r>
      <w:r w:rsidR="006F722B" w:rsidRPr="002D4FE8">
        <w:rPr>
          <w:rFonts w:eastAsia="Times New Roman"/>
          <w:bCs w:val="0"/>
          <w:iCs w:val="0"/>
          <w:lang w:eastAsia="en-US"/>
        </w:rPr>
        <w:t xml:space="preserve">. </w:t>
      </w:r>
    </w:p>
    <w:p w14:paraId="2864D6B0" w14:textId="28F5C4E2" w:rsidR="006F722B" w:rsidRPr="002D4FE8" w:rsidRDefault="00B22BB1" w:rsidP="00F032D9">
      <w:pPr>
        <w:pStyle w:val="ListParagraph"/>
        <w:shd w:val="clear" w:color="auto" w:fill="FFFFFF"/>
        <w:tabs>
          <w:tab w:val="left" w:pos="720"/>
          <w:tab w:val="left" w:pos="993"/>
        </w:tabs>
        <w:spacing w:before="60" w:after="60"/>
        <w:ind w:left="0" w:firstLine="709"/>
        <w:contextualSpacing w:val="0"/>
        <w:jc w:val="both"/>
        <w:rPr>
          <w:rFonts w:ascii="Times New Roman" w:hAnsi="Times New Roman"/>
        </w:rPr>
      </w:pPr>
      <w:r w:rsidRPr="002D4FE8">
        <w:rPr>
          <w:rFonts w:ascii="Times New Roman" w:hAnsi="Times New Roman"/>
        </w:rPr>
        <w:t>- Cử đại</w:t>
      </w:r>
      <w:r w:rsidRPr="002D4FE8">
        <w:rPr>
          <w:rFonts w:ascii="Times New Roman" w:hAnsi="Times New Roman"/>
          <w:lang w:val="pt-BR" w:eastAsia="vi-VN"/>
        </w:rPr>
        <w:t xml:space="preserve"> diện lãnh đạo, chuyên viên tham gia </w:t>
      </w:r>
      <w:r w:rsidR="004E6F08" w:rsidRPr="004E6F08">
        <w:rPr>
          <w:rFonts w:ascii="Times New Roman" w:hAnsi="Times New Roman"/>
          <w:lang w:val="pt-BR" w:eastAsia="vi-VN"/>
        </w:rPr>
        <w:t xml:space="preserve">tổ soạn thảo </w:t>
      </w:r>
      <w:r w:rsidRPr="002D4FE8">
        <w:rPr>
          <w:rFonts w:ascii="Times New Roman" w:hAnsi="Times New Roman"/>
          <w:lang w:val="pt-BR" w:eastAsia="vi-VN"/>
        </w:rPr>
        <w:t xml:space="preserve">và </w:t>
      </w:r>
      <w:r w:rsidR="004E6F08">
        <w:rPr>
          <w:rFonts w:ascii="Times New Roman" w:hAnsi="Times New Roman"/>
          <w:lang w:val="pt-BR" w:eastAsia="vi-VN"/>
        </w:rPr>
        <w:t>t</w:t>
      </w:r>
      <w:r w:rsidRPr="002D4FE8">
        <w:rPr>
          <w:rFonts w:ascii="Times New Roman" w:hAnsi="Times New Roman"/>
          <w:lang w:val="pt-BR" w:eastAsia="vi-VN"/>
        </w:rPr>
        <w:t xml:space="preserve">ổ giúp việc xây dựng </w:t>
      </w:r>
      <w:r w:rsidRPr="002D4FE8">
        <w:rPr>
          <w:rFonts w:ascii="Times New Roman" w:hAnsi="Times New Roman"/>
        </w:rPr>
        <w:t xml:space="preserve">Quy chuẩn </w:t>
      </w:r>
      <w:r w:rsidRPr="002D4FE8">
        <w:rPr>
          <w:rFonts w:ascii="Times New Roman" w:hAnsi="Times New Roman"/>
          <w:lang w:val="pt-BR"/>
        </w:rPr>
        <w:t>địa phương.</w:t>
      </w:r>
    </w:p>
    <w:p w14:paraId="3F8CDF33" w14:textId="77777777" w:rsidR="00073A42" w:rsidRPr="002D4FE8" w:rsidRDefault="00A54DCE" w:rsidP="00F032D9">
      <w:pPr>
        <w:pStyle w:val="ListParagraph"/>
        <w:shd w:val="clear" w:color="auto" w:fill="FFFFFF"/>
        <w:tabs>
          <w:tab w:val="left" w:pos="0"/>
        </w:tabs>
        <w:spacing w:before="60" w:after="60"/>
        <w:ind w:left="0" w:firstLine="709"/>
        <w:contextualSpacing w:val="0"/>
        <w:jc w:val="both"/>
        <w:rPr>
          <w:rFonts w:ascii="Times New Roman" w:hAnsi="Times New Roman"/>
          <w:b/>
          <w:lang w:val="pt-BR" w:eastAsia="vi-VN"/>
        </w:rPr>
      </w:pPr>
      <w:r w:rsidRPr="002D4FE8">
        <w:rPr>
          <w:rFonts w:ascii="Times New Roman" w:hAnsi="Times New Roman"/>
          <w:b/>
          <w:lang w:val="pt-BR" w:eastAsia="vi-VN"/>
        </w:rPr>
        <w:t>5</w:t>
      </w:r>
      <w:r w:rsidR="00073A42" w:rsidRPr="002D4FE8">
        <w:rPr>
          <w:rFonts w:ascii="Times New Roman" w:hAnsi="Times New Roman"/>
          <w:b/>
          <w:lang w:val="pt-BR" w:eastAsia="vi-VN"/>
        </w:rPr>
        <w:t xml:space="preserve">. </w:t>
      </w:r>
      <w:r w:rsidR="00073A42" w:rsidRPr="002D4FE8">
        <w:rPr>
          <w:rFonts w:ascii="Times New Roman" w:hAnsi="Times New Roman"/>
          <w:b/>
          <w:lang w:eastAsia="vi-VN"/>
        </w:rPr>
        <w:t>Sở Tài chính</w:t>
      </w:r>
    </w:p>
    <w:p w14:paraId="1A5B8963" w14:textId="788E851A" w:rsidR="00B22BB1" w:rsidRPr="002D4FE8" w:rsidRDefault="006F722B" w:rsidP="00396E3B">
      <w:pPr>
        <w:pStyle w:val="NormalWeb"/>
        <w:shd w:val="clear" w:color="auto" w:fill="FFFFFF"/>
        <w:spacing w:before="60" w:after="60"/>
        <w:ind w:firstLine="709"/>
        <w:jc w:val="both"/>
        <w:rPr>
          <w:rFonts w:eastAsia="Times New Roman"/>
          <w:sz w:val="28"/>
          <w:szCs w:val="28"/>
          <w:lang w:val="vi-VN"/>
        </w:rPr>
      </w:pPr>
      <w:r w:rsidRPr="004E6F08">
        <w:rPr>
          <w:rFonts w:eastAsia="Times New Roman"/>
          <w:sz w:val="28"/>
          <w:szCs w:val="28"/>
        </w:rPr>
        <w:t xml:space="preserve">- </w:t>
      </w:r>
      <w:r w:rsidR="00396E3B" w:rsidRPr="004E6F08">
        <w:rPr>
          <w:rFonts w:eastAsia="Times New Roman"/>
          <w:sz w:val="28"/>
          <w:szCs w:val="28"/>
          <w:lang w:val="vi-VN"/>
        </w:rPr>
        <w:t>Tham mưu Ủy ban nhân dân tỉnh cân đối, bố trí nguồn lực từ ngân sách nhà nước theo phân cấp và khả năng cân đối ngân sách của địa phương để thực hiện nhiệm vụ Xây dựng Quy chuẩn kỹ thuật địa phương về chất lượng nước sạch sử dụng cho mục đích sinh hoạt trên địa bàn tỉnh Tuyên Quang theo quy định của Luật Ngân sách nhà nước, các văn bản hướng dẫn thi hành Luật Ngân sách; thực hiện các nhiệm vụ khác theo chức năng, nhiệm vụ của nghành và các quy định hiện hành của nhà nước</w:t>
      </w:r>
      <w:r w:rsidR="00285421" w:rsidRPr="004E6F08">
        <w:rPr>
          <w:rFonts w:eastAsia="Times New Roman"/>
          <w:sz w:val="28"/>
          <w:szCs w:val="28"/>
          <w:lang w:val="vi-VN"/>
        </w:rPr>
        <w:t>.</w:t>
      </w:r>
    </w:p>
    <w:p w14:paraId="44B256FC" w14:textId="17A363F8" w:rsidR="00506CC0" w:rsidRPr="004E6F08" w:rsidRDefault="00B22BB1" w:rsidP="00F032D9">
      <w:pPr>
        <w:shd w:val="clear" w:color="auto" w:fill="FFFFFF"/>
        <w:tabs>
          <w:tab w:val="left" w:pos="0"/>
        </w:tabs>
        <w:spacing w:before="60" w:after="60"/>
        <w:ind w:firstLine="709"/>
        <w:jc w:val="both"/>
        <w:rPr>
          <w:spacing w:val="2"/>
          <w:lang w:val="pt-BR" w:eastAsia="vi-VN"/>
        </w:rPr>
      </w:pPr>
      <w:r w:rsidRPr="004E6F08">
        <w:rPr>
          <w:rFonts w:eastAsia="Times New Roman"/>
        </w:rPr>
        <w:t xml:space="preserve">- </w:t>
      </w:r>
      <w:r w:rsidR="00506CC0" w:rsidRPr="004E6F08">
        <w:rPr>
          <w:spacing w:val="2"/>
          <w:lang w:val="pt-BR" w:eastAsia="vi-VN"/>
        </w:rPr>
        <w:t xml:space="preserve">Cử đại diện lãnh đạo tham gia </w:t>
      </w:r>
      <w:r w:rsidR="004E6F08" w:rsidRPr="004E6F08">
        <w:rPr>
          <w:spacing w:val="2"/>
          <w:lang w:val="pt-BR" w:eastAsia="vi-VN"/>
        </w:rPr>
        <w:t>tổ s</w:t>
      </w:r>
      <w:r w:rsidR="00506CC0" w:rsidRPr="004E6F08">
        <w:rPr>
          <w:spacing w:val="2"/>
          <w:lang w:val="pt-BR" w:eastAsia="vi-VN"/>
        </w:rPr>
        <w:t>oạn thảo xây dựng Quy chuẩn địa phương.</w:t>
      </w:r>
    </w:p>
    <w:p w14:paraId="38448F1F" w14:textId="7BB6E786" w:rsidR="00E60147" w:rsidRPr="002D4FE8" w:rsidRDefault="00E60147" w:rsidP="00F032D9">
      <w:pPr>
        <w:shd w:val="clear" w:color="auto" w:fill="FFFFFF"/>
        <w:tabs>
          <w:tab w:val="left" w:pos="0"/>
        </w:tabs>
        <w:spacing w:before="60" w:after="60"/>
        <w:ind w:firstLine="709"/>
        <w:jc w:val="both"/>
        <w:rPr>
          <w:b/>
          <w:spacing w:val="2"/>
          <w:lang w:val="pt-BR" w:eastAsia="vi-VN"/>
        </w:rPr>
      </w:pPr>
      <w:r w:rsidRPr="002D4FE8">
        <w:rPr>
          <w:b/>
          <w:spacing w:val="2"/>
          <w:lang w:val="pt-BR" w:eastAsia="vi-VN"/>
        </w:rPr>
        <w:t>6. Trung tâm Kiểm soát bệnh tật tỉnh</w:t>
      </w:r>
    </w:p>
    <w:p w14:paraId="1858EAA7" w14:textId="688278BB" w:rsidR="00003EA4" w:rsidRPr="002D4FE8" w:rsidRDefault="00E60147" w:rsidP="00F032D9">
      <w:pPr>
        <w:shd w:val="clear" w:color="auto" w:fill="FFFFFF"/>
        <w:tabs>
          <w:tab w:val="left" w:pos="0"/>
        </w:tabs>
        <w:spacing w:before="60" w:after="60"/>
        <w:ind w:firstLine="709"/>
        <w:jc w:val="both"/>
        <w:rPr>
          <w:spacing w:val="2"/>
          <w:lang w:val="pt-BR" w:eastAsia="vi-VN"/>
        </w:rPr>
      </w:pPr>
      <w:r w:rsidRPr="002D4FE8">
        <w:rPr>
          <w:spacing w:val="2"/>
          <w:lang w:val="pt-BR" w:eastAsia="vi-VN"/>
        </w:rPr>
        <w:t xml:space="preserve">- </w:t>
      </w:r>
      <w:r w:rsidR="00003EA4" w:rsidRPr="002D4FE8">
        <w:rPr>
          <w:spacing w:val="2"/>
          <w:lang w:val="pt-BR" w:eastAsia="vi-VN"/>
        </w:rPr>
        <w:t>Là đơn vị thường trực về chuyên môn, tham mưu giúp Sở Y tế tổ chức triển khai các hoạt động xây dựng QCĐP.</w:t>
      </w:r>
    </w:p>
    <w:p w14:paraId="262ECD3B" w14:textId="38DC9193" w:rsidR="00003EA4" w:rsidRPr="002D4FE8" w:rsidRDefault="00003EA4" w:rsidP="00F032D9">
      <w:pPr>
        <w:shd w:val="clear" w:color="auto" w:fill="FFFFFF"/>
        <w:tabs>
          <w:tab w:val="left" w:pos="0"/>
        </w:tabs>
        <w:spacing w:before="60" w:after="60"/>
        <w:ind w:firstLine="709"/>
        <w:jc w:val="both"/>
        <w:rPr>
          <w:spacing w:val="2"/>
          <w:lang w:val="pt-BR" w:eastAsia="vi-VN"/>
        </w:rPr>
      </w:pPr>
      <w:r w:rsidRPr="002D4FE8">
        <w:rPr>
          <w:spacing w:val="2"/>
          <w:lang w:val="pt-BR" w:eastAsia="vi-VN"/>
        </w:rPr>
        <w:t>- Chủ trì hoặc phối hợp thực hiện việc thu thập, tổng hợp, phân tích số liệu; đánh giá hiện trạng chất lượng nước sạch; tham gia xây dựng dự thảo, thuyết minh, báo cáo đánh giá tác động và các hồ sơ liên quan.</w:t>
      </w:r>
    </w:p>
    <w:p w14:paraId="73773A7D" w14:textId="139E5AEB" w:rsidR="00003EA4" w:rsidRPr="002D4FE8" w:rsidRDefault="00003EA4" w:rsidP="00F032D9">
      <w:pPr>
        <w:shd w:val="clear" w:color="auto" w:fill="FFFFFF"/>
        <w:tabs>
          <w:tab w:val="left" w:pos="0"/>
        </w:tabs>
        <w:spacing w:before="60" w:after="60"/>
        <w:ind w:firstLine="709"/>
        <w:jc w:val="both"/>
        <w:rPr>
          <w:spacing w:val="2"/>
          <w:lang w:val="pt-BR" w:eastAsia="vi-VN"/>
        </w:rPr>
      </w:pPr>
      <w:r w:rsidRPr="002D4FE8">
        <w:rPr>
          <w:spacing w:val="2"/>
          <w:lang w:val="pt-BR" w:eastAsia="vi-VN"/>
        </w:rPr>
        <w:t>- Phối hợp tổ chức các hoạt động khảo sát, hội thảo, tham vấn, lấy ý kiến và hoàn thiện hồ sơ dự thảo QCĐP theo phân công của Sở Y tế.</w:t>
      </w:r>
    </w:p>
    <w:p w14:paraId="32DD04E7" w14:textId="00E1D7F3" w:rsidR="00E60147" w:rsidRPr="002D4FE8" w:rsidRDefault="00003EA4" w:rsidP="00F032D9">
      <w:pPr>
        <w:shd w:val="clear" w:color="auto" w:fill="FFFFFF"/>
        <w:tabs>
          <w:tab w:val="left" w:pos="0"/>
        </w:tabs>
        <w:spacing w:before="60" w:after="60"/>
        <w:ind w:firstLine="709"/>
        <w:jc w:val="both"/>
        <w:rPr>
          <w:spacing w:val="2"/>
          <w:lang w:val="pt-BR" w:eastAsia="vi-VN"/>
        </w:rPr>
      </w:pPr>
      <w:r w:rsidRPr="002D4FE8">
        <w:rPr>
          <w:spacing w:val="2"/>
          <w:lang w:val="pt-BR" w:eastAsia="vi-VN"/>
        </w:rPr>
        <w:t xml:space="preserve">- </w:t>
      </w:r>
      <w:r w:rsidR="00E60147" w:rsidRPr="002D4FE8">
        <w:rPr>
          <w:spacing w:val="2"/>
          <w:lang w:val="pt-BR" w:eastAsia="vi-VN"/>
        </w:rPr>
        <w:t xml:space="preserve">Cử thành viên tham gia </w:t>
      </w:r>
      <w:r w:rsidR="003F5392" w:rsidRPr="003F5392">
        <w:rPr>
          <w:spacing w:val="2"/>
          <w:lang w:val="pt-BR" w:eastAsia="vi-VN"/>
        </w:rPr>
        <w:t xml:space="preserve">tổ soạn thảo và tổ giúp việc </w:t>
      </w:r>
      <w:r w:rsidR="00E60147" w:rsidRPr="002D4FE8">
        <w:rPr>
          <w:spacing w:val="2"/>
          <w:lang w:val="pt-BR" w:eastAsia="vi-VN"/>
        </w:rPr>
        <w:t>xây dựng Quy chuẩn địa phương.</w:t>
      </w:r>
    </w:p>
    <w:p w14:paraId="08BFC7FC" w14:textId="0E2F162A" w:rsidR="00073A42" w:rsidRPr="002D4FE8" w:rsidRDefault="00E60147" w:rsidP="00F032D9">
      <w:pPr>
        <w:pStyle w:val="NormalWeb"/>
        <w:shd w:val="clear" w:color="auto" w:fill="FFFFFF"/>
        <w:spacing w:before="60" w:after="60"/>
        <w:ind w:firstLine="709"/>
        <w:jc w:val="both"/>
        <w:rPr>
          <w:rFonts w:eastAsia="Times New Roman"/>
          <w:b/>
          <w:bCs w:val="0"/>
          <w:iCs w:val="0"/>
          <w:sz w:val="28"/>
          <w:szCs w:val="28"/>
          <w:lang w:val="de-DE" w:eastAsia="en-US"/>
        </w:rPr>
      </w:pPr>
      <w:r w:rsidRPr="002D4FE8">
        <w:rPr>
          <w:b/>
          <w:sz w:val="28"/>
          <w:szCs w:val="28"/>
          <w:lang w:eastAsia="vi-VN"/>
        </w:rPr>
        <w:t>7</w:t>
      </w:r>
      <w:r w:rsidR="00B1076A" w:rsidRPr="002D4FE8">
        <w:rPr>
          <w:b/>
          <w:sz w:val="28"/>
          <w:szCs w:val="28"/>
          <w:lang w:eastAsia="vi-VN"/>
        </w:rPr>
        <w:t xml:space="preserve">. </w:t>
      </w:r>
      <w:r w:rsidR="001925B5" w:rsidRPr="002D4FE8">
        <w:rPr>
          <w:b/>
          <w:sz w:val="28"/>
          <w:szCs w:val="28"/>
          <w:lang w:eastAsia="vi-VN"/>
        </w:rPr>
        <w:t>Các đơn vị cấp nước và các cơ sở có liên quan</w:t>
      </w:r>
    </w:p>
    <w:p w14:paraId="1A3174B4" w14:textId="2ECCCC8B" w:rsidR="001925B5" w:rsidRPr="002D4FE8" w:rsidRDefault="001925B5" w:rsidP="00F032D9">
      <w:pPr>
        <w:shd w:val="clear" w:color="auto" w:fill="FFFFFF"/>
        <w:tabs>
          <w:tab w:val="left" w:pos="0"/>
        </w:tabs>
        <w:spacing w:before="60" w:after="60"/>
        <w:ind w:firstLine="709"/>
        <w:jc w:val="both"/>
        <w:rPr>
          <w:lang w:eastAsia="vi-VN"/>
        </w:rPr>
      </w:pPr>
      <w:r w:rsidRPr="002D4FE8">
        <w:rPr>
          <w:lang w:eastAsia="vi-VN"/>
        </w:rPr>
        <w:lastRenderedPageBreak/>
        <w:t>- Phối hợp cung cấp thông tin, số liệu, hồ sơ, tài liệu liên quan đến hoạt động khai thác, xử lý, phân phối nước sạch và kết quả nội kiểm chất lượng nước theo yêu cầu của cơ quan chủ trì.</w:t>
      </w:r>
    </w:p>
    <w:p w14:paraId="1EEA47DD" w14:textId="4AAC6D93" w:rsidR="001925B5" w:rsidRPr="002D4FE8" w:rsidRDefault="001925B5" w:rsidP="00F032D9">
      <w:pPr>
        <w:shd w:val="clear" w:color="auto" w:fill="FFFFFF"/>
        <w:tabs>
          <w:tab w:val="left" w:pos="0"/>
        </w:tabs>
        <w:spacing w:before="60" w:after="60"/>
        <w:ind w:firstLine="709"/>
        <w:jc w:val="both"/>
        <w:rPr>
          <w:lang w:eastAsia="vi-VN"/>
        </w:rPr>
      </w:pPr>
      <w:r w:rsidRPr="002D4FE8">
        <w:rPr>
          <w:lang w:eastAsia="vi-VN"/>
        </w:rPr>
        <w:t>- Tham gia góp ý, phản biện và phối hợp thực hiện các nội dung liên quan trong quá trình xây dựng QCĐP.</w:t>
      </w:r>
    </w:p>
    <w:p w14:paraId="4067B822" w14:textId="55A3C98C" w:rsidR="00073A42" w:rsidRPr="002D4FE8" w:rsidRDefault="00073A42" w:rsidP="00F032D9">
      <w:pPr>
        <w:shd w:val="clear" w:color="auto" w:fill="FFFFFF"/>
        <w:tabs>
          <w:tab w:val="left" w:pos="0"/>
        </w:tabs>
        <w:spacing w:before="60" w:after="60"/>
        <w:ind w:firstLine="709"/>
        <w:jc w:val="both"/>
        <w:rPr>
          <w:lang w:eastAsia="vi-VN"/>
        </w:rPr>
      </w:pPr>
      <w:r w:rsidRPr="002D4FE8">
        <w:rPr>
          <w:lang w:eastAsia="vi-VN"/>
        </w:rPr>
        <w:t xml:space="preserve">- Cử </w:t>
      </w:r>
      <w:r w:rsidR="00D1169D" w:rsidRPr="002D4FE8">
        <w:rPr>
          <w:lang w:eastAsia="vi-VN"/>
        </w:rPr>
        <w:t>thành viên</w:t>
      </w:r>
      <w:r w:rsidRPr="002D4FE8">
        <w:rPr>
          <w:lang w:eastAsia="vi-VN"/>
        </w:rPr>
        <w:t xml:space="preserve"> tham gia </w:t>
      </w:r>
      <w:r w:rsidR="003F5392">
        <w:rPr>
          <w:lang w:eastAsia="vi-VN"/>
        </w:rPr>
        <w:t>tổ</w:t>
      </w:r>
      <w:r w:rsidRPr="002D4FE8">
        <w:rPr>
          <w:lang w:eastAsia="vi-VN"/>
        </w:rPr>
        <w:t xml:space="preserve"> soạn thảo</w:t>
      </w:r>
      <w:r w:rsidR="003F5392">
        <w:rPr>
          <w:lang w:eastAsia="vi-VN"/>
        </w:rPr>
        <w:t xml:space="preserve"> </w:t>
      </w:r>
      <w:r w:rsidRPr="002D4FE8">
        <w:rPr>
          <w:lang w:eastAsia="vi-VN"/>
        </w:rPr>
        <w:t>xây dựng Quy chuẩn đị</w:t>
      </w:r>
      <w:r w:rsidR="00B1076A" w:rsidRPr="002D4FE8">
        <w:rPr>
          <w:lang w:eastAsia="vi-VN"/>
        </w:rPr>
        <w:t xml:space="preserve">a phương khi được đề xuất. </w:t>
      </w:r>
    </w:p>
    <w:p w14:paraId="05B5B805" w14:textId="2FA82CE5" w:rsidR="004518AE" w:rsidRPr="002D4FE8" w:rsidRDefault="00E60147" w:rsidP="00F032D9">
      <w:pPr>
        <w:shd w:val="clear" w:color="auto" w:fill="FFFFFF"/>
        <w:tabs>
          <w:tab w:val="left" w:pos="0"/>
        </w:tabs>
        <w:spacing w:before="60" w:after="60"/>
        <w:ind w:firstLine="709"/>
        <w:jc w:val="both"/>
        <w:rPr>
          <w:b/>
          <w:lang w:eastAsia="vi-VN"/>
        </w:rPr>
      </w:pPr>
      <w:r w:rsidRPr="002D4FE8">
        <w:rPr>
          <w:b/>
          <w:lang w:eastAsia="vi-VN"/>
        </w:rPr>
        <w:t>8</w:t>
      </w:r>
      <w:r w:rsidR="004518AE" w:rsidRPr="002D4FE8">
        <w:rPr>
          <w:b/>
          <w:lang w:eastAsia="vi-VN"/>
        </w:rPr>
        <w:t xml:space="preserve">. </w:t>
      </w:r>
      <w:r w:rsidR="00CD7D26" w:rsidRPr="002D4FE8">
        <w:rPr>
          <w:b/>
          <w:lang w:eastAsia="vi-VN"/>
        </w:rPr>
        <w:t>Ủ</w:t>
      </w:r>
      <w:r w:rsidR="004518AE" w:rsidRPr="002D4FE8">
        <w:rPr>
          <w:b/>
          <w:lang w:eastAsia="vi-VN"/>
        </w:rPr>
        <w:t>y ban nhân dân các xã, phường</w:t>
      </w:r>
    </w:p>
    <w:p w14:paraId="3D92BC43" w14:textId="02DE19AC" w:rsidR="001925B5" w:rsidRPr="002D4FE8" w:rsidRDefault="001925B5" w:rsidP="00F032D9">
      <w:pPr>
        <w:shd w:val="clear" w:color="auto" w:fill="FFFFFF"/>
        <w:tabs>
          <w:tab w:val="left" w:pos="0"/>
        </w:tabs>
        <w:spacing w:before="60" w:after="60"/>
        <w:ind w:firstLine="709"/>
        <w:jc w:val="both"/>
        <w:rPr>
          <w:lang w:eastAsia="vi-VN"/>
        </w:rPr>
      </w:pPr>
      <w:r w:rsidRPr="002D4FE8">
        <w:rPr>
          <w:lang w:eastAsia="vi-VN"/>
        </w:rPr>
        <w:t>- Phối hợp cung cấp thông tin, số liệu thuộc phạm vi quản lý; tham gia góp ý dự thảo QCĐP khi được lấy ý kiến.</w:t>
      </w:r>
    </w:p>
    <w:p w14:paraId="27615AF4" w14:textId="11E7C28D" w:rsidR="004518AE" w:rsidRPr="002D4FE8" w:rsidRDefault="001925B5" w:rsidP="00F032D9">
      <w:pPr>
        <w:shd w:val="clear" w:color="auto" w:fill="FFFFFF"/>
        <w:tabs>
          <w:tab w:val="left" w:pos="0"/>
        </w:tabs>
        <w:spacing w:before="60" w:after="60"/>
        <w:ind w:firstLine="709"/>
        <w:jc w:val="both"/>
        <w:rPr>
          <w:lang w:eastAsia="vi-VN"/>
        </w:rPr>
      </w:pPr>
      <w:r w:rsidRPr="002D4FE8">
        <w:rPr>
          <w:lang w:eastAsia="vi-VN"/>
        </w:rPr>
        <w:t>- Phối hợp triển khai các hoạt động khảo sát, điều tra thực địa và các nhiệm vụ khác có liên quan theo đề nghị của cơ quan chủ trì.</w:t>
      </w:r>
      <w:r w:rsidR="004518AE" w:rsidRPr="002D4FE8">
        <w:rPr>
          <w:lang w:eastAsia="vi-VN"/>
        </w:rPr>
        <w:t xml:space="preserve"> </w:t>
      </w:r>
    </w:p>
    <w:p w14:paraId="5CEB12E3" w14:textId="6941E41D" w:rsidR="004518AE" w:rsidRPr="002D4FE8" w:rsidRDefault="000E3B2A" w:rsidP="00F032D9">
      <w:pPr>
        <w:shd w:val="clear" w:color="auto" w:fill="FFFFFF"/>
        <w:tabs>
          <w:tab w:val="left" w:pos="0"/>
        </w:tabs>
        <w:spacing w:before="60" w:after="60"/>
        <w:ind w:firstLine="709"/>
        <w:jc w:val="both"/>
        <w:rPr>
          <w:b/>
          <w:lang w:eastAsia="vi-VN"/>
        </w:rPr>
      </w:pPr>
      <w:r w:rsidRPr="002D4FE8">
        <w:rPr>
          <w:b/>
          <w:lang w:eastAsia="vi-VN"/>
        </w:rPr>
        <w:t>9</w:t>
      </w:r>
      <w:r w:rsidR="004518AE" w:rsidRPr="002D4FE8">
        <w:rPr>
          <w:b/>
          <w:lang w:eastAsia="vi-VN"/>
        </w:rPr>
        <w:t xml:space="preserve">. </w:t>
      </w:r>
      <w:r w:rsidR="00073A42" w:rsidRPr="002D4FE8">
        <w:rPr>
          <w:b/>
          <w:lang w:eastAsia="vi-VN"/>
        </w:rPr>
        <w:t xml:space="preserve">Đề nghị </w:t>
      </w:r>
      <w:r w:rsidR="004518AE" w:rsidRPr="002D4FE8">
        <w:rPr>
          <w:b/>
          <w:lang w:eastAsia="vi-VN"/>
        </w:rPr>
        <w:t xml:space="preserve">Bộ Y tế, Bộ Khoa học và Công nghệ </w:t>
      </w:r>
    </w:p>
    <w:p w14:paraId="02D98E6A" w14:textId="11896251" w:rsidR="00C80562" w:rsidRPr="002D4FE8" w:rsidRDefault="00C80562" w:rsidP="00F032D9">
      <w:pPr>
        <w:shd w:val="clear" w:color="auto" w:fill="FFFFFF"/>
        <w:tabs>
          <w:tab w:val="left" w:pos="720"/>
          <w:tab w:val="left" w:pos="993"/>
        </w:tabs>
        <w:spacing w:before="60" w:after="60"/>
        <w:ind w:firstLine="709"/>
        <w:jc w:val="both"/>
        <w:rPr>
          <w:lang w:eastAsia="vi-VN"/>
        </w:rPr>
      </w:pPr>
      <w:r w:rsidRPr="002D4FE8">
        <w:rPr>
          <w:lang w:eastAsia="vi-VN"/>
        </w:rPr>
        <w:t>- Quan tâm hướng dẫn, hỗ trợ về chuyên môn, kỹ thuật; tham gia góp ý đối với hồ sơ dự thả</w:t>
      </w:r>
      <w:r w:rsidR="00C234B5" w:rsidRPr="002D4FE8">
        <w:rPr>
          <w:lang w:eastAsia="vi-VN"/>
        </w:rPr>
        <w:t>o QC</w:t>
      </w:r>
      <w:r w:rsidRPr="002D4FE8">
        <w:rPr>
          <w:lang w:eastAsia="vi-VN"/>
        </w:rPr>
        <w:t>ĐP.</w:t>
      </w:r>
    </w:p>
    <w:p w14:paraId="41407CE9" w14:textId="123061C4" w:rsidR="00A11A49" w:rsidRPr="002D4FE8" w:rsidRDefault="00C80562" w:rsidP="00F032D9">
      <w:pPr>
        <w:shd w:val="clear" w:color="auto" w:fill="FFFFFF"/>
        <w:tabs>
          <w:tab w:val="left" w:pos="720"/>
          <w:tab w:val="left" w:pos="993"/>
        </w:tabs>
        <w:spacing w:before="60" w:after="60"/>
        <w:ind w:firstLine="709"/>
        <w:jc w:val="both"/>
        <w:rPr>
          <w:lang w:eastAsia="vi-VN"/>
        </w:rPr>
      </w:pPr>
      <w:r w:rsidRPr="002D4FE8">
        <w:rPr>
          <w:lang w:eastAsia="vi-VN"/>
        </w:rPr>
        <w:t>- Hỗ trợ tỉnh Tuyên Quang trong quá trình xây dựng, thẩm đị</w:t>
      </w:r>
      <w:r w:rsidR="00C234B5" w:rsidRPr="002D4FE8">
        <w:rPr>
          <w:lang w:eastAsia="vi-VN"/>
        </w:rPr>
        <w:t>nh, ban hành và đăng ký QC</w:t>
      </w:r>
      <w:r w:rsidRPr="002D4FE8">
        <w:rPr>
          <w:lang w:eastAsia="vi-VN"/>
        </w:rPr>
        <w:t>ĐP theo quy định của pháp luật</w:t>
      </w:r>
      <w:r w:rsidR="00073A42" w:rsidRPr="002D4FE8">
        <w:rPr>
          <w:lang w:eastAsia="vi-VN"/>
        </w:rPr>
        <w:t>.</w:t>
      </w:r>
    </w:p>
    <w:p w14:paraId="25D6BB87" w14:textId="6D6A2CC0" w:rsidR="004101BA" w:rsidRDefault="004101BA" w:rsidP="00F032D9">
      <w:pPr>
        <w:shd w:val="clear" w:color="auto" w:fill="FFFFFF"/>
        <w:tabs>
          <w:tab w:val="left" w:pos="720"/>
          <w:tab w:val="left" w:pos="993"/>
        </w:tabs>
        <w:spacing w:before="60" w:after="60"/>
        <w:ind w:firstLine="709"/>
        <w:jc w:val="both"/>
        <w:rPr>
          <w:spacing w:val="-8"/>
          <w:lang w:val="es-ES"/>
        </w:rPr>
      </w:pPr>
      <w:r w:rsidRPr="002D4FE8">
        <w:rPr>
          <w:lang w:eastAsia="vi-VN"/>
        </w:rPr>
        <w:t>Trên đây là Kế hoạch x</w:t>
      </w:r>
      <w:r w:rsidRPr="002D4FE8">
        <w:rPr>
          <w:lang w:val="fr-FR"/>
        </w:rPr>
        <w:t xml:space="preserve">ây dựng Quy chuẩn kỹ thuật địa phương </w:t>
      </w:r>
      <w:r w:rsidRPr="002D4FE8">
        <w:rPr>
          <w:lang w:val="es-ES"/>
        </w:rPr>
        <w:t xml:space="preserve">về chất </w:t>
      </w:r>
      <w:r w:rsidRPr="002D4FE8">
        <w:rPr>
          <w:spacing w:val="-8"/>
          <w:lang w:val="es-ES"/>
        </w:rPr>
        <w:t>lượng nước sạch sử dụng cho mục đích sinh hoạt trên địa bàn tỉnh Tuyên Quang</w:t>
      </w:r>
      <w:r w:rsidR="004F1EF5" w:rsidRPr="002D4FE8">
        <w:rPr>
          <w:spacing w:val="-8"/>
          <w:lang w:val="es-ES"/>
        </w:rPr>
        <w:t>,</w:t>
      </w:r>
      <w:r w:rsidR="007B7F51" w:rsidRPr="002D4FE8">
        <w:rPr>
          <w:spacing w:val="-8"/>
          <w:lang w:val="es-ES"/>
        </w:rPr>
        <w:t xml:space="preserve"> Ủy ban nhân dân tỉnh yêu cầu các cơ quan, đơn vị nghiêm túc triển khai thực hiện</w:t>
      </w:r>
      <w:r w:rsidRPr="002D4FE8">
        <w:rPr>
          <w:spacing w:val="-8"/>
          <w:lang w:val="es-ES"/>
        </w:rPr>
        <w:t>./.</w:t>
      </w:r>
    </w:p>
    <w:p w14:paraId="1D43A0FC" w14:textId="77777777" w:rsidR="00F032D9" w:rsidRPr="002D4FE8" w:rsidRDefault="00F032D9" w:rsidP="00F032D9">
      <w:pPr>
        <w:shd w:val="clear" w:color="auto" w:fill="FFFFFF"/>
        <w:tabs>
          <w:tab w:val="left" w:pos="720"/>
          <w:tab w:val="left" w:pos="993"/>
        </w:tabs>
        <w:spacing w:before="60" w:after="60"/>
        <w:ind w:firstLine="709"/>
        <w:jc w:val="both"/>
        <w:rPr>
          <w:spacing w:val="-8"/>
          <w:lang w:val="es-ES"/>
        </w:rPr>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711"/>
        <w:gridCol w:w="4361"/>
      </w:tblGrid>
      <w:tr w:rsidR="002D4FE8" w:rsidRPr="002D4FE8" w14:paraId="5665BCB2" w14:textId="77777777" w:rsidTr="00057FA6">
        <w:trPr>
          <w:tblCellSpacing w:w="0" w:type="dxa"/>
        </w:trPr>
        <w:tc>
          <w:tcPr>
            <w:tcW w:w="4711" w:type="dxa"/>
            <w:shd w:val="clear" w:color="auto" w:fill="FFFFFF"/>
            <w:tcMar>
              <w:top w:w="0" w:type="dxa"/>
              <w:left w:w="108" w:type="dxa"/>
              <w:bottom w:w="0" w:type="dxa"/>
              <w:right w:w="108" w:type="dxa"/>
            </w:tcMar>
            <w:hideMark/>
          </w:tcPr>
          <w:p w14:paraId="2FF48E58" w14:textId="77777777" w:rsidR="004101BA" w:rsidRPr="002D4FE8" w:rsidRDefault="004101BA" w:rsidP="00057FA6">
            <w:pPr>
              <w:rPr>
                <w:b/>
                <w:bCs w:val="0"/>
                <w:i/>
                <w:iCs w:val="0"/>
                <w:sz w:val="24"/>
                <w:szCs w:val="24"/>
              </w:rPr>
            </w:pPr>
            <w:r w:rsidRPr="002D4FE8">
              <w:rPr>
                <w:b/>
                <w:i/>
                <w:sz w:val="24"/>
                <w:szCs w:val="24"/>
              </w:rPr>
              <w:t>Nơi nhận:</w:t>
            </w:r>
          </w:p>
          <w:p w14:paraId="28A0E825" w14:textId="77777777" w:rsidR="003F71A9" w:rsidRPr="002D4FE8" w:rsidRDefault="003F71A9" w:rsidP="003F71A9">
            <w:pPr>
              <w:rPr>
                <w:sz w:val="22"/>
                <w:szCs w:val="22"/>
              </w:rPr>
            </w:pPr>
            <w:r w:rsidRPr="002D4FE8">
              <w:rPr>
                <w:sz w:val="22"/>
                <w:szCs w:val="22"/>
              </w:rPr>
              <w:t>- Bộ Y tế;</w:t>
            </w:r>
          </w:p>
          <w:p w14:paraId="3FF69694" w14:textId="77777777" w:rsidR="003F71A9" w:rsidRPr="002D4FE8" w:rsidRDefault="003F71A9" w:rsidP="003F71A9">
            <w:pPr>
              <w:rPr>
                <w:sz w:val="22"/>
                <w:szCs w:val="22"/>
              </w:rPr>
            </w:pPr>
            <w:r w:rsidRPr="002D4FE8">
              <w:rPr>
                <w:sz w:val="22"/>
                <w:szCs w:val="22"/>
              </w:rPr>
              <w:t>- Bộ Khoa học và Công nghệ;</w:t>
            </w:r>
          </w:p>
          <w:p w14:paraId="5CD10CC6" w14:textId="34EF1063" w:rsidR="0026353D" w:rsidRPr="002D4FE8" w:rsidRDefault="003F71A9" w:rsidP="003F71A9">
            <w:pPr>
              <w:rPr>
                <w:sz w:val="22"/>
                <w:szCs w:val="22"/>
              </w:rPr>
            </w:pPr>
            <w:r w:rsidRPr="002D4FE8">
              <w:rPr>
                <w:sz w:val="22"/>
                <w:szCs w:val="22"/>
              </w:rPr>
              <w:t>- Chủ tịch</w:t>
            </w:r>
            <w:r w:rsidR="0026353D" w:rsidRPr="002D4FE8">
              <w:rPr>
                <w:sz w:val="22"/>
                <w:szCs w:val="22"/>
              </w:rPr>
              <w:t xml:space="preserve"> UBND tỉnh;</w:t>
            </w:r>
            <w:r w:rsidRPr="002D4FE8">
              <w:rPr>
                <w:sz w:val="22"/>
                <w:szCs w:val="22"/>
              </w:rPr>
              <w:t xml:space="preserve"> </w:t>
            </w:r>
          </w:p>
          <w:p w14:paraId="71FB7C03" w14:textId="28C6AEA0" w:rsidR="003F71A9" w:rsidRPr="002D4FE8" w:rsidRDefault="0026353D" w:rsidP="003F71A9">
            <w:pPr>
              <w:rPr>
                <w:sz w:val="22"/>
                <w:szCs w:val="22"/>
              </w:rPr>
            </w:pPr>
            <w:r w:rsidRPr="002D4FE8">
              <w:rPr>
                <w:sz w:val="22"/>
                <w:szCs w:val="22"/>
              </w:rPr>
              <w:t>- C</w:t>
            </w:r>
            <w:r w:rsidR="003F71A9" w:rsidRPr="002D4FE8">
              <w:rPr>
                <w:sz w:val="22"/>
                <w:szCs w:val="22"/>
              </w:rPr>
              <w:t>ác PCT UBND tỉnh;</w:t>
            </w:r>
          </w:p>
          <w:p w14:paraId="57D16D88" w14:textId="77777777" w:rsidR="003F71A9" w:rsidRPr="002D4FE8" w:rsidRDefault="003F71A9" w:rsidP="003F71A9">
            <w:pPr>
              <w:rPr>
                <w:sz w:val="22"/>
                <w:szCs w:val="22"/>
              </w:rPr>
            </w:pPr>
            <w:r w:rsidRPr="002D4FE8">
              <w:rPr>
                <w:sz w:val="22"/>
                <w:szCs w:val="22"/>
              </w:rPr>
              <w:t>- CVP, các Phó CVP UBND tỉnh;</w:t>
            </w:r>
          </w:p>
          <w:p w14:paraId="1863F0B9" w14:textId="77777777" w:rsidR="003F71A9" w:rsidRPr="002D4FE8" w:rsidRDefault="003F71A9" w:rsidP="003F71A9">
            <w:pPr>
              <w:rPr>
                <w:sz w:val="22"/>
                <w:szCs w:val="22"/>
              </w:rPr>
            </w:pPr>
            <w:r w:rsidRPr="002D4FE8">
              <w:rPr>
                <w:sz w:val="22"/>
                <w:szCs w:val="22"/>
              </w:rPr>
              <w:t>- Cổng thông tin điện tử tỉnh;</w:t>
            </w:r>
          </w:p>
          <w:p w14:paraId="6BC98A0E" w14:textId="02A0928A" w:rsidR="00950F88" w:rsidRPr="002D4FE8" w:rsidRDefault="00950F88" w:rsidP="003F71A9">
            <w:pPr>
              <w:rPr>
                <w:sz w:val="22"/>
                <w:szCs w:val="22"/>
              </w:rPr>
            </w:pPr>
            <w:r w:rsidRPr="002D4FE8">
              <w:rPr>
                <w:sz w:val="22"/>
                <w:szCs w:val="22"/>
              </w:rPr>
              <w:t>- UBND các xã, phường;</w:t>
            </w:r>
          </w:p>
          <w:p w14:paraId="4D16956A" w14:textId="77777777" w:rsidR="003F71A9" w:rsidRPr="002D4FE8" w:rsidRDefault="003F71A9" w:rsidP="003F71A9">
            <w:pPr>
              <w:rPr>
                <w:spacing w:val="-12"/>
                <w:sz w:val="22"/>
                <w:szCs w:val="22"/>
                <w:lang w:eastAsia="vi-VN"/>
              </w:rPr>
            </w:pPr>
            <w:r w:rsidRPr="002D4FE8">
              <w:rPr>
                <w:spacing w:val="-12"/>
                <w:sz w:val="22"/>
                <w:szCs w:val="22"/>
                <w:lang w:eastAsia="vi-VN"/>
              </w:rPr>
              <w:t>- Công ty CP cấp thoát nước Hà Giang tỉnh Tuyên Quang;</w:t>
            </w:r>
          </w:p>
          <w:p w14:paraId="766EE3CA" w14:textId="77777777" w:rsidR="003F71A9" w:rsidRPr="002D4FE8" w:rsidRDefault="003F71A9" w:rsidP="003F71A9">
            <w:pPr>
              <w:rPr>
                <w:sz w:val="22"/>
                <w:szCs w:val="22"/>
                <w:lang w:eastAsia="vi-VN"/>
              </w:rPr>
            </w:pPr>
            <w:r w:rsidRPr="002D4FE8">
              <w:rPr>
                <w:sz w:val="22"/>
                <w:szCs w:val="22"/>
                <w:lang w:eastAsia="vi-VN"/>
              </w:rPr>
              <w:t>- Công ty CP cấp thoát nước tỉnh Tuyên Quang;</w:t>
            </w:r>
          </w:p>
          <w:p w14:paraId="1725A5E2" w14:textId="77777777" w:rsidR="003F71A9" w:rsidRPr="002D4FE8" w:rsidRDefault="003F71A9" w:rsidP="003F71A9">
            <w:pPr>
              <w:rPr>
                <w:sz w:val="22"/>
                <w:szCs w:val="22"/>
              </w:rPr>
            </w:pPr>
            <w:r w:rsidRPr="002D4FE8">
              <w:rPr>
                <w:sz w:val="22"/>
                <w:szCs w:val="22"/>
                <w:lang w:eastAsia="vi-VN"/>
              </w:rPr>
              <w:t>- Lưu: VT, VHXH.</w:t>
            </w:r>
          </w:p>
          <w:p w14:paraId="0305CC1B" w14:textId="480DD19B" w:rsidR="004101BA" w:rsidRPr="002D4FE8" w:rsidRDefault="004101BA" w:rsidP="00057FA6">
            <w:pPr>
              <w:rPr>
                <w:sz w:val="22"/>
                <w:szCs w:val="22"/>
              </w:rPr>
            </w:pPr>
          </w:p>
          <w:p w14:paraId="1073D704" w14:textId="77777777" w:rsidR="004101BA" w:rsidRPr="002D4FE8" w:rsidRDefault="004101BA" w:rsidP="00057FA6"/>
        </w:tc>
        <w:tc>
          <w:tcPr>
            <w:tcW w:w="4361" w:type="dxa"/>
            <w:shd w:val="clear" w:color="auto" w:fill="FFFFFF"/>
            <w:tcMar>
              <w:top w:w="0" w:type="dxa"/>
              <w:left w:w="108" w:type="dxa"/>
              <w:bottom w:w="0" w:type="dxa"/>
              <w:right w:w="108" w:type="dxa"/>
            </w:tcMar>
            <w:hideMark/>
          </w:tcPr>
          <w:p w14:paraId="470C7891" w14:textId="77777777" w:rsidR="004101BA" w:rsidRPr="002D4FE8" w:rsidRDefault="004101BA" w:rsidP="00057FA6">
            <w:pPr>
              <w:jc w:val="center"/>
              <w:rPr>
                <w:b/>
                <w:lang w:val="nl-NL"/>
              </w:rPr>
            </w:pPr>
            <w:r w:rsidRPr="002D4FE8">
              <w:rPr>
                <w:b/>
                <w:lang w:val="nl-NL"/>
              </w:rPr>
              <w:t>TM. ỦY BAN NHÂN DÂN</w:t>
            </w:r>
          </w:p>
          <w:p w14:paraId="447A216D" w14:textId="77777777" w:rsidR="004101BA" w:rsidRPr="002D4FE8" w:rsidRDefault="004101BA" w:rsidP="00057FA6">
            <w:pPr>
              <w:jc w:val="center"/>
              <w:rPr>
                <w:b/>
                <w:bCs w:val="0"/>
                <w:lang w:val="nl-NL"/>
              </w:rPr>
            </w:pPr>
            <w:r w:rsidRPr="002D4FE8">
              <w:rPr>
                <w:b/>
                <w:lang w:val="nl-NL"/>
              </w:rPr>
              <w:br/>
            </w:r>
            <w:r w:rsidRPr="002D4FE8">
              <w:rPr>
                <w:b/>
                <w:lang w:val="nl-NL"/>
              </w:rPr>
              <w:br/>
            </w:r>
          </w:p>
          <w:p w14:paraId="1C6128C5" w14:textId="77777777" w:rsidR="004101BA" w:rsidRPr="002D4FE8" w:rsidRDefault="004101BA" w:rsidP="00057FA6">
            <w:pPr>
              <w:spacing w:before="120" w:after="120" w:line="138" w:lineRule="atLeast"/>
              <w:jc w:val="center"/>
            </w:pPr>
            <w:r w:rsidRPr="002D4FE8">
              <w:rPr>
                <w:b/>
                <w:lang w:val="nl-NL"/>
              </w:rPr>
              <w:br/>
            </w:r>
            <w:r w:rsidRPr="002D4FE8">
              <w:rPr>
                <w:b/>
                <w:lang w:val="nl-NL"/>
              </w:rPr>
              <w:br/>
            </w:r>
            <w:r w:rsidRPr="002D4FE8">
              <w:rPr>
                <w:b/>
                <w:lang w:val="nl-NL"/>
              </w:rPr>
              <w:br/>
            </w:r>
          </w:p>
        </w:tc>
      </w:tr>
    </w:tbl>
    <w:p w14:paraId="0122D290" w14:textId="77777777" w:rsidR="004101BA" w:rsidRPr="002D4FE8" w:rsidRDefault="004101BA" w:rsidP="00E1616D">
      <w:pPr>
        <w:shd w:val="clear" w:color="auto" w:fill="FFFFFF"/>
        <w:tabs>
          <w:tab w:val="left" w:pos="720"/>
          <w:tab w:val="left" w:pos="993"/>
        </w:tabs>
        <w:spacing w:before="120" w:after="120" w:line="300" w:lineRule="exact"/>
        <w:ind w:firstLine="567"/>
        <w:jc w:val="both"/>
        <w:rPr>
          <w:lang w:eastAsia="vi-VN"/>
        </w:rPr>
      </w:pPr>
    </w:p>
    <w:p w14:paraId="6204C671" w14:textId="77777777" w:rsidR="00C8009F" w:rsidRPr="002D4FE8" w:rsidRDefault="00C8009F" w:rsidP="00E1616D">
      <w:pPr>
        <w:shd w:val="clear" w:color="auto" w:fill="FFFFFF"/>
        <w:tabs>
          <w:tab w:val="left" w:pos="720"/>
          <w:tab w:val="left" w:pos="993"/>
        </w:tabs>
        <w:spacing w:before="120" w:after="120" w:line="300" w:lineRule="exact"/>
        <w:ind w:firstLine="567"/>
        <w:jc w:val="both"/>
        <w:rPr>
          <w:lang w:eastAsia="vi-VN"/>
        </w:rPr>
      </w:pPr>
    </w:p>
    <w:p w14:paraId="6C3DC80C" w14:textId="77777777" w:rsidR="00C8009F" w:rsidRPr="002D4FE8" w:rsidRDefault="00C8009F" w:rsidP="00E1616D">
      <w:pPr>
        <w:shd w:val="clear" w:color="auto" w:fill="FFFFFF"/>
        <w:tabs>
          <w:tab w:val="left" w:pos="720"/>
          <w:tab w:val="left" w:pos="993"/>
        </w:tabs>
        <w:spacing w:before="120" w:after="120" w:line="300" w:lineRule="exact"/>
        <w:ind w:firstLine="567"/>
        <w:jc w:val="both"/>
        <w:rPr>
          <w:lang w:eastAsia="vi-VN"/>
        </w:rPr>
      </w:pPr>
    </w:p>
    <w:p w14:paraId="19305CE3" w14:textId="77777777" w:rsidR="00C8009F" w:rsidRPr="002D4FE8" w:rsidRDefault="00C8009F" w:rsidP="00E1616D">
      <w:pPr>
        <w:shd w:val="clear" w:color="auto" w:fill="FFFFFF"/>
        <w:tabs>
          <w:tab w:val="left" w:pos="720"/>
          <w:tab w:val="left" w:pos="993"/>
        </w:tabs>
        <w:spacing w:before="120" w:after="120" w:line="300" w:lineRule="exact"/>
        <w:ind w:firstLine="567"/>
        <w:jc w:val="both"/>
        <w:rPr>
          <w:lang w:eastAsia="vi-VN"/>
        </w:rPr>
      </w:pPr>
    </w:p>
    <w:p w14:paraId="6F6832EC" w14:textId="77777777" w:rsidR="00C8009F" w:rsidRPr="002D4FE8" w:rsidRDefault="00C8009F" w:rsidP="00E1616D">
      <w:pPr>
        <w:shd w:val="clear" w:color="auto" w:fill="FFFFFF"/>
        <w:tabs>
          <w:tab w:val="left" w:pos="720"/>
          <w:tab w:val="left" w:pos="993"/>
        </w:tabs>
        <w:spacing w:before="120" w:after="120" w:line="300" w:lineRule="exact"/>
        <w:ind w:firstLine="567"/>
        <w:jc w:val="both"/>
        <w:rPr>
          <w:lang w:eastAsia="vi-VN"/>
        </w:rPr>
      </w:pPr>
    </w:p>
    <w:p w14:paraId="0B768C5C" w14:textId="77777777" w:rsidR="00C8009F" w:rsidRPr="002D4FE8" w:rsidRDefault="00C8009F" w:rsidP="00E1616D">
      <w:pPr>
        <w:shd w:val="clear" w:color="auto" w:fill="FFFFFF"/>
        <w:tabs>
          <w:tab w:val="left" w:pos="720"/>
          <w:tab w:val="left" w:pos="993"/>
        </w:tabs>
        <w:spacing w:before="120" w:after="120" w:line="300" w:lineRule="exact"/>
        <w:ind w:firstLine="567"/>
        <w:jc w:val="both"/>
        <w:rPr>
          <w:lang w:eastAsia="vi-VN"/>
        </w:rPr>
      </w:pPr>
    </w:p>
    <w:p w14:paraId="5DF36C61" w14:textId="77777777" w:rsidR="00C8009F" w:rsidRPr="002D4FE8" w:rsidRDefault="00C8009F" w:rsidP="00E1616D">
      <w:pPr>
        <w:shd w:val="clear" w:color="auto" w:fill="FFFFFF"/>
        <w:tabs>
          <w:tab w:val="left" w:pos="720"/>
          <w:tab w:val="left" w:pos="993"/>
        </w:tabs>
        <w:spacing w:before="120" w:after="120" w:line="300" w:lineRule="exact"/>
        <w:ind w:firstLine="567"/>
        <w:jc w:val="both"/>
        <w:rPr>
          <w:lang w:eastAsia="vi-VN"/>
        </w:rPr>
      </w:pPr>
    </w:p>
    <w:p w14:paraId="5E919F9A" w14:textId="77777777" w:rsidR="00C8009F" w:rsidRPr="002D4FE8" w:rsidRDefault="00C8009F" w:rsidP="00E1616D">
      <w:pPr>
        <w:shd w:val="clear" w:color="auto" w:fill="FFFFFF"/>
        <w:tabs>
          <w:tab w:val="left" w:pos="720"/>
          <w:tab w:val="left" w:pos="993"/>
        </w:tabs>
        <w:spacing w:before="120" w:after="120" w:line="300" w:lineRule="exact"/>
        <w:ind w:firstLine="567"/>
        <w:jc w:val="both"/>
        <w:rPr>
          <w:lang w:eastAsia="vi-VN"/>
        </w:rPr>
      </w:pPr>
    </w:p>
    <w:p w14:paraId="13A4B309" w14:textId="77777777" w:rsidR="00C8009F" w:rsidRPr="002D4FE8" w:rsidRDefault="00C8009F" w:rsidP="00E1616D">
      <w:pPr>
        <w:shd w:val="clear" w:color="auto" w:fill="FFFFFF"/>
        <w:tabs>
          <w:tab w:val="left" w:pos="720"/>
          <w:tab w:val="left" w:pos="993"/>
        </w:tabs>
        <w:spacing w:before="120" w:after="120" w:line="300" w:lineRule="exact"/>
        <w:ind w:firstLine="567"/>
        <w:jc w:val="both"/>
        <w:rPr>
          <w:lang w:eastAsia="vi-VN"/>
        </w:rPr>
      </w:pPr>
    </w:p>
    <w:p w14:paraId="30751CD0" w14:textId="77777777" w:rsidR="00C8009F" w:rsidRPr="002D4FE8" w:rsidRDefault="00C8009F" w:rsidP="00E1616D">
      <w:pPr>
        <w:shd w:val="clear" w:color="auto" w:fill="FFFFFF"/>
        <w:tabs>
          <w:tab w:val="left" w:pos="720"/>
          <w:tab w:val="left" w:pos="993"/>
        </w:tabs>
        <w:spacing w:before="120" w:after="120" w:line="300" w:lineRule="exact"/>
        <w:ind w:firstLine="567"/>
        <w:jc w:val="both"/>
        <w:rPr>
          <w:lang w:eastAsia="vi-VN"/>
        </w:rPr>
      </w:pPr>
    </w:p>
    <w:p w14:paraId="369D34DE" w14:textId="77777777" w:rsidR="00C83B96" w:rsidRPr="002D4FE8" w:rsidRDefault="00C83B96" w:rsidP="00C8009F">
      <w:pPr>
        <w:shd w:val="clear" w:color="auto" w:fill="FFFFFF"/>
        <w:tabs>
          <w:tab w:val="left" w:pos="720"/>
          <w:tab w:val="left" w:pos="993"/>
        </w:tabs>
        <w:jc w:val="center"/>
        <w:rPr>
          <w:b/>
          <w:lang w:eastAsia="vi-VN"/>
        </w:rPr>
        <w:sectPr w:rsidR="00C83B96" w:rsidRPr="002D4FE8" w:rsidSect="00EE13A7">
          <w:headerReference w:type="default" r:id="rId8"/>
          <w:footerReference w:type="default" r:id="rId9"/>
          <w:pgSz w:w="11907" w:h="16840" w:code="9"/>
          <w:pgMar w:top="1134" w:right="1134" w:bottom="1134" w:left="1701" w:header="425" w:footer="0" w:gutter="0"/>
          <w:pgNumType w:start="1"/>
          <w:cols w:space="720"/>
          <w:titlePg/>
          <w:docGrid w:linePitch="360"/>
        </w:sectPr>
      </w:pPr>
    </w:p>
    <w:p w14:paraId="2A56F897" w14:textId="245AE4B0" w:rsidR="00A11A49" w:rsidRPr="002D4FE8" w:rsidRDefault="00A11A49" w:rsidP="00286D09">
      <w:pPr>
        <w:shd w:val="clear" w:color="auto" w:fill="FFFFFF"/>
        <w:tabs>
          <w:tab w:val="left" w:pos="720"/>
          <w:tab w:val="left" w:pos="993"/>
        </w:tabs>
        <w:jc w:val="center"/>
        <w:rPr>
          <w:b/>
          <w:lang w:eastAsia="vi-VN"/>
        </w:rPr>
      </w:pPr>
      <w:r w:rsidRPr="002D4FE8">
        <w:rPr>
          <w:b/>
          <w:lang w:eastAsia="vi-VN"/>
        </w:rPr>
        <w:lastRenderedPageBreak/>
        <w:t>Phụ lụ</w:t>
      </w:r>
      <w:r w:rsidR="00286D09">
        <w:rPr>
          <w:b/>
          <w:lang w:eastAsia="vi-VN"/>
        </w:rPr>
        <w:t>c I</w:t>
      </w:r>
    </w:p>
    <w:p w14:paraId="2AE49810" w14:textId="77777777" w:rsidR="00286D09" w:rsidRDefault="00286D09" w:rsidP="00C8009F">
      <w:pPr>
        <w:shd w:val="clear" w:color="auto" w:fill="FFFFFF"/>
        <w:tabs>
          <w:tab w:val="left" w:pos="720"/>
          <w:tab w:val="left" w:pos="993"/>
        </w:tabs>
        <w:jc w:val="center"/>
        <w:rPr>
          <w:b/>
          <w:lang w:eastAsia="vi-VN"/>
        </w:rPr>
      </w:pPr>
    </w:p>
    <w:p w14:paraId="2B5C17A4" w14:textId="5B60C7FA" w:rsidR="003C4090" w:rsidRDefault="00406386" w:rsidP="00C8009F">
      <w:pPr>
        <w:shd w:val="clear" w:color="auto" w:fill="FFFFFF"/>
        <w:tabs>
          <w:tab w:val="left" w:pos="720"/>
          <w:tab w:val="left" w:pos="993"/>
        </w:tabs>
        <w:jc w:val="center"/>
        <w:rPr>
          <w:b/>
          <w:lang w:eastAsia="vi-VN"/>
        </w:rPr>
      </w:pPr>
      <w:r w:rsidRPr="002D4FE8">
        <w:rPr>
          <w:b/>
          <w:lang w:eastAsia="vi-VN"/>
        </w:rPr>
        <w:t xml:space="preserve">KẾ HOẠCH </w:t>
      </w:r>
    </w:p>
    <w:p w14:paraId="594AEA0B" w14:textId="0A8F0268" w:rsidR="00406386" w:rsidRPr="002D4FE8" w:rsidRDefault="00406386" w:rsidP="00C8009F">
      <w:pPr>
        <w:shd w:val="clear" w:color="auto" w:fill="FFFFFF"/>
        <w:tabs>
          <w:tab w:val="left" w:pos="720"/>
          <w:tab w:val="left" w:pos="993"/>
        </w:tabs>
        <w:jc w:val="center"/>
        <w:rPr>
          <w:b/>
          <w:lang w:eastAsia="vi-VN"/>
        </w:rPr>
      </w:pPr>
      <w:r w:rsidRPr="002D4FE8">
        <w:rPr>
          <w:b/>
          <w:lang w:eastAsia="vi-VN"/>
        </w:rPr>
        <w:t>XÂY DỰNG QUY CHUẨN</w:t>
      </w:r>
      <w:r w:rsidR="0015135D" w:rsidRPr="002D4FE8">
        <w:rPr>
          <w:b/>
          <w:lang w:eastAsia="vi-VN"/>
        </w:rPr>
        <w:t xml:space="preserve"> KỸ THUẬT</w:t>
      </w:r>
      <w:r w:rsidRPr="002D4FE8">
        <w:rPr>
          <w:b/>
          <w:lang w:eastAsia="vi-VN"/>
        </w:rPr>
        <w:t xml:space="preserve"> ĐỊ</w:t>
      </w:r>
      <w:r w:rsidR="00071C36" w:rsidRPr="002D4FE8">
        <w:rPr>
          <w:b/>
          <w:lang w:eastAsia="vi-VN"/>
        </w:rPr>
        <w:t>A PHƯƠNG</w:t>
      </w:r>
    </w:p>
    <w:p w14:paraId="7D5B0675" w14:textId="234985FB" w:rsidR="00B91ABE" w:rsidRPr="002D4FE8" w:rsidRDefault="00B91ABE" w:rsidP="003416FF">
      <w:pPr>
        <w:jc w:val="center"/>
        <w:rPr>
          <w:i/>
          <w:sz w:val="24"/>
          <w:szCs w:val="24"/>
          <w:lang w:val="es-ES"/>
        </w:rPr>
      </w:pPr>
      <w:r w:rsidRPr="002D4FE8">
        <w:rPr>
          <w:i/>
          <w:sz w:val="24"/>
          <w:szCs w:val="24"/>
          <w:lang w:val="fr-FR"/>
        </w:rPr>
        <w:t xml:space="preserve">(Kèm theo Kế hoạch </w:t>
      </w:r>
      <w:r w:rsidR="003416FF" w:rsidRPr="002D4FE8">
        <w:rPr>
          <w:i/>
          <w:sz w:val="24"/>
          <w:szCs w:val="24"/>
          <w:lang w:val="fr-FR"/>
        </w:rPr>
        <w:t>số     /KH-UBND ngày    /     /2026 của UBND tỉnh Tuyên Quang</w:t>
      </w:r>
      <w:r w:rsidRPr="002D4FE8">
        <w:rPr>
          <w:i/>
          <w:sz w:val="24"/>
          <w:szCs w:val="24"/>
          <w:lang w:val="es-ES"/>
        </w:rPr>
        <w:t>)</w:t>
      </w:r>
    </w:p>
    <w:p w14:paraId="19299A80" w14:textId="6F6F9F39" w:rsidR="00A11A49" w:rsidRPr="002D4FE8" w:rsidRDefault="00A11A49" w:rsidP="00840016">
      <w:pPr>
        <w:shd w:val="clear" w:color="auto" w:fill="FFFFFF"/>
        <w:tabs>
          <w:tab w:val="left" w:pos="720"/>
          <w:tab w:val="left" w:pos="993"/>
        </w:tabs>
        <w:rPr>
          <w:b/>
          <w:lang w:eastAsia="vi-VN"/>
        </w:rPr>
      </w:pPr>
    </w:p>
    <w:p w14:paraId="5013F029" w14:textId="77777777" w:rsidR="0015135D" w:rsidRPr="002D4FE8" w:rsidRDefault="0015135D" w:rsidP="003C4090">
      <w:pPr>
        <w:tabs>
          <w:tab w:val="left" w:pos="5014"/>
        </w:tabs>
        <w:ind w:firstLine="709"/>
        <w:jc w:val="both"/>
        <w:rPr>
          <w:b/>
          <w:lang w:eastAsia="vi-VN"/>
        </w:rPr>
      </w:pPr>
      <w:r w:rsidRPr="002D4FE8">
        <w:rPr>
          <w:b/>
          <w:lang w:eastAsia="vi-VN"/>
        </w:rPr>
        <w:t>I. PHẦN THUYẾT MINH</w:t>
      </w:r>
    </w:p>
    <w:p w14:paraId="27F14045" w14:textId="77777777" w:rsidR="0015135D" w:rsidRPr="002D4FE8" w:rsidRDefault="0015135D" w:rsidP="003C4090">
      <w:pPr>
        <w:shd w:val="clear" w:color="auto" w:fill="FFFFFF"/>
        <w:ind w:firstLine="709"/>
        <w:jc w:val="both"/>
        <w:rPr>
          <w:b/>
        </w:rPr>
      </w:pPr>
      <w:r w:rsidRPr="002D4FE8">
        <w:rPr>
          <w:b/>
        </w:rPr>
        <w:t>1. Căn cứ pháp lý</w:t>
      </w:r>
    </w:p>
    <w:p w14:paraId="2289E7AB" w14:textId="77777777" w:rsidR="00121A87" w:rsidRDefault="00121A87" w:rsidP="00121A87">
      <w:pPr>
        <w:shd w:val="clear" w:color="auto" w:fill="FFFFFF"/>
        <w:ind w:firstLine="709"/>
        <w:jc w:val="both"/>
      </w:pPr>
      <w:r>
        <w:t>Căn cứ Luật Tiêu chuẩn và Quy chuẩn kỹ thuật số 68/2006/QH11 ngày 29 tháng 6 năm 2006; Luật sửa đổi, bổ sung một số điều của Luật Tiêu chuẩn và Quy chuẩn kỹ thuật số 35/2018/QH14 ngày 20 tháng 11 năm 2018 và Luật số 70/2025/QH15;</w:t>
      </w:r>
    </w:p>
    <w:p w14:paraId="1F89614A" w14:textId="77777777" w:rsidR="00121A87" w:rsidRDefault="00121A87" w:rsidP="00121A87">
      <w:pPr>
        <w:shd w:val="clear" w:color="auto" w:fill="FFFFFF"/>
        <w:ind w:firstLine="709"/>
        <w:jc w:val="both"/>
      </w:pPr>
      <w:r>
        <w:t>Căn cứ Luật Ban hành văn bản quy phạm pháp luật số 64/2025/QH15 ngày 19 tháng 02 năm 2025;</w:t>
      </w:r>
    </w:p>
    <w:p w14:paraId="74662960" w14:textId="77777777" w:rsidR="00121A87" w:rsidRDefault="00121A87" w:rsidP="00121A87">
      <w:pPr>
        <w:shd w:val="clear" w:color="auto" w:fill="FFFFFF"/>
        <w:ind w:firstLine="709"/>
        <w:jc w:val="both"/>
      </w:pPr>
      <w:r>
        <w:t>Căn cứ Nghị định số 78/2025/NĐ-CP ngày 01 tháng 4 năm 2025 của Chính phủ quy định chi tiết một số điều và biện pháp thi hành Luật Ban hành văn bản quy phạm pháp luật;</w:t>
      </w:r>
    </w:p>
    <w:p w14:paraId="0E4E2B62" w14:textId="77777777" w:rsidR="00121A87" w:rsidRDefault="00121A87" w:rsidP="00121A87">
      <w:pPr>
        <w:shd w:val="clear" w:color="auto" w:fill="FFFFFF"/>
        <w:ind w:firstLine="709"/>
        <w:jc w:val="both"/>
      </w:pPr>
      <w:r>
        <w:t>Căn cứ Nghị định số 22/2026/NĐ-CP ngày 16 tháng 01 năm 2026 của Chính phủ quy định chi tiết một số điều và biện pháp để tổ chức, hướng dẫn thi hành Luật Tiêu chuẩn và Quy chuẩn kỹ thuật;</w:t>
      </w:r>
    </w:p>
    <w:p w14:paraId="67E30A78" w14:textId="77777777" w:rsidR="00121A87" w:rsidRDefault="00121A87" w:rsidP="00121A87">
      <w:pPr>
        <w:shd w:val="clear" w:color="auto" w:fill="FFFFFF"/>
        <w:ind w:firstLine="709"/>
        <w:jc w:val="both"/>
      </w:pPr>
      <w:r>
        <w:t>Căn cứ Thông tư số 15/2026/TT-BKHCN ngày 09 tháng 4 năm 2026 của Bộ Khoa học và Công nghệ quy định chi tiết xây dựng, thẩm định và ban hành quy chuẩn kỹ thuật;</w:t>
      </w:r>
    </w:p>
    <w:p w14:paraId="0C157C75" w14:textId="77777777" w:rsidR="00121A87" w:rsidRDefault="00121A87" w:rsidP="00121A87">
      <w:pPr>
        <w:shd w:val="clear" w:color="auto" w:fill="FFFFFF"/>
        <w:ind w:firstLine="709"/>
        <w:jc w:val="both"/>
      </w:pPr>
      <w:r>
        <w:t>Căn cứ Thông tư số 27/2020/TT-BTC ngày 17 tháng 4 năm 2020 của Bộ Tài chính về việc hướng dẫn quản lý và sử dụng kinh phí xây dựng tiêu chuẩn quốc gia và quy chuẩn kỹ thuật;</w:t>
      </w:r>
    </w:p>
    <w:p w14:paraId="2F544655" w14:textId="77777777" w:rsidR="00121A87" w:rsidRDefault="00121A87" w:rsidP="00121A87">
      <w:pPr>
        <w:shd w:val="clear" w:color="auto" w:fill="FFFFFF"/>
        <w:ind w:firstLine="709"/>
        <w:jc w:val="both"/>
      </w:pPr>
      <w:r>
        <w:t>Căn cứ Thông tư số 52/2024/TT-BYT ngày 31 tháng 12 năm 2024 của Bộ Y tế ban hành Quy chuẩn kỹ thuật quốc gia và quy định kiểm tra, giám sát chất lượng nước sạch sử dụng cho mục đích sinh hoạt;</w:t>
      </w:r>
    </w:p>
    <w:p w14:paraId="6461158B" w14:textId="020F2C70" w:rsidR="00FC4DE2" w:rsidRPr="002D4FE8" w:rsidRDefault="00121A87" w:rsidP="00121A87">
      <w:pPr>
        <w:shd w:val="clear" w:color="auto" w:fill="FFFFFF"/>
        <w:ind w:firstLine="709"/>
        <w:jc w:val="both"/>
      </w:pPr>
      <w:r>
        <w:t>Căn cứ Quyết định số 75/2026/QĐ-UBND ngày 31 tháng 5 năm 2026 của Ủy ban nhân dân tỉnh Tuyên Quang về việc quy định chức năng, nhiệm vụ, phân cấp quản lý về hoạt động cấp nước sạch trên địa bàn tỉnh Tuyên Quang</w:t>
      </w:r>
      <w:r w:rsidR="00FC4DE2" w:rsidRPr="002D4FE8">
        <w:t>.</w:t>
      </w:r>
    </w:p>
    <w:p w14:paraId="7A7E828F" w14:textId="77777777" w:rsidR="0015135D" w:rsidRPr="002D4FE8" w:rsidRDefault="0015135D" w:rsidP="003C4090">
      <w:pPr>
        <w:ind w:firstLine="709"/>
        <w:jc w:val="both"/>
        <w:rPr>
          <w:b/>
          <w:lang w:val="pt-BR"/>
        </w:rPr>
      </w:pPr>
      <w:r w:rsidRPr="002D4FE8">
        <w:rPr>
          <w:b/>
          <w:lang w:val="pt-BR"/>
        </w:rPr>
        <w:t>2. Tình hình quản lý đối tượng quy chuẩn kỹ thuật địa phương tại địa phương</w:t>
      </w:r>
    </w:p>
    <w:p w14:paraId="62639B43" w14:textId="77777777" w:rsidR="0015135D" w:rsidRPr="002D4FE8" w:rsidRDefault="0015135D" w:rsidP="003C4090">
      <w:pPr>
        <w:ind w:firstLine="709"/>
        <w:jc w:val="both"/>
        <w:rPr>
          <w:lang w:val="pt-BR"/>
        </w:rPr>
      </w:pPr>
      <w:r w:rsidRPr="002D4FE8">
        <w:rPr>
          <w:lang w:val="pt-BR"/>
        </w:rPr>
        <w:t>- Tên gọi Quy chuẩn kỹ thuật:</w:t>
      </w:r>
      <w:r w:rsidRPr="002D4FE8">
        <w:rPr>
          <w:b/>
          <w:lang w:val="pt-BR"/>
        </w:rPr>
        <w:t xml:space="preserve"> </w:t>
      </w:r>
      <w:r w:rsidRPr="002D4FE8">
        <w:rPr>
          <w:lang w:val="pt-BR"/>
        </w:rPr>
        <w:t>Quy chuẩn kỹ thuật địa phương về chất lượng nước sạch sử dụng cho mục đích sinh hoạt trên địa bàn tỉnh Tuyên Quang.</w:t>
      </w:r>
    </w:p>
    <w:p w14:paraId="22484829" w14:textId="77777777" w:rsidR="0015135D" w:rsidRPr="002D4FE8" w:rsidRDefault="0015135D" w:rsidP="003C4090">
      <w:pPr>
        <w:shd w:val="clear" w:color="auto" w:fill="FFFFFF"/>
        <w:ind w:firstLine="709"/>
        <w:jc w:val="both"/>
        <w:rPr>
          <w:lang w:val="pt-BR"/>
        </w:rPr>
      </w:pPr>
      <w:r w:rsidRPr="002D4FE8">
        <w:rPr>
          <w:lang w:val="pt-BR"/>
        </w:rPr>
        <w:t xml:space="preserve">- Đối tượng Quy chuẩn kỹ thuật: </w:t>
      </w:r>
    </w:p>
    <w:tbl>
      <w:tblPr>
        <w:tblW w:w="9639" w:type="dxa"/>
        <w:tblLook w:val="04A0" w:firstRow="1" w:lastRow="0" w:firstColumn="1" w:lastColumn="0" w:noHBand="0" w:noVBand="1"/>
      </w:tblPr>
      <w:tblGrid>
        <w:gridCol w:w="8364"/>
        <w:gridCol w:w="1275"/>
      </w:tblGrid>
      <w:tr w:rsidR="002D4FE8" w:rsidRPr="002D4FE8" w14:paraId="5BF3E446" w14:textId="77777777" w:rsidTr="003948DF">
        <w:trPr>
          <w:trHeight w:val="298"/>
        </w:trPr>
        <w:tc>
          <w:tcPr>
            <w:tcW w:w="8364" w:type="dxa"/>
          </w:tcPr>
          <w:p w14:paraId="4A05192C" w14:textId="77777777" w:rsidR="0015135D" w:rsidRPr="002D4FE8" w:rsidRDefault="0015135D" w:rsidP="003C4090">
            <w:pPr>
              <w:autoSpaceDE w:val="0"/>
              <w:autoSpaceDN w:val="0"/>
              <w:ind w:firstLine="709"/>
              <w:jc w:val="both"/>
              <w:rPr>
                <w:b/>
                <w:bCs w:val="0"/>
                <w:kern w:val="28"/>
                <w:lang w:val="pt-BR"/>
              </w:rPr>
            </w:pPr>
            <w:r w:rsidRPr="002D4FE8">
              <w:rPr>
                <w:kern w:val="28"/>
                <w:lang w:val="pt-BR"/>
              </w:rPr>
              <w:t xml:space="preserve">+ Sản phẩm, hàng hoá, dịch vụ, quá trình đặc thù của địa phương.            </w:t>
            </w:r>
          </w:p>
        </w:tc>
        <w:tc>
          <w:tcPr>
            <w:tcW w:w="1275" w:type="dxa"/>
          </w:tcPr>
          <w:p w14:paraId="40A38361" w14:textId="5B2628DE" w:rsidR="0015135D" w:rsidRPr="002D4FE8" w:rsidRDefault="0015135D" w:rsidP="003948DF">
            <w:pPr>
              <w:jc w:val="both"/>
            </w:pPr>
            <w:r w:rsidRPr="002D4FE8">
              <w:rPr>
                <w:lang w:val="pt-BR"/>
              </w:rPr>
              <w:t xml:space="preserve"> </w:t>
            </w:r>
            <w:sdt>
              <w:sdtPr>
                <w:id w:val="2119175971"/>
                <w14:checkbox>
                  <w14:checked w14:val="1"/>
                  <w14:checkedState w14:val="2612" w14:font="MS Gothic"/>
                  <w14:uncheckedState w14:val="2610" w14:font="MS Gothic"/>
                </w14:checkbox>
              </w:sdtPr>
              <w:sdtEndPr/>
              <w:sdtContent>
                <w:r w:rsidR="003948DF">
                  <w:rPr>
                    <w:rFonts w:ascii="MS Gothic" w:eastAsia="MS Gothic" w:hAnsi="MS Gothic" w:hint="eastAsia"/>
                  </w:rPr>
                  <w:t>☒</w:t>
                </w:r>
              </w:sdtContent>
            </w:sdt>
          </w:p>
        </w:tc>
      </w:tr>
      <w:tr w:rsidR="002D4FE8" w:rsidRPr="002D4FE8" w14:paraId="0C0D92FD" w14:textId="77777777" w:rsidTr="003948DF">
        <w:trPr>
          <w:trHeight w:val="298"/>
        </w:trPr>
        <w:tc>
          <w:tcPr>
            <w:tcW w:w="8364" w:type="dxa"/>
          </w:tcPr>
          <w:p w14:paraId="36892892" w14:textId="77777777" w:rsidR="0015135D" w:rsidRPr="002D4FE8" w:rsidRDefault="0015135D" w:rsidP="003C4090">
            <w:pPr>
              <w:autoSpaceDE w:val="0"/>
              <w:autoSpaceDN w:val="0"/>
              <w:ind w:firstLine="709"/>
              <w:jc w:val="both"/>
              <w:rPr>
                <w:kern w:val="28"/>
                <w:lang w:val="pt-BR"/>
              </w:rPr>
            </w:pPr>
            <w:r w:rsidRPr="002D4FE8">
              <w:rPr>
                <w:kern w:val="28"/>
                <w:lang w:val="pt-BR"/>
              </w:rPr>
              <w:t xml:space="preserve">+ Yêu cầu cụ thể về môi trường tại địa phương.                                        </w:t>
            </w:r>
          </w:p>
        </w:tc>
        <w:sdt>
          <w:sdtPr>
            <w:rPr>
              <w:noProof/>
              <w:lang w:val="pt-BR"/>
            </w:rPr>
            <w:id w:val="-144596305"/>
            <w14:checkbox>
              <w14:checked w14:val="0"/>
              <w14:checkedState w14:val="2612" w14:font="MS Gothic"/>
              <w14:uncheckedState w14:val="2610" w14:font="MS Gothic"/>
            </w14:checkbox>
          </w:sdtPr>
          <w:sdtEndPr/>
          <w:sdtContent>
            <w:tc>
              <w:tcPr>
                <w:tcW w:w="1275" w:type="dxa"/>
              </w:tcPr>
              <w:p w14:paraId="46E64C65" w14:textId="3C752DA8" w:rsidR="0015135D" w:rsidRPr="002D4FE8" w:rsidRDefault="003948DF" w:rsidP="003C4090">
                <w:pPr>
                  <w:ind w:firstLine="709"/>
                  <w:jc w:val="both"/>
                  <w:rPr>
                    <w:noProof/>
                    <w:lang w:val="pt-BR"/>
                  </w:rPr>
                </w:pPr>
                <w:r>
                  <w:rPr>
                    <w:rFonts w:ascii="MS Gothic" w:eastAsia="MS Gothic" w:hAnsi="MS Gothic" w:hint="eastAsia"/>
                    <w:noProof/>
                    <w:lang w:val="pt-BR"/>
                  </w:rPr>
                  <w:t>☐</w:t>
                </w:r>
              </w:p>
            </w:tc>
          </w:sdtContent>
        </w:sdt>
      </w:tr>
    </w:tbl>
    <w:p w14:paraId="7FCCB4A5" w14:textId="77777777" w:rsidR="0015135D" w:rsidRPr="002D4FE8" w:rsidRDefault="0015135D" w:rsidP="003C4090">
      <w:pPr>
        <w:shd w:val="clear" w:color="auto" w:fill="FFFFFF"/>
        <w:ind w:firstLine="709"/>
        <w:jc w:val="both"/>
        <w:rPr>
          <w:lang w:val="pt-BR"/>
        </w:rPr>
      </w:pPr>
      <w:r w:rsidRPr="002D4FE8">
        <w:rPr>
          <w:lang w:val="pt-BR"/>
        </w:rPr>
        <w:t xml:space="preserve"> - Tên Bộ, cơ quan ngang Bộ, cơ quan thuộc Chính phủ quản lý đối tượng trong lĩnh vực Quy chuẩn kỹ thuật dự kiến ban hành Quy chuẩn kỹ thuật địa phương: Bộ Y tế.</w:t>
      </w:r>
    </w:p>
    <w:p w14:paraId="6B3B1BBE" w14:textId="77777777" w:rsidR="0015135D" w:rsidRPr="002D4FE8" w:rsidRDefault="0015135D" w:rsidP="003C4090">
      <w:pPr>
        <w:shd w:val="clear" w:color="auto" w:fill="FFFFFF"/>
        <w:ind w:firstLine="709"/>
        <w:jc w:val="both"/>
        <w:rPr>
          <w:b/>
          <w:lang w:val="pt-BR"/>
        </w:rPr>
      </w:pPr>
      <w:r w:rsidRPr="002D4FE8">
        <w:rPr>
          <w:b/>
          <w:lang w:val="pt-BR"/>
        </w:rPr>
        <w:t xml:space="preserve">3. Mục tiêu xây dựng </w:t>
      </w:r>
    </w:p>
    <w:p w14:paraId="55A44753" w14:textId="77777777" w:rsidR="0015135D" w:rsidRPr="002D4FE8" w:rsidRDefault="0015135D" w:rsidP="003C4090">
      <w:pPr>
        <w:shd w:val="clear" w:color="auto" w:fill="FFFFFF"/>
        <w:ind w:firstLine="709"/>
        <w:jc w:val="both"/>
        <w:rPr>
          <w:b/>
          <w:i/>
          <w:lang w:val="pt-BR"/>
        </w:rPr>
      </w:pPr>
      <w:r w:rsidRPr="002D4FE8">
        <w:rPr>
          <w:b/>
          <w:i/>
          <w:lang w:val="pt-BR"/>
        </w:rPr>
        <w:t>3.1. Mục tiêu chung</w:t>
      </w:r>
    </w:p>
    <w:p w14:paraId="1A512C5F" w14:textId="77777777" w:rsidR="0015135D" w:rsidRPr="002D4FE8" w:rsidRDefault="0015135D" w:rsidP="003C4090">
      <w:pPr>
        <w:shd w:val="clear" w:color="auto" w:fill="FFFFFF"/>
        <w:ind w:firstLine="709"/>
        <w:jc w:val="both"/>
        <w:rPr>
          <w:lang w:val="pt-BR"/>
        </w:rPr>
      </w:pPr>
      <w:r w:rsidRPr="002D4FE8">
        <w:rPr>
          <w:lang w:val="pt-BR"/>
        </w:rPr>
        <w:lastRenderedPageBreak/>
        <w:t>Xây dựng Quy chuẩn kỹ thuật địa phương về chất lượng nước sạch sử dụng cho mục đích sinh hoạt nhằm bảo đảm chất lượng nước sạch, bảo vệ sức khỏe nhân dân; phù hợp với quy định của pháp luật về tiêu chuẩn, quy chuẩn kỹ thuật và điều kiện thực tế của địa phương; bảo đảm tính khả thi trong tổ chức thực hiện.</w:t>
      </w:r>
    </w:p>
    <w:p w14:paraId="371FFD99" w14:textId="77777777" w:rsidR="0015135D" w:rsidRPr="002D4FE8" w:rsidRDefault="0015135D" w:rsidP="003C4090">
      <w:pPr>
        <w:shd w:val="clear" w:color="auto" w:fill="FFFFFF"/>
        <w:ind w:firstLine="709"/>
        <w:jc w:val="both"/>
        <w:rPr>
          <w:b/>
          <w:bCs w:val="0"/>
          <w:i/>
          <w:iCs w:val="0"/>
          <w:lang w:val="pt-BR"/>
        </w:rPr>
      </w:pPr>
      <w:r w:rsidRPr="002D4FE8">
        <w:rPr>
          <w:b/>
          <w:i/>
          <w:lang w:val="pt-BR"/>
        </w:rPr>
        <w:t>3.2. Mục tiêu cụ thể</w:t>
      </w:r>
    </w:p>
    <w:p w14:paraId="61509C30" w14:textId="77777777" w:rsidR="0015135D" w:rsidRPr="002D4FE8" w:rsidRDefault="0015135D" w:rsidP="003C4090">
      <w:pPr>
        <w:shd w:val="clear" w:color="auto" w:fill="FFFFFF"/>
        <w:ind w:firstLine="709"/>
        <w:jc w:val="both"/>
        <w:rPr>
          <w:lang w:val="pt-BR"/>
        </w:rPr>
      </w:pPr>
      <w:r w:rsidRPr="002D4FE8">
        <w:rPr>
          <w:lang w:val="pt-BR"/>
        </w:rPr>
        <w:t xml:space="preserve">- Quy định các chỉ tiêu chất lượng nước sạch và mức giới hạn cho phép, bảo đảm an toàn cho sức khỏe người sử dụng. </w:t>
      </w:r>
    </w:p>
    <w:p w14:paraId="6C84D3D2" w14:textId="77777777" w:rsidR="0015135D" w:rsidRPr="002D4FE8" w:rsidRDefault="0015135D" w:rsidP="003C4090">
      <w:pPr>
        <w:shd w:val="clear" w:color="auto" w:fill="FFFFFF"/>
        <w:ind w:firstLine="709"/>
        <w:jc w:val="both"/>
        <w:rPr>
          <w:lang w:val="pt-BR"/>
        </w:rPr>
      </w:pPr>
      <w:r w:rsidRPr="002D4FE8">
        <w:rPr>
          <w:lang w:val="pt-BR"/>
        </w:rPr>
        <w:t xml:space="preserve">- Bảo đảm sự phù hợp với quy định của Luật Tiêu chuẩn và Quy chuẩn kỹ thuật và các văn bản pháp luật có liên quan. </w:t>
      </w:r>
    </w:p>
    <w:p w14:paraId="3EBF1F31" w14:textId="77777777" w:rsidR="0015135D" w:rsidRPr="002D4FE8" w:rsidRDefault="0015135D" w:rsidP="003C4090">
      <w:pPr>
        <w:shd w:val="clear" w:color="auto" w:fill="FFFFFF"/>
        <w:ind w:firstLine="709"/>
        <w:jc w:val="both"/>
        <w:rPr>
          <w:lang w:val="pt-BR"/>
        </w:rPr>
      </w:pPr>
      <w:r w:rsidRPr="002D4FE8">
        <w:rPr>
          <w:lang w:val="pt-BR"/>
        </w:rPr>
        <w:t xml:space="preserve">- Phù hợp với điều kiện tự nhiên, kinh tế - xã hội và năng lực quản lý, cung cấp nước sạch của địa phương, bảo đảm tính khả thi khi áp dụng. </w:t>
      </w:r>
    </w:p>
    <w:p w14:paraId="451C770A" w14:textId="77777777" w:rsidR="0015135D" w:rsidRPr="002D4FE8" w:rsidRDefault="0015135D" w:rsidP="003C4090">
      <w:pPr>
        <w:shd w:val="clear" w:color="auto" w:fill="FFFFFF"/>
        <w:ind w:firstLine="709"/>
        <w:jc w:val="both"/>
        <w:rPr>
          <w:lang w:val="pt-BR"/>
        </w:rPr>
      </w:pPr>
      <w:r w:rsidRPr="002D4FE8">
        <w:rPr>
          <w:lang w:val="pt-BR"/>
        </w:rPr>
        <w:t xml:space="preserve">- Làm cơ sở để các cơ quan, đơn vị tổ chức thực hiện việc quản lý, kiểm tra, giám sát chất lượng nước sạch trên địa bàn. </w:t>
      </w:r>
    </w:p>
    <w:p w14:paraId="700F851C" w14:textId="77777777" w:rsidR="0015135D" w:rsidRPr="002D4FE8" w:rsidRDefault="0015135D" w:rsidP="003C4090">
      <w:pPr>
        <w:shd w:val="clear" w:color="auto" w:fill="FFFFFF"/>
        <w:ind w:firstLine="709"/>
        <w:jc w:val="both"/>
        <w:rPr>
          <w:lang w:val="pt-BR"/>
        </w:rPr>
      </w:pPr>
      <w:r w:rsidRPr="002D4FE8">
        <w:rPr>
          <w:lang w:val="pt-BR"/>
        </w:rPr>
        <w:t>- Góp phần nâng cao chất lượng dịch vụ cấp nước và cải thiện điều kiện sống của nhân dân.</w:t>
      </w:r>
    </w:p>
    <w:p w14:paraId="1E727225" w14:textId="77777777" w:rsidR="0015135D" w:rsidRPr="002D4FE8" w:rsidRDefault="0015135D" w:rsidP="003C4090">
      <w:pPr>
        <w:shd w:val="clear" w:color="auto" w:fill="FFFFFF"/>
        <w:ind w:firstLine="709"/>
        <w:jc w:val="both"/>
        <w:rPr>
          <w:lang w:val="pt-BR"/>
        </w:rPr>
      </w:pPr>
      <w:r w:rsidRPr="002D4FE8">
        <w:rPr>
          <w:lang w:val="pt-BR"/>
        </w:rPr>
        <w:t>- Quy chuẩn kỹ thuật nhằm đáp ứng những mục tiêu quản lý sau đây:</w:t>
      </w:r>
    </w:p>
    <w:tbl>
      <w:tblPr>
        <w:tblW w:w="9222" w:type="dxa"/>
        <w:tblLook w:val="04A0" w:firstRow="1" w:lastRow="0" w:firstColumn="1" w:lastColumn="0" w:noHBand="0" w:noVBand="1"/>
      </w:tblPr>
      <w:tblGrid>
        <w:gridCol w:w="8000"/>
        <w:gridCol w:w="1222"/>
      </w:tblGrid>
      <w:tr w:rsidR="002D4FE8" w:rsidRPr="002D4FE8" w14:paraId="24E327BB" w14:textId="77777777" w:rsidTr="00B454E7">
        <w:trPr>
          <w:trHeight w:val="520"/>
        </w:trPr>
        <w:tc>
          <w:tcPr>
            <w:tcW w:w="8142" w:type="dxa"/>
          </w:tcPr>
          <w:p w14:paraId="2791A95E" w14:textId="77777777" w:rsidR="0015135D" w:rsidRPr="002D4FE8" w:rsidRDefault="0015135D" w:rsidP="003C4090">
            <w:pPr>
              <w:ind w:firstLine="709"/>
              <w:jc w:val="both"/>
            </w:pPr>
            <w:r w:rsidRPr="002D4FE8">
              <w:rPr>
                <w:lang w:val="pt-BR"/>
              </w:rPr>
              <w:t xml:space="preserve">+ Đảm bảo an toàn.                                                             </w:t>
            </w:r>
          </w:p>
        </w:tc>
        <w:tc>
          <w:tcPr>
            <w:tcW w:w="1080" w:type="dxa"/>
          </w:tcPr>
          <w:p w14:paraId="1A1B5045" w14:textId="77777777" w:rsidR="0015135D" w:rsidRPr="002D4FE8" w:rsidRDefault="0015135D" w:rsidP="003C4090">
            <w:pPr>
              <w:ind w:firstLine="709"/>
              <w:jc w:val="both"/>
              <w:rPr>
                <w:lang w:val="pt-BR"/>
              </w:rPr>
            </w:pPr>
            <w:r w:rsidRPr="002D4FE8">
              <w:sym w:font="Wingdings" w:char="F078"/>
            </w:r>
          </w:p>
        </w:tc>
      </w:tr>
      <w:tr w:rsidR="002D4FE8" w:rsidRPr="002D4FE8" w14:paraId="24617C01" w14:textId="77777777" w:rsidTr="00B454E7">
        <w:trPr>
          <w:trHeight w:val="506"/>
        </w:trPr>
        <w:tc>
          <w:tcPr>
            <w:tcW w:w="8142" w:type="dxa"/>
          </w:tcPr>
          <w:p w14:paraId="39780168" w14:textId="77777777" w:rsidR="0015135D" w:rsidRPr="002D4FE8" w:rsidRDefault="0015135D" w:rsidP="003C4090">
            <w:pPr>
              <w:shd w:val="clear" w:color="auto" w:fill="FFFFFF"/>
              <w:ind w:firstLine="709"/>
              <w:jc w:val="both"/>
              <w:rPr>
                <w:lang w:val="pt-BR"/>
              </w:rPr>
            </w:pPr>
            <w:r w:rsidRPr="002D4FE8">
              <w:rPr>
                <w:lang w:val="pt-BR"/>
              </w:rPr>
              <w:t xml:space="preserve">+ Đảm bảo vệ sinh, sức khoẻ.                  </w:t>
            </w:r>
          </w:p>
        </w:tc>
        <w:tc>
          <w:tcPr>
            <w:tcW w:w="1080" w:type="dxa"/>
          </w:tcPr>
          <w:p w14:paraId="4BDACFC4" w14:textId="77777777" w:rsidR="0015135D" w:rsidRPr="002D4FE8" w:rsidRDefault="0015135D" w:rsidP="003C4090">
            <w:pPr>
              <w:ind w:firstLine="709"/>
              <w:jc w:val="both"/>
              <w:rPr>
                <w:noProof/>
              </w:rPr>
            </w:pPr>
            <w:r w:rsidRPr="002D4FE8">
              <w:sym w:font="Wingdings" w:char="F078"/>
            </w:r>
          </w:p>
        </w:tc>
      </w:tr>
      <w:tr w:rsidR="002D4FE8" w:rsidRPr="002D4FE8" w14:paraId="780CAB00" w14:textId="77777777" w:rsidTr="00B454E7">
        <w:trPr>
          <w:trHeight w:val="520"/>
        </w:trPr>
        <w:tc>
          <w:tcPr>
            <w:tcW w:w="8142" w:type="dxa"/>
          </w:tcPr>
          <w:p w14:paraId="4ADEF81F" w14:textId="77777777" w:rsidR="0015135D" w:rsidRPr="002D4FE8" w:rsidRDefault="0015135D" w:rsidP="003C4090">
            <w:pPr>
              <w:shd w:val="clear" w:color="auto" w:fill="FFFFFF"/>
              <w:ind w:firstLine="709"/>
              <w:jc w:val="both"/>
              <w:rPr>
                <w:lang w:val="pt-BR"/>
              </w:rPr>
            </w:pPr>
            <w:r w:rsidRPr="002D4FE8">
              <w:rPr>
                <w:lang w:val="pt-BR"/>
              </w:rPr>
              <w:t xml:space="preserve">+ Bảo vệ môi trường.           </w:t>
            </w:r>
          </w:p>
        </w:tc>
        <w:tc>
          <w:tcPr>
            <w:tcW w:w="1080" w:type="dxa"/>
          </w:tcPr>
          <w:p w14:paraId="66E19B38" w14:textId="77777777" w:rsidR="0015135D" w:rsidRPr="002D4FE8" w:rsidRDefault="0015135D" w:rsidP="003C4090">
            <w:pPr>
              <w:ind w:firstLine="709"/>
              <w:jc w:val="both"/>
              <w:rPr>
                <w:noProof/>
              </w:rPr>
            </w:pPr>
            <w:r w:rsidRPr="002D4FE8">
              <w:sym w:font="Wingdings" w:char="F078"/>
            </w:r>
          </w:p>
        </w:tc>
      </w:tr>
      <w:tr w:rsidR="002D4FE8" w:rsidRPr="002D4FE8" w14:paraId="2F1A6638" w14:textId="77777777" w:rsidTr="00B454E7">
        <w:trPr>
          <w:trHeight w:val="506"/>
        </w:trPr>
        <w:tc>
          <w:tcPr>
            <w:tcW w:w="8142" w:type="dxa"/>
          </w:tcPr>
          <w:p w14:paraId="19092247" w14:textId="77777777" w:rsidR="0015135D" w:rsidRPr="002D4FE8" w:rsidRDefault="0015135D" w:rsidP="003C4090">
            <w:pPr>
              <w:shd w:val="clear" w:color="auto" w:fill="FFFFFF"/>
              <w:ind w:firstLine="709"/>
              <w:jc w:val="both"/>
              <w:rPr>
                <w:lang w:val="pt-BR"/>
              </w:rPr>
            </w:pPr>
            <w:r w:rsidRPr="002D4FE8">
              <w:rPr>
                <w:lang w:val="pt-BR"/>
              </w:rPr>
              <w:t xml:space="preserve">+ Bảo vệ lợi ích và an ninh quốc gia.                                 </w:t>
            </w:r>
          </w:p>
        </w:tc>
        <w:tc>
          <w:tcPr>
            <w:tcW w:w="1080" w:type="dxa"/>
            <w:vAlign w:val="center"/>
          </w:tcPr>
          <w:p w14:paraId="0E74BA43" w14:textId="77777777" w:rsidR="0015135D" w:rsidRPr="002D4FE8" w:rsidRDefault="0015135D" w:rsidP="003C4090">
            <w:pPr>
              <w:ind w:firstLine="709"/>
              <w:jc w:val="both"/>
              <w:rPr>
                <w:noProof/>
              </w:rPr>
            </w:pPr>
            <w:r w:rsidRPr="002D4FE8">
              <w:sym w:font="Wingdings" w:char="F078"/>
            </w:r>
          </w:p>
        </w:tc>
      </w:tr>
      <w:tr w:rsidR="002D4FE8" w:rsidRPr="002D4FE8" w14:paraId="3F70BF4F" w14:textId="77777777" w:rsidTr="00B454E7">
        <w:trPr>
          <w:trHeight w:val="520"/>
        </w:trPr>
        <w:tc>
          <w:tcPr>
            <w:tcW w:w="8142" w:type="dxa"/>
          </w:tcPr>
          <w:p w14:paraId="22D04FEE" w14:textId="77777777" w:rsidR="0015135D" w:rsidRPr="002D4FE8" w:rsidRDefault="0015135D" w:rsidP="003C4090">
            <w:pPr>
              <w:shd w:val="clear" w:color="auto" w:fill="FFFFFF"/>
              <w:ind w:firstLine="709"/>
              <w:jc w:val="both"/>
              <w:rPr>
                <w:lang w:val="pt-BR"/>
              </w:rPr>
            </w:pPr>
            <w:r w:rsidRPr="002D4FE8">
              <w:rPr>
                <w:lang w:val="pt-BR"/>
              </w:rPr>
              <w:t>+ Bảo vệ động, thực vật.      </w:t>
            </w:r>
          </w:p>
        </w:tc>
        <w:tc>
          <w:tcPr>
            <w:tcW w:w="1080" w:type="dxa"/>
          </w:tcPr>
          <w:p w14:paraId="2C973248" w14:textId="77777777" w:rsidR="0015135D" w:rsidRPr="002D4FE8" w:rsidRDefault="0015135D" w:rsidP="003C4090">
            <w:pPr>
              <w:ind w:firstLine="709"/>
              <w:jc w:val="both"/>
              <w:rPr>
                <w:noProof/>
              </w:rPr>
            </w:pPr>
            <w:r w:rsidRPr="002D4FE8">
              <w:sym w:font="Wingdings" w:char="F078"/>
            </w:r>
          </w:p>
        </w:tc>
      </w:tr>
      <w:tr w:rsidR="002D4FE8" w:rsidRPr="002D4FE8" w14:paraId="6B1011D6" w14:textId="77777777" w:rsidTr="00B454E7">
        <w:trPr>
          <w:trHeight w:val="506"/>
        </w:trPr>
        <w:tc>
          <w:tcPr>
            <w:tcW w:w="8142" w:type="dxa"/>
          </w:tcPr>
          <w:p w14:paraId="63681AA8" w14:textId="77777777" w:rsidR="0015135D" w:rsidRPr="002D4FE8" w:rsidRDefault="0015135D" w:rsidP="003C4090">
            <w:pPr>
              <w:shd w:val="clear" w:color="auto" w:fill="FFFFFF"/>
              <w:ind w:firstLine="709"/>
              <w:jc w:val="both"/>
              <w:rPr>
                <w:lang w:val="pt-BR"/>
              </w:rPr>
            </w:pPr>
            <w:r w:rsidRPr="002D4FE8">
              <w:rPr>
                <w:lang w:val="pt-BR"/>
              </w:rPr>
              <w:t>+ Bảo vệ quyền lợi người tiêu dùng.</w:t>
            </w:r>
          </w:p>
        </w:tc>
        <w:tc>
          <w:tcPr>
            <w:tcW w:w="1080" w:type="dxa"/>
          </w:tcPr>
          <w:p w14:paraId="2BD37A85" w14:textId="77777777" w:rsidR="0015135D" w:rsidRPr="002D4FE8" w:rsidRDefault="0015135D" w:rsidP="003C4090">
            <w:pPr>
              <w:ind w:firstLine="709"/>
              <w:jc w:val="both"/>
              <w:rPr>
                <w:noProof/>
              </w:rPr>
            </w:pPr>
            <w:r w:rsidRPr="002D4FE8">
              <w:sym w:font="Wingdings" w:char="F078"/>
            </w:r>
          </w:p>
        </w:tc>
      </w:tr>
      <w:tr w:rsidR="002D4FE8" w:rsidRPr="002D4FE8" w14:paraId="02D117C0" w14:textId="77777777" w:rsidTr="00B454E7">
        <w:trPr>
          <w:trHeight w:val="783"/>
        </w:trPr>
        <w:tc>
          <w:tcPr>
            <w:tcW w:w="8142" w:type="dxa"/>
          </w:tcPr>
          <w:p w14:paraId="6289308E" w14:textId="77777777" w:rsidR="0015135D" w:rsidRPr="002D4FE8" w:rsidRDefault="0015135D" w:rsidP="003C4090">
            <w:pPr>
              <w:ind w:firstLine="709"/>
              <w:jc w:val="both"/>
              <w:rPr>
                <w:spacing w:val="-6"/>
                <w:lang w:val="pt-BR"/>
              </w:rPr>
            </w:pPr>
            <w:r w:rsidRPr="002D4FE8">
              <w:rPr>
                <w:spacing w:val="-6"/>
                <w:lang w:val="pt-BR"/>
              </w:rPr>
              <w:t>- QCĐP dùng để chứng nhận hoặc công bố hợp quy.       </w:t>
            </w:r>
          </w:p>
        </w:tc>
        <w:tc>
          <w:tcPr>
            <w:tcW w:w="1080" w:type="dxa"/>
          </w:tcPr>
          <w:p w14:paraId="4418B47E" w14:textId="77777777" w:rsidR="0015135D" w:rsidRPr="002D4FE8" w:rsidRDefault="0015135D" w:rsidP="003C4090">
            <w:pPr>
              <w:ind w:firstLine="709"/>
              <w:jc w:val="both"/>
              <w:rPr>
                <w:lang w:val="pt-BR"/>
              </w:rPr>
            </w:pPr>
            <w:r w:rsidRPr="002D4FE8">
              <w:sym w:font="Wingdings" w:char="F078"/>
            </w:r>
          </w:p>
        </w:tc>
      </w:tr>
    </w:tbl>
    <w:p w14:paraId="2A88C94A" w14:textId="18955584" w:rsidR="0015135D" w:rsidRPr="002D4FE8" w:rsidRDefault="0015135D" w:rsidP="003C4090">
      <w:pPr>
        <w:ind w:firstLine="709"/>
        <w:jc w:val="both"/>
        <w:rPr>
          <w:b/>
          <w:bCs w:val="0"/>
          <w:lang w:val="pt-BR"/>
        </w:rPr>
      </w:pPr>
      <w:r w:rsidRPr="002D4FE8">
        <w:rPr>
          <w:b/>
          <w:lang w:val="pt-BR"/>
        </w:rPr>
        <w:t xml:space="preserve">4. Phạm vi và đối tượng áp dụng </w:t>
      </w:r>
    </w:p>
    <w:p w14:paraId="5C9ED9A0" w14:textId="77777777" w:rsidR="0015135D" w:rsidRPr="002D4FE8" w:rsidRDefault="0015135D" w:rsidP="003C4090">
      <w:pPr>
        <w:ind w:firstLine="709"/>
        <w:jc w:val="both"/>
        <w:rPr>
          <w:rFonts w:eastAsia="MS Mincho"/>
          <w:i/>
          <w:lang w:val="pt-BR" w:eastAsia="ja-JP"/>
        </w:rPr>
      </w:pPr>
      <w:r w:rsidRPr="002D4FE8">
        <w:rPr>
          <w:b/>
          <w:i/>
          <w:spacing w:val="-2"/>
          <w:lang w:val="pt-BR"/>
        </w:rPr>
        <w:t>4.1. Phạm vi áp dụng:</w:t>
      </w:r>
      <w:r w:rsidRPr="002D4FE8">
        <w:rPr>
          <w:b/>
          <w:spacing w:val="-2"/>
          <w:lang w:val="pt-BR"/>
        </w:rPr>
        <w:t xml:space="preserve"> </w:t>
      </w:r>
      <w:r w:rsidRPr="002D4FE8">
        <w:rPr>
          <w:spacing w:val="-2"/>
          <w:lang w:val="pt-BR"/>
        </w:rPr>
        <w:t xml:space="preserve">Quy chuẩn này quy định danh mục và mức giới hạn các thông số chất lượng đối với nước sạch sử dụng cho mục đích sinh hoạt trên địa bàn tỉnh Tuyên Quang </w:t>
      </w:r>
      <w:r w:rsidRPr="002D4FE8">
        <w:rPr>
          <w:i/>
          <w:spacing w:val="-2"/>
          <w:lang w:val="pt-BR"/>
        </w:rPr>
        <w:t>(mức giới hạn các thông số áp dụng theo QCVN 01-</w:t>
      </w:r>
      <w:r w:rsidRPr="002D4FE8">
        <w:rPr>
          <w:i/>
          <w:lang w:val="pt-BR"/>
        </w:rPr>
        <w:t>1:2024/BYT ban hành kèm Thông tư số 52/2024/TT-BYT ngày 31/12/2024).</w:t>
      </w:r>
    </w:p>
    <w:p w14:paraId="550FB361" w14:textId="77777777" w:rsidR="0015135D" w:rsidRPr="002D4FE8" w:rsidRDefault="0015135D" w:rsidP="003C4090">
      <w:pPr>
        <w:ind w:firstLine="709"/>
        <w:jc w:val="both"/>
        <w:rPr>
          <w:spacing w:val="-4"/>
          <w:lang w:val="pt-BR"/>
        </w:rPr>
      </w:pPr>
      <w:r w:rsidRPr="002D4FE8">
        <w:rPr>
          <w:b/>
          <w:i/>
          <w:lang w:val="pt-BR"/>
        </w:rPr>
        <w:t>4.2. Đối tượng áp dụng:</w:t>
      </w:r>
      <w:r w:rsidRPr="002D4FE8">
        <w:rPr>
          <w:lang w:val="pt-BR"/>
        </w:rPr>
        <w:t xml:space="preserve"> </w:t>
      </w:r>
      <w:r w:rsidRPr="002D4FE8">
        <w:rPr>
          <w:spacing w:val="-4"/>
          <w:lang w:val="pt-BR"/>
        </w:rPr>
        <w:t>Quy chuẩn này áp dụng đối với đơn vị cấp nước; đơn vị sử dụng nước; đơn vị, hộ gia đình tự khai thác sử dụng; các cơ quan quản lý nhà nước về thanh tra, kiểm tra, giám sát chất lượng nước sạch hoặc cơ quan y tế được cơ quan quản lý nhà nước có thẩm quyền giao thực hiện ngoại kiểm, kiểm tra, giám sát; các phòng thử nghiệm và tổ chức công nhận các thông số chất lượng nước.</w:t>
      </w:r>
    </w:p>
    <w:p w14:paraId="21D5CC19" w14:textId="7289DBC2" w:rsidR="0015135D" w:rsidRPr="002D4FE8" w:rsidRDefault="00507725" w:rsidP="003C4090">
      <w:pPr>
        <w:ind w:firstLine="709"/>
        <w:jc w:val="both"/>
        <w:rPr>
          <w:b/>
          <w:lang w:val="pt-BR"/>
        </w:rPr>
      </w:pPr>
      <w:r w:rsidRPr="002D4FE8">
        <w:rPr>
          <w:b/>
          <w:lang w:val="pt-BR"/>
        </w:rPr>
        <w:t>5</w:t>
      </w:r>
      <w:r w:rsidR="0015135D" w:rsidRPr="002D4FE8">
        <w:rPr>
          <w:b/>
          <w:lang w:val="pt-BR"/>
        </w:rPr>
        <w:t xml:space="preserve">. Tài liệu làm căn cứ xây dựng </w:t>
      </w:r>
    </w:p>
    <w:p w14:paraId="5B5E3D2A" w14:textId="33528FCF" w:rsidR="00507725" w:rsidRPr="002D4FE8" w:rsidRDefault="00507725" w:rsidP="003C4090">
      <w:pPr>
        <w:ind w:firstLine="709"/>
        <w:jc w:val="both"/>
      </w:pPr>
      <w:r w:rsidRPr="002D4FE8">
        <w:t>- Việc xây dựng Quy chuẩn kỹ thuật địa phương về chất lượng nước sạch sử dụng cho mục đích sinh hoạt trên địa bàn tỉnh Tuyên Quang được thực hiện trên cơ sở Quy chuẩn kỹ thuật quốc gia về chất lượng nước sạch sử dụng cho mục đích sinh hoạt (QCVN 01-1:2024/BYT) và các tài liệu, số liệu chuyên môn có liên quan, bao gồm:</w:t>
      </w:r>
    </w:p>
    <w:p w14:paraId="1BEE823B" w14:textId="601AC308" w:rsidR="00507725" w:rsidRPr="002D4FE8" w:rsidRDefault="00507725" w:rsidP="003C4090">
      <w:pPr>
        <w:ind w:firstLine="709"/>
        <w:jc w:val="both"/>
      </w:pPr>
      <w:r w:rsidRPr="002D4FE8">
        <w:lastRenderedPageBreak/>
        <w:t>- Luật Tiêu chuẩn và Quy chuẩn kỹ thuật; các văn bản quy định chi tiết thi hành và các văn bản quy phạm pháp luật có liên quan.</w:t>
      </w:r>
    </w:p>
    <w:p w14:paraId="2806CDAD" w14:textId="51D36A47" w:rsidR="00507725" w:rsidRPr="002D4FE8" w:rsidRDefault="00507725" w:rsidP="003C4090">
      <w:pPr>
        <w:ind w:firstLine="709"/>
        <w:jc w:val="both"/>
      </w:pPr>
      <w:r w:rsidRPr="002D4FE8">
        <w:t>- Thông tư số 52/2024/TT-BYT ngày 31/12/2024 của Bộ Y tế ban hành Quy chuẩn kỹ thuật quốc gia về chất lượng nước sạch sử dụng cho mục đích sinh hoạt và quy định kiểm tra, giám sát chất lượng nước sạch sử dụng cho mục đích sinh hoạt.</w:t>
      </w:r>
    </w:p>
    <w:p w14:paraId="36A0FA8A" w14:textId="6EB46B64" w:rsidR="00507725" w:rsidRPr="002D4FE8" w:rsidRDefault="00507725" w:rsidP="003C4090">
      <w:pPr>
        <w:ind w:firstLine="709"/>
        <w:jc w:val="both"/>
      </w:pPr>
      <w:r w:rsidRPr="002D4FE8">
        <w:t>- Quyết định số 75/2026/QĐ-UBND ngày 31/5/2026 của Ủy ban nhân dân tỉnh Tuyên Quang về việc Quy định chức năng, nhiệm vụ, phân cấp quản lý về hoạt động cấp nước sạch trên địa bàn tỉnh Tuyên Quang.</w:t>
      </w:r>
    </w:p>
    <w:p w14:paraId="280D4130" w14:textId="35AD9D44" w:rsidR="00507725" w:rsidRPr="002D4FE8" w:rsidRDefault="00507725" w:rsidP="003C4090">
      <w:pPr>
        <w:ind w:firstLine="709"/>
        <w:jc w:val="both"/>
      </w:pPr>
      <w:r w:rsidRPr="002D4FE8">
        <w:t>- Quy chuẩn kỹ thuật địa phương về chất lượng nước sạch sử dụng cho mục đích sinh hoạt đang áp dụng trên địa bàn tỉnh (QCĐP 01:2024/TQ) và các tài liệu liên quan đến quá trình xây dựng, áp dụng quy chuẩn.</w:t>
      </w:r>
    </w:p>
    <w:p w14:paraId="1F8A9206" w14:textId="6042F702" w:rsidR="00507725" w:rsidRPr="002D4FE8" w:rsidRDefault="00507725" w:rsidP="003C4090">
      <w:pPr>
        <w:ind w:firstLine="709"/>
        <w:jc w:val="both"/>
      </w:pPr>
      <w:r w:rsidRPr="002D4FE8">
        <w:t>- Kết quả điều tra, khảo sát, đánh giá chất lượng nước sạch sử dụng cho mục đích sinh hoạt trên địa bàn tỉnh.</w:t>
      </w:r>
    </w:p>
    <w:p w14:paraId="2210C3E0" w14:textId="34E334C7" w:rsidR="00507725" w:rsidRPr="002D4FE8" w:rsidRDefault="00507725" w:rsidP="003C4090">
      <w:pPr>
        <w:ind w:firstLine="709"/>
        <w:jc w:val="both"/>
      </w:pPr>
      <w:r w:rsidRPr="002D4FE8">
        <w:t>- Kết quả nội kiểm, ngoại kiểm chất lượng nước sạch; kết quả giám sát chất lượng nước sạch của cơ quan y tế và các đơn vị có liên quan trong những năm gần đây.</w:t>
      </w:r>
    </w:p>
    <w:p w14:paraId="78373E17" w14:textId="49D7A7CF" w:rsidR="00507725" w:rsidRPr="002D4FE8" w:rsidRDefault="00507725" w:rsidP="003C4090">
      <w:pPr>
        <w:ind w:firstLine="709"/>
        <w:jc w:val="both"/>
      </w:pPr>
      <w:r w:rsidRPr="002D4FE8">
        <w:t>- Kết quả quan trắc, giám sát chất lượng nước mặt, nước dưới đất, chất lượng nước nguồn cấp cho sinh hoạt và các số liệu quan trắc môi trường có liên quan trên địa bàn tỉnh.</w:t>
      </w:r>
    </w:p>
    <w:p w14:paraId="7A55F0C3" w14:textId="771D5470" w:rsidR="00507725" w:rsidRPr="002D4FE8" w:rsidRDefault="00507725" w:rsidP="003C4090">
      <w:pPr>
        <w:ind w:firstLine="709"/>
        <w:jc w:val="both"/>
      </w:pPr>
      <w:r w:rsidRPr="002D4FE8">
        <w:t>- Các tiêu chuẩn, quy chuẩn kỹ thuật, tài liệu khoa học, tài liệu chuyên môn trong nước và quốc tế có liên quan đến chất lượng nước sạch sử dụng cho mục đích sinh hoạt.</w:t>
      </w:r>
    </w:p>
    <w:p w14:paraId="4933B142" w14:textId="77777777" w:rsidR="00507725" w:rsidRPr="002D4FE8" w:rsidRDefault="00507725" w:rsidP="003C4090">
      <w:pPr>
        <w:ind w:firstLine="709"/>
        <w:jc w:val="both"/>
      </w:pPr>
      <w:r w:rsidRPr="002D4FE8">
        <w:t>- Các tài liệu, số liệu khác phục vụ đánh giá điều kiện thực tế, đặc điểm nguồn nước và yêu cầu quản lý nhà nước về chất lượng nước sạch trên địa bàn tỉnh.</w:t>
      </w:r>
    </w:p>
    <w:p w14:paraId="283C5375" w14:textId="03F94D72" w:rsidR="00E03D7D" w:rsidRPr="002D4FE8" w:rsidRDefault="00E03D7D">
      <w:pPr>
        <w:rPr>
          <w:b/>
          <w:lang w:eastAsia="vi-VN"/>
        </w:rPr>
      </w:pPr>
      <w:r w:rsidRPr="002D4FE8">
        <w:rPr>
          <w:b/>
          <w:lang w:eastAsia="vi-VN"/>
        </w:rPr>
        <w:br w:type="page"/>
      </w:r>
    </w:p>
    <w:p w14:paraId="267F529B" w14:textId="77777777" w:rsidR="00E03D7D" w:rsidRPr="002D4FE8" w:rsidRDefault="00E03D7D" w:rsidP="0015135D">
      <w:pPr>
        <w:shd w:val="clear" w:color="auto" w:fill="FFFFFF"/>
        <w:tabs>
          <w:tab w:val="left" w:pos="720"/>
          <w:tab w:val="left" w:pos="993"/>
        </w:tabs>
        <w:rPr>
          <w:b/>
          <w:lang w:eastAsia="vi-VN"/>
        </w:rPr>
        <w:sectPr w:rsidR="00E03D7D" w:rsidRPr="002D4FE8" w:rsidSect="0015135D">
          <w:pgSz w:w="11907" w:h="16840" w:code="9"/>
          <w:pgMar w:top="1134" w:right="1134" w:bottom="1134" w:left="1701" w:header="425" w:footer="0" w:gutter="0"/>
          <w:pgNumType w:start="1"/>
          <w:cols w:space="720"/>
          <w:titlePg/>
          <w:docGrid w:linePitch="381"/>
        </w:sectPr>
      </w:pPr>
    </w:p>
    <w:p w14:paraId="0E1CC69D" w14:textId="3664472A" w:rsidR="007E634C" w:rsidRPr="002D4FE8" w:rsidRDefault="00E03D7D" w:rsidP="0015135D">
      <w:pPr>
        <w:shd w:val="clear" w:color="auto" w:fill="FFFFFF"/>
        <w:tabs>
          <w:tab w:val="left" w:pos="720"/>
          <w:tab w:val="left" w:pos="993"/>
        </w:tabs>
        <w:rPr>
          <w:b/>
          <w:lang w:eastAsia="vi-VN"/>
        </w:rPr>
      </w:pPr>
      <w:r w:rsidRPr="002D4FE8">
        <w:rPr>
          <w:b/>
          <w:lang w:eastAsia="vi-VN"/>
        </w:rPr>
        <w:lastRenderedPageBreak/>
        <w:t>II. BẢNG TỔNG HỢP</w:t>
      </w:r>
    </w:p>
    <w:p w14:paraId="400AD74C" w14:textId="77777777" w:rsidR="00E03D7D" w:rsidRPr="002D4FE8" w:rsidRDefault="00E03D7D" w:rsidP="0015135D">
      <w:pPr>
        <w:shd w:val="clear" w:color="auto" w:fill="FFFFFF"/>
        <w:tabs>
          <w:tab w:val="left" w:pos="720"/>
          <w:tab w:val="left" w:pos="993"/>
        </w:tabs>
        <w:rPr>
          <w:b/>
          <w:lang w:eastAsia="vi-VN"/>
        </w:rPr>
      </w:pPr>
    </w:p>
    <w:tbl>
      <w:tblPr>
        <w:tblW w:w="5441"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9"/>
        <w:gridCol w:w="3741"/>
        <w:gridCol w:w="1998"/>
        <w:gridCol w:w="1272"/>
        <w:gridCol w:w="1069"/>
        <w:gridCol w:w="1223"/>
        <w:gridCol w:w="1565"/>
        <w:gridCol w:w="1565"/>
        <w:gridCol w:w="953"/>
        <w:gridCol w:w="1381"/>
      </w:tblGrid>
      <w:tr w:rsidR="002D4FE8" w:rsidRPr="002D4FE8" w14:paraId="67DC403C" w14:textId="77777777" w:rsidTr="000F3B9A">
        <w:trPr>
          <w:cantSplit/>
          <w:trHeight w:val="683"/>
        </w:trPr>
        <w:tc>
          <w:tcPr>
            <w:tcW w:w="343" w:type="pct"/>
            <w:vMerge w:val="restart"/>
            <w:tcBorders>
              <w:top w:val="single" w:sz="4" w:space="0" w:color="auto"/>
              <w:left w:val="single" w:sz="4" w:space="0" w:color="auto"/>
              <w:right w:val="single" w:sz="4" w:space="0" w:color="auto"/>
            </w:tcBorders>
            <w:vAlign w:val="center"/>
          </w:tcPr>
          <w:p w14:paraId="6C18CDE7" w14:textId="77777777" w:rsidR="008F3967" w:rsidRPr="002D4FE8" w:rsidRDefault="008F3967" w:rsidP="00097A54">
            <w:pPr>
              <w:spacing w:before="120" w:after="60"/>
              <w:jc w:val="center"/>
              <w:rPr>
                <w:b/>
                <w:bCs w:val="0"/>
                <w:w w:val="80"/>
                <w:sz w:val="26"/>
                <w:szCs w:val="26"/>
                <w:lang w:val="it-IT"/>
              </w:rPr>
            </w:pPr>
            <w:r w:rsidRPr="002D4FE8">
              <w:rPr>
                <w:b/>
                <w:w w:val="80"/>
                <w:sz w:val="26"/>
                <w:szCs w:val="26"/>
                <w:lang w:val="it-IT"/>
              </w:rPr>
              <w:t>TT</w:t>
            </w:r>
          </w:p>
        </w:tc>
        <w:tc>
          <w:tcPr>
            <w:tcW w:w="1183" w:type="pct"/>
            <w:vMerge w:val="restart"/>
            <w:tcBorders>
              <w:top w:val="single" w:sz="4" w:space="0" w:color="auto"/>
              <w:left w:val="single" w:sz="4" w:space="0" w:color="auto"/>
              <w:right w:val="single" w:sz="4" w:space="0" w:color="auto"/>
            </w:tcBorders>
            <w:vAlign w:val="center"/>
          </w:tcPr>
          <w:p w14:paraId="0EA019F9" w14:textId="77777777" w:rsidR="008F3967" w:rsidRPr="002D4FE8" w:rsidRDefault="008F3967" w:rsidP="00B91ABE">
            <w:pPr>
              <w:jc w:val="center"/>
              <w:rPr>
                <w:b/>
                <w:bCs w:val="0"/>
                <w:w w:val="80"/>
                <w:sz w:val="26"/>
                <w:szCs w:val="26"/>
                <w:lang w:val="it-IT"/>
              </w:rPr>
            </w:pPr>
            <w:r w:rsidRPr="002D4FE8">
              <w:rPr>
                <w:b/>
                <w:iCs w:val="0"/>
                <w:sz w:val="26"/>
                <w:szCs w:val="26"/>
                <w:lang w:val="it-IT"/>
              </w:rPr>
              <w:t>Lĩnh vực, đối tượng quy chuẩn kỹ thuật địa phương</w:t>
            </w:r>
          </w:p>
        </w:tc>
        <w:tc>
          <w:tcPr>
            <w:tcW w:w="633" w:type="pct"/>
            <w:vMerge w:val="restart"/>
            <w:tcBorders>
              <w:top w:val="single" w:sz="4" w:space="0" w:color="auto"/>
              <w:left w:val="single" w:sz="4" w:space="0" w:color="auto"/>
              <w:right w:val="single" w:sz="4" w:space="0" w:color="auto"/>
            </w:tcBorders>
            <w:vAlign w:val="center"/>
          </w:tcPr>
          <w:p w14:paraId="2F110D18" w14:textId="77777777" w:rsidR="008F3967" w:rsidRPr="002D4FE8" w:rsidRDefault="008F3967" w:rsidP="00B91ABE">
            <w:pPr>
              <w:jc w:val="center"/>
              <w:rPr>
                <w:b/>
                <w:iCs w:val="0"/>
                <w:spacing w:val="-4"/>
                <w:sz w:val="26"/>
                <w:szCs w:val="26"/>
                <w:lang w:val="it-IT"/>
              </w:rPr>
            </w:pPr>
            <w:r w:rsidRPr="002D4FE8">
              <w:rPr>
                <w:b/>
                <w:iCs w:val="0"/>
                <w:spacing w:val="-4"/>
                <w:sz w:val="26"/>
                <w:szCs w:val="26"/>
                <w:lang w:val="it-IT"/>
              </w:rPr>
              <w:t>Tên quy chuẩn kỹ thuật địa phương</w:t>
            </w:r>
          </w:p>
        </w:tc>
        <w:tc>
          <w:tcPr>
            <w:tcW w:w="404" w:type="pct"/>
            <w:vMerge w:val="restart"/>
            <w:tcBorders>
              <w:top w:val="single" w:sz="4" w:space="0" w:color="auto"/>
              <w:left w:val="single" w:sz="4" w:space="0" w:color="auto"/>
              <w:right w:val="single" w:sz="4" w:space="0" w:color="auto"/>
            </w:tcBorders>
            <w:vAlign w:val="center"/>
          </w:tcPr>
          <w:p w14:paraId="3C302EEE" w14:textId="77777777" w:rsidR="008F3967" w:rsidRPr="002D4FE8" w:rsidRDefault="008F3967" w:rsidP="00B91ABE">
            <w:pPr>
              <w:jc w:val="center"/>
              <w:rPr>
                <w:b/>
                <w:bCs w:val="0"/>
                <w:w w:val="80"/>
                <w:sz w:val="26"/>
                <w:szCs w:val="26"/>
                <w:lang w:val="it-IT"/>
              </w:rPr>
            </w:pPr>
            <w:r w:rsidRPr="002D4FE8">
              <w:rPr>
                <w:b/>
                <w:iCs w:val="0"/>
                <w:sz w:val="26"/>
                <w:szCs w:val="26"/>
                <w:lang w:val="pt-BR"/>
              </w:rPr>
              <w:t>Cơ quan, tổ chức biên soạn QCĐP</w:t>
            </w:r>
          </w:p>
        </w:tc>
        <w:tc>
          <w:tcPr>
            <w:tcW w:w="720" w:type="pct"/>
            <w:gridSpan w:val="2"/>
            <w:tcBorders>
              <w:top w:val="single" w:sz="4" w:space="0" w:color="auto"/>
              <w:left w:val="single" w:sz="4" w:space="0" w:color="auto"/>
              <w:bottom w:val="single" w:sz="4" w:space="0" w:color="auto"/>
              <w:right w:val="single" w:sz="4" w:space="0" w:color="auto"/>
            </w:tcBorders>
            <w:vAlign w:val="center"/>
          </w:tcPr>
          <w:p w14:paraId="1F8538CE" w14:textId="77777777" w:rsidR="00B91ABE" w:rsidRPr="002D4FE8" w:rsidRDefault="008F3967" w:rsidP="00B91ABE">
            <w:pPr>
              <w:jc w:val="center"/>
              <w:rPr>
                <w:b/>
                <w:iCs w:val="0"/>
                <w:sz w:val="26"/>
                <w:szCs w:val="26"/>
                <w:lang w:val="it-IT"/>
              </w:rPr>
            </w:pPr>
            <w:r w:rsidRPr="002D4FE8">
              <w:rPr>
                <w:b/>
                <w:iCs w:val="0"/>
                <w:sz w:val="26"/>
                <w:szCs w:val="26"/>
                <w:lang w:val="it-IT"/>
              </w:rPr>
              <w:t xml:space="preserve">Thời gian </w:t>
            </w:r>
          </w:p>
          <w:p w14:paraId="54E0F03B" w14:textId="77777777" w:rsidR="008F3967" w:rsidRPr="002D4FE8" w:rsidRDefault="008F3967" w:rsidP="00B91ABE">
            <w:pPr>
              <w:jc w:val="center"/>
              <w:rPr>
                <w:b/>
                <w:iCs w:val="0"/>
                <w:sz w:val="26"/>
                <w:szCs w:val="26"/>
                <w:lang w:val="it-IT"/>
              </w:rPr>
            </w:pPr>
            <w:r w:rsidRPr="002D4FE8">
              <w:rPr>
                <w:b/>
                <w:iCs w:val="0"/>
                <w:sz w:val="26"/>
                <w:szCs w:val="26"/>
                <w:lang w:val="it-IT"/>
              </w:rPr>
              <w:t>thực hiện</w:t>
            </w:r>
          </w:p>
        </w:tc>
        <w:tc>
          <w:tcPr>
            <w:tcW w:w="1279" w:type="pct"/>
            <w:gridSpan w:val="3"/>
            <w:tcBorders>
              <w:top w:val="single" w:sz="4" w:space="0" w:color="auto"/>
              <w:left w:val="single" w:sz="4" w:space="0" w:color="auto"/>
              <w:bottom w:val="single" w:sz="4" w:space="0" w:color="auto"/>
              <w:right w:val="single" w:sz="4" w:space="0" w:color="auto"/>
            </w:tcBorders>
            <w:vAlign w:val="center"/>
          </w:tcPr>
          <w:p w14:paraId="546CE684" w14:textId="77777777" w:rsidR="008F3967" w:rsidRPr="002D4FE8" w:rsidRDefault="008F3967" w:rsidP="00B91ABE">
            <w:pPr>
              <w:jc w:val="center"/>
              <w:rPr>
                <w:b/>
                <w:iCs w:val="0"/>
                <w:sz w:val="26"/>
                <w:szCs w:val="26"/>
                <w:lang w:val="it-IT"/>
              </w:rPr>
            </w:pPr>
            <w:r w:rsidRPr="002D4FE8">
              <w:rPr>
                <w:b/>
                <w:iCs w:val="0"/>
                <w:sz w:val="26"/>
                <w:szCs w:val="26"/>
                <w:lang w:val="it-IT"/>
              </w:rPr>
              <w:t xml:space="preserve">Kinh phí dự kiến </w:t>
            </w:r>
          </w:p>
          <w:p w14:paraId="70D4430C" w14:textId="11AFEE01" w:rsidR="008F3967" w:rsidRPr="002D4FE8" w:rsidRDefault="00B91ABE" w:rsidP="00071C36">
            <w:pPr>
              <w:jc w:val="center"/>
              <w:rPr>
                <w:i/>
                <w:iCs w:val="0"/>
                <w:sz w:val="26"/>
                <w:szCs w:val="26"/>
                <w:lang w:val="it-IT"/>
              </w:rPr>
            </w:pPr>
            <w:r w:rsidRPr="002D4FE8">
              <w:rPr>
                <w:i/>
                <w:iCs w:val="0"/>
                <w:sz w:val="26"/>
                <w:szCs w:val="26"/>
                <w:lang w:val="it-IT"/>
              </w:rPr>
              <w:t>(</w:t>
            </w:r>
            <w:r w:rsidR="00071C36" w:rsidRPr="002D4FE8">
              <w:rPr>
                <w:i/>
                <w:iCs w:val="0"/>
                <w:sz w:val="26"/>
                <w:szCs w:val="26"/>
                <w:lang w:val="it-IT"/>
              </w:rPr>
              <w:t>nghìn đồng</w:t>
            </w:r>
            <w:r w:rsidR="008F3967" w:rsidRPr="002D4FE8">
              <w:rPr>
                <w:i/>
                <w:iCs w:val="0"/>
                <w:sz w:val="26"/>
                <w:szCs w:val="26"/>
                <w:lang w:val="it-IT"/>
              </w:rPr>
              <w:t>)</w:t>
            </w:r>
          </w:p>
        </w:tc>
        <w:tc>
          <w:tcPr>
            <w:tcW w:w="438" w:type="pct"/>
            <w:vMerge w:val="restart"/>
            <w:tcBorders>
              <w:left w:val="single" w:sz="4" w:space="0" w:color="auto"/>
              <w:right w:val="single" w:sz="4" w:space="0" w:color="auto"/>
            </w:tcBorders>
          </w:tcPr>
          <w:p w14:paraId="1A1D0F2F" w14:textId="77777777" w:rsidR="008F3967" w:rsidRPr="002D4FE8" w:rsidRDefault="008F3967" w:rsidP="00B91ABE">
            <w:pPr>
              <w:jc w:val="center"/>
              <w:rPr>
                <w:b/>
                <w:bCs w:val="0"/>
                <w:iCs w:val="0"/>
                <w:sz w:val="26"/>
                <w:szCs w:val="26"/>
                <w:lang w:val="it-IT"/>
              </w:rPr>
            </w:pPr>
            <w:r w:rsidRPr="002D4FE8">
              <w:rPr>
                <w:b/>
                <w:iCs w:val="0"/>
                <w:sz w:val="26"/>
                <w:szCs w:val="26"/>
                <w:lang w:val="it-IT"/>
              </w:rPr>
              <w:t>Cơ quan, tổ chức đề nghị</w:t>
            </w:r>
          </w:p>
        </w:tc>
      </w:tr>
      <w:tr w:rsidR="002D4FE8" w:rsidRPr="002D4FE8" w14:paraId="5200F0D4" w14:textId="77777777" w:rsidTr="000F3B9A">
        <w:trPr>
          <w:cantSplit/>
          <w:trHeight w:val="1106"/>
        </w:trPr>
        <w:tc>
          <w:tcPr>
            <w:tcW w:w="343" w:type="pct"/>
            <w:vMerge/>
            <w:tcBorders>
              <w:left w:val="single" w:sz="4" w:space="0" w:color="auto"/>
              <w:bottom w:val="single" w:sz="4" w:space="0" w:color="auto"/>
              <w:right w:val="single" w:sz="4" w:space="0" w:color="auto"/>
            </w:tcBorders>
            <w:vAlign w:val="center"/>
          </w:tcPr>
          <w:p w14:paraId="0799268D" w14:textId="77777777" w:rsidR="008F3967" w:rsidRPr="002D4FE8" w:rsidRDefault="008F3967" w:rsidP="00097A54">
            <w:pPr>
              <w:spacing w:before="120" w:after="60"/>
              <w:jc w:val="center"/>
              <w:rPr>
                <w:b/>
                <w:bCs w:val="0"/>
                <w:w w:val="80"/>
                <w:sz w:val="26"/>
                <w:szCs w:val="26"/>
                <w:lang w:val="it-IT"/>
              </w:rPr>
            </w:pPr>
          </w:p>
        </w:tc>
        <w:tc>
          <w:tcPr>
            <w:tcW w:w="1183" w:type="pct"/>
            <w:vMerge/>
            <w:tcBorders>
              <w:left w:val="single" w:sz="4" w:space="0" w:color="auto"/>
              <w:bottom w:val="single" w:sz="4" w:space="0" w:color="auto"/>
              <w:right w:val="single" w:sz="4" w:space="0" w:color="auto"/>
            </w:tcBorders>
            <w:vAlign w:val="center"/>
          </w:tcPr>
          <w:p w14:paraId="1968A027" w14:textId="77777777" w:rsidR="008F3967" w:rsidRPr="002D4FE8" w:rsidRDefault="008F3967" w:rsidP="00097A54">
            <w:pPr>
              <w:spacing w:before="120" w:after="60"/>
              <w:jc w:val="center"/>
              <w:rPr>
                <w:b/>
                <w:bCs w:val="0"/>
                <w:w w:val="80"/>
                <w:sz w:val="26"/>
                <w:szCs w:val="26"/>
                <w:lang w:val="it-IT"/>
              </w:rPr>
            </w:pPr>
          </w:p>
        </w:tc>
        <w:tc>
          <w:tcPr>
            <w:tcW w:w="633" w:type="pct"/>
            <w:vMerge/>
            <w:tcBorders>
              <w:left w:val="single" w:sz="4" w:space="0" w:color="auto"/>
              <w:bottom w:val="single" w:sz="4" w:space="0" w:color="auto"/>
              <w:right w:val="single" w:sz="4" w:space="0" w:color="auto"/>
            </w:tcBorders>
            <w:vAlign w:val="center"/>
          </w:tcPr>
          <w:p w14:paraId="5DD4C318" w14:textId="77777777" w:rsidR="008F3967" w:rsidRPr="002D4FE8" w:rsidRDefault="008F3967" w:rsidP="00097A54">
            <w:pPr>
              <w:spacing w:before="120" w:after="60"/>
              <w:jc w:val="center"/>
              <w:rPr>
                <w:b/>
                <w:bCs w:val="0"/>
                <w:w w:val="80"/>
                <w:sz w:val="26"/>
                <w:szCs w:val="26"/>
                <w:lang w:val="it-IT"/>
              </w:rPr>
            </w:pPr>
          </w:p>
        </w:tc>
        <w:tc>
          <w:tcPr>
            <w:tcW w:w="404" w:type="pct"/>
            <w:vMerge/>
            <w:tcBorders>
              <w:left w:val="single" w:sz="4" w:space="0" w:color="auto"/>
              <w:bottom w:val="single" w:sz="4" w:space="0" w:color="auto"/>
              <w:right w:val="single" w:sz="4" w:space="0" w:color="auto"/>
            </w:tcBorders>
            <w:vAlign w:val="center"/>
          </w:tcPr>
          <w:p w14:paraId="464D6222" w14:textId="77777777" w:rsidR="008F3967" w:rsidRPr="002D4FE8" w:rsidRDefault="008F3967" w:rsidP="00097A54">
            <w:pPr>
              <w:spacing w:before="120" w:after="60"/>
              <w:jc w:val="center"/>
              <w:rPr>
                <w:b/>
                <w:bCs w:val="0"/>
                <w:w w:val="80"/>
                <w:sz w:val="26"/>
                <w:szCs w:val="26"/>
                <w:lang w:val="it-IT"/>
              </w:rPr>
            </w:pPr>
          </w:p>
        </w:tc>
        <w:tc>
          <w:tcPr>
            <w:tcW w:w="332" w:type="pct"/>
            <w:tcBorders>
              <w:top w:val="single" w:sz="4" w:space="0" w:color="auto"/>
              <w:left w:val="single" w:sz="4" w:space="0" w:color="auto"/>
              <w:bottom w:val="single" w:sz="4" w:space="0" w:color="auto"/>
              <w:right w:val="single" w:sz="4" w:space="0" w:color="auto"/>
            </w:tcBorders>
            <w:vAlign w:val="center"/>
          </w:tcPr>
          <w:p w14:paraId="21BA9A34" w14:textId="77777777" w:rsidR="008F3967" w:rsidRPr="002D4FE8" w:rsidRDefault="008F3967" w:rsidP="00097A54">
            <w:pPr>
              <w:spacing w:before="120" w:after="60"/>
              <w:jc w:val="center"/>
              <w:rPr>
                <w:b/>
                <w:bCs w:val="0"/>
                <w:iCs w:val="0"/>
                <w:sz w:val="26"/>
                <w:szCs w:val="26"/>
                <w:lang w:val="it-IT"/>
              </w:rPr>
            </w:pPr>
            <w:r w:rsidRPr="002D4FE8">
              <w:rPr>
                <w:b/>
                <w:iCs w:val="0"/>
                <w:sz w:val="26"/>
                <w:szCs w:val="26"/>
                <w:lang w:val="it-IT"/>
              </w:rPr>
              <w:t>Bắt đầu</w:t>
            </w:r>
          </w:p>
        </w:tc>
        <w:tc>
          <w:tcPr>
            <w:tcW w:w="388" w:type="pct"/>
            <w:tcBorders>
              <w:top w:val="single" w:sz="4" w:space="0" w:color="auto"/>
              <w:left w:val="single" w:sz="4" w:space="0" w:color="auto"/>
              <w:bottom w:val="single" w:sz="4" w:space="0" w:color="auto"/>
              <w:right w:val="single" w:sz="4" w:space="0" w:color="auto"/>
            </w:tcBorders>
            <w:vAlign w:val="center"/>
          </w:tcPr>
          <w:p w14:paraId="0EBA8D4B" w14:textId="77777777" w:rsidR="008F3967" w:rsidRPr="002D4FE8" w:rsidRDefault="008F3967" w:rsidP="00097A54">
            <w:pPr>
              <w:spacing w:before="120" w:after="60"/>
              <w:jc w:val="center"/>
              <w:rPr>
                <w:b/>
                <w:iCs w:val="0"/>
                <w:sz w:val="26"/>
                <w:szCs w:val="26"/>
                <w:lang w:val="it-IT"/>
              </w:rPr>
            </w:pPr>
            <w:r w:rsidRPr="002D4FE8">
              <w:rPr>
                <w:b/>
                <w:iCs w:val="0"/>
                <w:sz w:val="26"/>
                <w:szCs w:val="26"/>
                <w:lang w:val="it-IT"/>
              </w:rPr>
              <w:t>Kết</w:t>
            </w:r>
          </w:p>
          <w:p w14:paraId="25CB25E7" w14:textId="77777777" w:rsidR="008F3967" w:rsidRPr="002D4FE8" w:rsidRDefault="008F3967" w:rsidP="00097A54">
            <w:pPr>
              <w:spacing w:before="120" w:after="60"/>
              <w:jc w:val="center"/>
              <w:rPr>
                <w:b/>
                <w:bCs w:val="0"/>
                <w:iCs w:val="0"/>
                <w:sz w:val="26"/>
                <w:szCs w:val="26"/>
                <w:lang w:val="it-IT"/>
              </w:rPr>
            </w:pPr>
            <w:r w:rsidRPr="002D4FE8">
              <w:rPr>
                <w:b/>
                <w:iCs w:val="0"/>
                <w:sz w:val="26"/>
                <w:szCs w:val="26"/>
                <w:lang w:val="it-IT"/>
              </w:rPr>
              <w:t xml:space="preserve"> thúc</w:t>
            </w:r>
          </w:p>
        </w:tc>
        <w:tc>
          <w:tcPr>
            <w:tcW w:w="496" w:type="pct"/>
            <w:tcBorders>
              <w:top w:val="single" w:sz="4" w:space="0" w:color="auto"/>
              <w:left w:val="single" w:sz="4" w:space="0" w:color="auto"/>
              <w:bottom w:val="single" w:sz="4" w:space="0" w:color="auto"/>
              <w:right w:val="single" w:sz="4" w:space="0" w:color="auto"/>
            </w:tcBorders>
            <w:vAlign w:val="center"/>
          </w:tcPr>
          <w:p w14:paraId="7D79D679" w14:textId="77777777" w:rsidR="008F3967" w:rsidRPr="002D4FE8" w:rsidRDefault="008F3967" w:rsidP="00097A54">
            <w:pPr>
              <w:spacing w:before="120" w:after="60"/>
              <w:jc w:val="center"/>
              <w:rPr>
                <w:b/>
                <w:bCs w:val="0"/>
                <w:iCs w:val="0"/>
                <w:sz w:val="26"/>
                <w:szCs w:val="26"/>
                <w:lang w:val="it-IT"/>
              </w:rPr>
            </w:pPr>
            <w:r w:rsidRPr="002D4FE8">
              <w:rPr>
                <w:b/>
                <w:iCs w:val="0"/>
                <w:sz w:val="26"/>
                <w:szCs w:val="26"/>
                <w:lang w:val="it-IT"/>
              </w:rPr>
              <w:t>Tổng số</w:t>
            </w:r>
          </w:p>
        </w:tc>
        <w:tc>
          <w:tcPr>
            <w:tcW w:w="496" w:type="pct"/>
            <w:tcBorders>
              <w:top w:val="single" w:sz="4" w:space="0" w:color="auto"/>
              <w:left w:val="single" w:sz="4" w:space="0" w:color="auto"/>
              <w:bottom w:val="single" w:sz="4" w:space="0" w:color="auto"/>
              <w:right w:val="single" w:sz="4" w:space="0" w:color="auto"/>
            </w:tcBorders>
            <w:vAlign w:val="center"/>
          </w:tcPr>
          <w:p w14:paraId="4625CBB4" w14:textId="77777777" w:rsidR="008F3967" w:rsidRPr="002D4FE8" w:rsidRDefault="008F3967" w:rsidP="00097A54">
            <w:pPr>
              <w:spacing w:before="120" w:after="60"/>
              <w:rPr>
                <w:b/>
                <w:bCs w:val="0"/>
                <w:iCs w:val="0"/>
                <w:sz w:val="26"/>
                <w:szCs w:val="26"/>
                <w:lang w:val="it-IT"/>
              </w:rPr>
            </w:pPr>
            <w:r w:rsidRPr="002D4FE8">
              <w:rPr>
                <w:b/>
                <w:iCs w:val="0"/>
                <w:sz w:val="26"/>
                <w:szCs w:val="26"/>
                <w:lang w:val="it-IT"/>
              </w:rPr>
              <w:t xml:space="preserve">Ngân sách nhà nước </w:t>
            </w:r>
          </w:p>
        </w:tc>
        <w:tc>
          <w:tcPr>
            <w:tcW w:w="287" w:type="pct"/>
            <w:tcBorders>
              <w:top w:val="single" w:sz="4" w:space="0" w:color="auto"/>
              <w:left w:val="single" w:sz="4" w:space="0" w:color="auto"/>
              <w:bottom w:val="single" w:sz="4" w:space="0" w:color="auto"/>
              <w:right w:val="single" w:sz="4" w:space="0" w:color="auto"/>
            </w:tcBorders>
            <w:vAlign w:val="center"/>
          </w:tcPr>
          <w:p w14:paraId="33049A06" w14:textId="77777777" w:rsidR="008F3967" w:rsidRPr="002D4FE8" w:rsidRDefault="008F3967" w:rsidP="00097A54">
            <w:pPr>
              <w:spacing w:before="120" w:after="60"/>
              <w:jc w:val="center"/>
              <w:rPr>
                <w:b/>
                <w:bCs w:val="0"/>
                <w:iCs w:val="0"/>
                <w:sz w:val="26"/>
                <w:szCs w:val="26"/>
                <w:lang w:val="it-IT"/>
              </w:rPr>
            </w:pPr>
            <w:r w:rsidRPr="002D4FE8">
              <w:rPr>
                <w:b/>
                <w:iCs w:val="0"/>
                <w:sz w:val="26"/>
                <w:szCs w:val="26"/>
                <w:lang w:val="it-IT"/>
              </w:rPr>
              <w:t>Nguồn khác</w:t>
            </w:r>
          </w:p>
        </w:tc>
        <w:tc>
          <w:tcPr>
            <w:tcW w:w="438" w:type="pct"/>
            <w:vMerge/>
            <w:tcBorders>
              <w:left w:val="single" w:sz="4" w:space="0" w:color="auto"/>
              <w:bottom w:val="single" w:sz="4" w:space="0" w:color="auto"/>
              <w:right w:val="single" w:sz="4" w:space="0" w:color="auto"/>
            </w:tcBorders>
          </w:tcPr>
          <w:p w14:paraId="5295A5A8" w14:textId="77777777" w:rsidR="008F3967" w:rsidRPr="002D4FE8" w:rsidRDefault="008F3967" w:rsidP="00097A54">
            <w:pPr>
              <w:spacing w:before="120" w:after="60"/>
              <w:jc w:val="center"/>
              <w:rPr>
                <w:b/>
                <w:bCs w:val="0"/>
                <w:iCs w:val="0"/>
                <w:sz w:val="26"/>
                <w:szCs w:val="26"/>
                <w:lang w:val="it-IT"/>
              </w:rPr>
            </w:pPr>
          </w:p>
        </w:tc>
      </w:tr>
      <w:tr w:rsidR="002D4FE8" w:rsidRPr="002D4FE8" w14:paraId="7CD9303A" w14:textId="77777777" w:rsidTr="000F3B9A">
        <w:trPr>
          <w:trHeight w:val="616"/>
        </w:trPr>
        <w:tc>
          <w:tcPr>
            <w:tcW w:w="343" w:type="pct"/>
            <w:tcBorders>
              <w:top w:val="single" w:sz="4" w:space="0" w:color="auto"/>
              <w:left w:val="single" w:sz="4" w:space="0" w:color="auto"/>
              <w:bottom w:val="single" w:sz="4" w:space="0" w:color="auto"/>
              <w:right w:val="single" w:sz="4" w:space="0" w:color="auto"/>
            </w:tcBorders>
            <w:vAlign w:val="center"/>
          </w:tcPr>
          <w:p w14:paraId="0923C3D8" w14:textId="77777777" w:rsidR="008F3967" w:rsidRPr="002D4FE8" w:rsidRDefault="008F3967" w:rsidP="00097A54">
            <w:pPr>
              <w:spacing w:before="120" w:after="60"/>
              <w:jc w:val="center"/>
              <w:rPr>
                <w:bCs w:val="0"/>
                <w:w w:val="80"/>
                <w:sz w:val="26"/>
                <w:szCs w:val="26"/>
              </w:rPr>
            </w:pPr>
            <w:r w:rsidRPr="002D4FE8">
              <w:rPr>
                <w:w w:val="80"/>
                <w:sz w:val="26"/>
                <w:szCs w:val="26"/>
              </w:rPr>
              <w:t>1</w:t>
            </w:r>
          </w:p>
        </w:tc>
        <w:tc>
          <w:tcPr>
            <w:tcW w:w="1183" w:type="pct"/>
            <w:tcBorders>
              <w:top w:val="single" w:sz="4" w:space="0" w:color="auto"/>
              <w:left w:val="single" w:sz="4" w:space="0" w:color="auto"/>
              <w:bottom w:val="single" w:sz="4" w:space="0" w:color="auto"/>
              <w:right w:val="single" w:sz="4" w:space="0" w:color="auto"/>
            </w:tcBorders>
            <w:vAlign w:val="center"/>
          </w:tcPr>
          <w:p w14:paraId="3C1CEC3E" w14:textId="77777777" w:rsidR="008F3967" w:rsidRPr="002D4FE8" w:rsidRDefault="008F3967" w:rsidP="00097A54">
            <w:pPr>
              <w:pStyle w:val="ListParagraph"/>
              <w:numPr>
                <w:ilvl w:val="0"/>
                <w:numId w:val="18"/>
              </w:numPr>
              <w:spacing w:before="120" w:after="60"/>
              <w:ind w:left="119" w:hanging="142"/>
              <w:contextualSpacing w:val="0"/>
              <w:jc w:val="both"/>
              <w:rPr>
                <w:rFonts w:ascii="Times New Roman" w:hAnsi="Times New Roman"/>
                <w:bCs/>
                <w:spacing w:val="-6"/>
                <w:sz w:val="26"/>
                <w:szCs w:val="26"/>
              </w:rPr>
            </w:pPr>
            <w:r w:rsidRPr="002D4FE8">
              <w:rPr>
                <w:rFonts w:ascii="Times New Roman" w:hAnsi="Times New Roman"/>
                <w:b/>
                <w:bCs/>
                <w:spacing w:val="-6"/>
                <w:sz w:val="26"/>
                <w:szCs w:val="26"/>
              </w:rPr>
              <w:t>Lĩnh vực</w:t>
            </w:r>
            <w:r w:rsidRPr="002D4FE8">
              <w:rPr>
                <w:rFonts w:ascii="Times New Roman" w:hAnsi="Times New Roman"/>
                <w:bCs/>
                <w:spacing w:val="-6"/>
                <w:sz w:val="26"/>
                <w:szCs w:val="26"/>
              </w:rPr>
              <w:t>:</w:t>
            </w:r>
            <w:r w:rsidRPr="002D4FE8">
              <w:rPr>
                <w:rFonts w:ascii="Times New Roman" w:hAnsi="Times New Roman"/>
                <w:bCs/>
                <w:spacing w:val="-8"/>
                <w:sz w:val="26"/>
                <w:szCs w:val="26"/>
              </w:rPr>
              <w:t xml:space="preserve"> Nước sạch sử dụng cho mục đích sinh hoạt.</w:t>
            </w:r>
          </w:p>
          <w:p w14:paraId="3C9FD7E5" w14:textId="77777777" w:rsidR="008F3967" w:rsidRPr="002D4FE8" w:rsidRDefault="008F3967" w:rsidP="00097A54">
            <w:pPr>
              <w:pStyle w:val="ListParagraph"/>
              <w:numPr>
                <w:ilvl w:val="0"/>
                <w:numId w:val="18"/>
              </w:numPr>
              <w:spacing w:before="120" w:after="60"/>
              <w:ind w:left="119" w:hanging="142"/>
              <w:contextualSpacing w:val="0"/>
              <w:jc w:val="both"/>
              <w:rPr>
                <w:rFonts w:ascii="Times New Roman" w:hAnsi="Times New Roman"/>
                <w:bCs/>
                <w:spacing w:val="-6"/>
                <w:w w:val="80"/>
                <w:sz w:val="26"/>
                <w:szCs w:val="26"/>
              </w:rPr>
            </w:pPr>
            <w:r w:rsidRPr="002D4FE8">
              <w:rPr>
                <w:rFonts w:ascii="Times New Roman" w:hAnsi="Times New Roman"/>
                <w:b/>
                <w:spacing w:val="-6"/>
                <w:sz w:val="26"/>
                <w:szCs w:val="26"/>
                <w:lang w:val="pt-BR"/>
              </w:rPr>
              <w:t>Đối tượng</w:t>
            </w:r>
            <w:r w:rsidRPr="002D4FE8">
              <w:rPr>
                <w:rFonts w:ascii="Times New Roman" w:hAnsi="Times New Roman"/>
                <w:spacing w:val="-6"/>
                <w:sz w:val="26"/>
                <w:szCs w:val="26"/>
                <w:lang w:val="pt-BR"/>
              </w:rPr>
              <w:t xml:space="preserve">: </w:t>
            </w:r>
            <w:r w:rsidRPr="002D4FE8">
              <w:rPr>
                <w:rFonts w:ascii="Times New Roman" w:hAnsi="Times New Roman"/>
                <w:spacing w:val="-14"/>
                <w:sz w:val="26"/>
                <w:szCs w:val="26"/>
                <w:lang w:val="pt-BR"/>
              </w:rPr>
              <w:t>Quy chuẩn này áp dụng đối với Đơn vị cấp nước; đơn vị sử dụng nước; đơn vị, hộ gia đình tự khai thác sử dụng; các cơ quan quản lý nhà nước về thanh tra, kiểm tra, giám sát chất lượng nước sạch hoặc cơ quan y tế được cơ quan quản lý nhà nước có thẩm quyền giao thực hiện ngoại kiểm, kiểm tra, giám sát; các phòng thử nghiệm và tổ chức công nhận các thông số chất lượng nước.</w:t>
            </w:r>
          </w:p>
        </w:tc>
        <w:tc>
          <w:tcPr>
            <w:tcW w:w="633" w:type="pct"/>
            <w:tcBorders>
              <w:top w:val="single" w:sz="4" w:space="0" w:color="auto"/>
              <w:left w:val="single" w:sz="4" w:space="0" w:color="auto"/>
              <w:bottom w:val="single" w:sz="4" w:space="0" w:color="auto"/>
              <w:right w:val="single" w:sz="4" w:space="0" w:color="auto"/>
            </w:tcBorders>
            <w:vAlign w:val="center"/>
          </w:tcPr>
          <w:p w14:paraId="5B2A5012" w14:textId="3D461E2F" w:rsidR="008F3967" w:rsidRPr="002D4FE8" w:rsidRDefault="008F3967" w:rsidP="00B91ABE">
            <w:pPr>
              <w:spacing w:before="120" w:after="60"/>
              <w:jc w:val="center"/>
              <w:rPr>
                <w:spacing w:val="-6"/>
                <w:sz w:val="26"/>
                <w:szCs w:val="26"/>
              </w:rPr>
            </w:pPr>
            <w:r w:rsidRPr="002D4FE8">
              <w:rPr>
                <w:spacing w:val="-6"/>
                <w:sz w:val="26"/>
                <w:szCs w:val="26"/>
              </w:rPr>
              <w:t xml:space="preserve">Quy chuẩn kỹ thuật địa phương về chất lượng nước sạch sử dụng cho mục đích sinh hoạt trên địa bàn tỉnh </w:t>
            </w:r>
            <w:r w:rsidR="00C942BE" w:rsidRPr="002D4FE8">
              <w:rPr>
                <w:spacing w:val="-6"/>
                <w:sz w:val="26"/>
                <w:szCs w:val="26"/>
              </w:rPr>
              <w:t>Tuyên Quang</w:t>
            </w:r>
            <w:r w:rsidRPr="002D4FE8">
              <w:rPr>
                <w:spacing w:val="-6"/>
                <w:sz w:val="26"/>
                <w:szCs w:val="26"/>
              </w:rPr>
              <w:t>.</w:t>
            </w:r>
          </w:p>
        </w:tc>
        <w:tc>
          <w:tcPr>
            <w:tcW w:w="404" w:type="pct"/>
            <w:tcBorders>
              <w:top w:val="single" w:sz="4" w:space="0" w:color="auto"/>
              <w:left w:val="single" w:sz="4" w:space="0" w:color="auto"/>
              <w:bottom w:val="single" w:sz="4" w:space="0" w:color="auto"/>
              <w:right w:val="single" w:sz="4" w:space="0" w:color="auto"/>
            </w:tcBorders>
            <w:vAlign w:val="center"/>
          </w:tcPr>
          <w:p w14:paraId="014EA141" w14:textId="77777777" w:rsidR="008F3967" w:rsidRPr="002D4FE8" w:rsidRDefault="008F3967" w:rsidP="00097A54">
            <w:pPr>
              <w:spacing w:before="120" w:after="60"/>
              <w:jc w:val="center"/>
              <w:rPr>
                <w:bCs w:val="0"/>
                <w:sz w:val="26"/>
                <w:szCs w:val="26"/>
              </w:rPr>
            </w:pPr>
            <w:r w:rsidRPr="002D4FE8">
              <w:rPr>
                <w:sz w:val="26"/>
                <w:szCs w:val="26"/>
              </w:rPr>
              <w:t>Sở Y tế</w:t>
            </w:r>
          </w:p>
        </w:tc>
        <w:tc>
          <w:tcPr>
            <w:tcW w:w="332" w:type="pct"/>
            <w:tcBorders>
              <w:top w:val="single" w:sz="4" w:space="0" w:color="auto"/>
              <w:left w:val="single" w:sz="4" w:space="0" w:color="auto"/>
              <w:bottom w:val="single" w:sz="4" w:space="0" w:color="auto"/>
              <w:right w:val="single" w:sz="4" w:space="0" w:color="auto"/>
            </w:tcBorders>
            <w:vAlign w:val="center"/>
          </w:tcPr>
          <w:p w14:paraId="408CDE81" w14:textId="30D0FD98" w:rsidR="00406386" w:rsidRPr="002D4FE8" w:rsidRDefault="00406386" w:rsidP="00BB5C1C">
            <w:pPr>
              <w:spacing w:before="120" w:after="60"/>
              <w:jc w:val="center"/>
              <w:rPr>
                <w:bCs w:val="0"/>
                <w:sz w:val="26"/>
                <w:szCs w:val="26"/>
              </w:rPr>
            </w:pPr>
            <w:r w:rsidRPr="002D4FE8">
              <w:rPr>
                <w:sz w:val="26"/>
                <w:szCs w:val="26"/>
              </w:rPr>
              <w:t xml:space="preserve">Tháng </w:t>
            </w:r>
            <w:r w:rsidR="00FB01B0" w:rsidRPr="002D4FE8">
              <w:rPr>
                <w:sz w:val="26"/>
                <w:szCs w:val="26"/>
              </w:rPr>
              <w:t>0</w:t>
            </w:r>
            <w:r w:rsidR="00BB5C1C">
              <w:rPr>
                <w:sz w:val="26"/>
                <w:szCs w:val="26"/>
              </w:rPr>
              <w:t>7</w:t>
            </w:r>
            <w:r w:rsidRPr="002D4FE8">
              <w:rPr>
                <w:sz w:val="26"/>
                <w:szCs w:val="26"/>
              </w:rPr>
              <w:t>/202</w:t>
            </w:r>
            <w:r w:rsidR="00475BFD" w:rsidRPr="002D4FE8">
              <w:rPr>
                <w:sz w:val="26"/>
                <w:szCs w:val="26"/>
              </w:rPr>
              <w:t>6</w:t>
            </w:r>
          </w:p>
        </w:tc>
        <w:tc>
          <w:tcPr>
            <w:tcW w:w="388" w:type="pct"/>
            <w:tcBorders>
              <w:top w:val="single" w:sz="4" w:space="0" w:color="auto"/>
              <w:left w:val="single" w:sz="4" w:space="0" w:color="auto"/>
              <w:bottom w:val="single" w:sz="4" w:space="0" w:color="auto"/>
              <w:right w:val="single" w:sz="4" w:space="0" w:color="auto"/>
            </w:tcBorders>
            <w:vAlign w:val="center"/>
          </w:tcPr>
          <w:p w14:paraId="7740D4ED" w14:textId="23A0A94B" w:rsidR="008F3967" w:rsidRPr="002D4FE8" w:rsidRDefault="008F3967" w:rsidP="00BB5C1C">
            <w:pPr>
              <w:spacing w:before="120" w:after="60"/>
              <w:jc w:val="center"/>
              <w:rPr>
                <w:bCs w:val="0"/>
                <w:sz w:val="26"/>
                <w:szCs w:val="26"/>
              </w:rPr>
            </w:pPr>
            <w:r w:rsidRPr="002D4FE8">
              <w:rPr>
                <w:sz w:val="26"/>
                <w:szCs w:val="26"/>
              </w:rPr>
              <w:t xml:space="preserve">Tháng </w:t>
            </w:r>
            <w:r w:rsidR="00381612" w:rsidRPr="002D4FE8">
              <w:rPr>
                <w:sz w:val="26"/>
                <w:szCs w:val="26"/>
              </w:rPr>
              <w:t>0</w:t>
            </w:r>
            <w:r w:rsidR="00BB5C1C">
              <w:rPr>
                <w:sz w:val="26"/>
                <w:szCs w:val="26"/>
              </w:rPr>
              <w:t>7</w:t>
            </w:r>
            <w:bookmarkStart w:id="0" w:name="_GoBack"/>
            <w:bookmarkEnd w:id="0"/>
            <w:r w:rsidRPr="002D4FE8">
              <w:rPr>
                <w:sz w:val="26"/>
                <w:szCs w:val="26"/>
              </w:rPr>
              <w:t>/202</w:t>
            </w:r>
            <w:r w:rsidR="00D132E5" w:rsidRPr="002D4FE8">
              <w:rPr>
                <w:sz w:val="26"/>
                <w:szCs w:val="26"/>
              </w:rPr>
              <w:t>7</w:t>
            </w:r>
          </w:p>
        </w:tc>
        <w:tc>
          <w:tcPr>
            <w:tcW w:w="496" w:type="pct"/>
            <w:tcBorders>
              <w:top w:val="single" w:sz="4" w:space="0" w:color="auto"/>
              <w:left w:val="single" w:sz="4" w:space="0" w:color="auto"/>
              <w:bottom w:val="single" w:sz="4" w:space="0" w:color="auto"/>
              <w:right w:val="single" w:sz="4" w:space="0" w:color="auto"/>
            </w:tcBorders>
            <w:vAlign w:val="center"/>
          </w:tcPr>
          <w:p w14:paraId="0D357A24" w14:textId="63801F72" w:rsidR="008F3967" w:rsidRPr="002D4FE8" w:rsidRDefault="008F3967" w:rsidP="00071C36">
            <w:pPr>
              <w:shd w:val="clear" w:color="auto" w:fill="FFFFFF"/>
              <w:spacing w:before="120" w:after="120"/>
              <w:jc w:val="both"/>
              <w:rPr>
                <w:bCs w:val="0"/>
                <w:iCs w:val="0"/>
                <w:sz w:val="26"/>
                <w:szCs w:val="26"/>
              </w:rPr>
            </w:pPr>
          </w:p>
        </w:tc>
        <w:tc>
          <w:tcPr>
            <w:tcW w:w="496" w:type="pct"/>
            <w:tcBorders>
              <w:top w:val="single" w:sz="4" w:space="0" w:color="auto"/>
              <w:left w:val="single" w:sz="4" w:space="0" w:color="auto"/>
              <w:bottom w:val="single" w:sz="4" w:space="0" w:color="auto"/>
              <w:right w:val="single" w:sz="4" w:space="0" w:color="auto"/>
            </w:tcBorders>
            <w:vAlign w:val="center"/>
          </w:tcPr>
          <w:p w14:paraId="579B7C3C" w14:textId="33D73E5C" w:rsidR="008F3967" w:rsidRPr="002D4FE8" w:rsidRDefault="008F3967" w:rsidP="00097A54">
            <w:pPr>
              <w:spacing w:before="120" w:after="60"/>
              <w:jc w:val="center"/>
              <w:rPr>
                <w:bCs w:val="0"/>
                <w:sz w:val="26"/>
                <w:szCs w:val="26"/>
              </w:rPr>
            </w:pPr>
          </w:p>
        </w:tc>
        <w:tc>
          <w:tcPr>
            <w:tcW w:w="287" w:type="pct"/>
            <w:tcBorders>
              <w:top w:val="single" w:sz="4" w:space="0" w:color="auto"/>
              <w:left w:val="single" w:sz="4" w:space="0" w:color="auto"/>
              <w:bottom w:val="single" w:sz="4" w:space="0" w:color="auto"/>
              <w:right w:val="single" w:sz="4" w:space="0" w:color="auto"/>
            </w:tcBorders>
            <w:vAlign w:val="center"/>
          </w:tcPr>
          <w:p w14:paraId="02F9FCBE" w14:textId="71F9C9C6" w:rsidR="008F3967" w:rsidRPr="002D4FE8" w:rsidRDefault="008F3967" w:rsidP="00097A54">
            <w:pPr>
              <w:spacing w:before="120" w:after="60"/>
              <w:jc w:val="center"/>
              <w:rPr>
                <w:bCs w:val="0"/>
                <w:sz w:val="26"/>
                <w:szCs w:val="26"/>
              </w:rPr>
            </w:pPr>
          </w:p>
        </w:tc>
        <w:tc>
          <w:tcPr>
            <w:tcW w:w="438" w:type="pct"/>
            <w:tcBorders>
              <w:top w:val="single" w:sz="4" w:space="0" w:color="auto"/>
              <w:left w:val="single" w:sz="4" w:space="0" w:color="auto"/>
              <w:bottom w:val="single" w:sz="4" w:space="0" w:color="auto"/>
              <w:right w:val="single" w:sz="4" w:space="0" w:color="auto"/>
            </w:tcBorders>
            <w:vAlign w:val="center"/>
          </w:tcPr>
          <w:p w14:paraId="4B61AA90" w14:textId="77777777" w:rsidR="008F3967" w:rsidRPr="002D4FE8" w:rsidRDefault="008F3967" w:rsidP="00097A54">
            <w:pPr>
              <w:spacing w:before="120" w:after="60"/>
              <w:jc w:val="center"/>
              <w:rPr>
                <w:bCs w:val="0"/>
                <w:sz w:val="26"/>
                <w:szCs w:val="26"/>
              </w:rPr>
            </w:pPr>
            <w:r w:rsidRPr="002D4FE8">
              <w:rPr>
                <w:sz w:val="26"/>
                <w:szCs w:val="26"/>
              </w:rPr>
              <w:t>Sở Y tế</w:t>
            </w:r>
          </w:p>
        </w:tc>
      </w:tr>
    </w:tbl>
    <w:p w14:paraId="331C10B7" w14:textId="77777777" w:rsidR="008F3967" w:rsidRPr="002D4FE8" w:rsidRDefault="008F3967" w:rsidP="009857EF">
      <w:pPr>
        <w:shd w:val="clear" w:color="auto" w:fill="FFFFFF"/>
        <w:tabs>
          <w:tab w:val="left" w:pos="720"/>
          <w:tab w:val="left" w:pos="993"/>
        </w:tabs>
        <w:spacing w:before="120" w:after="120" w:line="300" w:lineRule="exact"/>
        <w:ind w:firstLine="720"/>
        <w:jc w:val="both"/>
        <w:rPr>
          <w:sz w:val="26"/>
          <w:szCs w:val="26"/>
          <w:lang w:eastAsia="vi-VN"/>
        </w:rPr>
      </w:pPr>
    </w:p>
    <w:p w14:paraId="552D56B4" w14:textId="77777777" w:rsidR="00D93F77" w:rsidRPr="002D4FE8" w:rsidRDefault="00D93F77" w:rsidP="00685A06">
      <w:pPr>
        <w:shd w:val="clear" w:color="auto" w:fill="FFFFFF"/>
        <w:spacing w:before="60" w:after="60" w:line="212" w:lineRule="atLeast"/>
        <w:rPr>
          <w:b/>
          <w:sz w:val="26"/>
          <w:szCs w:val="26"/>
        </w:rPr>
      </w:pPr>
    </w:p>
    <w:p w14:paraId="475E5938" w14:textId="6FB83881" w:rsidR="00B27AD1" w:rsidRPr="002D4FE8" w:rsidRDefault="00B27AD1" w:rsidP="00B27AD1">
      <w:pPr>
        <w:tabs>
          <w:tab w:val="left" w:pos="990"/>
        </w:tabs>
        <w:rPr>
          <w:lang w:eastAsia="vi-VN"/>
        </w:rPr>
      </w:pPr>
    </w:p>
    <w:p w14:paraId="3329A855" w14:textId="602B8098" w:rsidR="00C83B96" w:rsidRPr="002D4FE8" w:rsidRDefault="00B27AD1" w:rsidP="00B27AD1">
      <w:pPr>
        <w:tabs>
          <w:tab w:val="left" w:pos="990"/>
        </w:tabs>
        <w:rPr>
          <w:lang w:eastAsia="vi-VN"/>
        </w:rPr>
        <w:sectPr w:rsidR="00C83B96" w:rsidRPr="002D4FE8" w:rsidSect="00B27AD1">
          <w:pgSz w:w="16840" w:h="11907" w:orient="landscape" w:code="9"/>
          <w:pgMar w:top="1701" w:right="1134" w:bottom="1134" w:left="1134" w:header="425" w:footer="0" w:gutter="0"/>
          <w:pgNumType w:start="1"/>
          <w:cols w:space="720"/>
          <w:titlePg/>
          <w:docGrid w:linePitch="381"/>
        </w:sectPr>
      </w:pPr>
      <w:r w:rsidRPr="002D4FE8">
        <w:rPr>
          <w:lang w:eastAsia="vi-VN"/>
        </w:rPr>
        <w:tab/>
      </w:r>
    </w:p>
    <w:p w14:paraId="05FE982C" w14:textId="5FA234FD" w:rsidR="00FD4A77" w:rsidRPr="002D4FE8" w:rsidRDefault="00FD4A77" w:rsidP="00393E72">
      <w:pPr>
        <w:shd w:val="clear" w:color="auto" w:fill="FFFFFF"/>
        <w:spacing w:before="120" w:after="120"/>
        <w:jc w:val="center"/>
        <w:rPr>
          <w:b/>
          <w:lang w:val="de-DE"/>
        </w:rPr>
      </w:pPr>
      <w:r w:rsidRPr="002D4FE8">
        <w:rPr>
          <w:b/>
          <w:lang w:val="de-DE"/>
        </w:rPr>
        <w:lastRenderedPageBreak/>
        <w:t>Phụ lụ</w:t>
      </w:r>
      <w:r w:rsidR="00393E72">
        <w:rPr>
          <w:b/>
          <w:lang w:val="de-DE"/>
        </w:rPr>
        <w:t>c II</w:t>
      </w:r>
    </w:p>
    <w:p w14:paraId="25386476" w14:textId="77777777" w:rsidR="00B27AD1" w:rsidRPr="002D4FE8" w:rsidRDefault="00FD4A77" w:rsidP="00B27AD1">
      <w:pPr>
        <w:shd w:val="clear" w:color="auto" w:fill="FFFFFF"/>
        <w:ind w:firstLine="567"/>
        <w:jc w:val="center"/>
        <w:rPr>
          <w:b/>
          <w:lang w:val="de-DE"/>
        </w:rPr>
      </w:pPr>
      <w:r w:rsidRPr="002D4FE8">
        <w:rPr>
          <w:b/>
          <w:lang w:val="de-DE"/>
        </w:rPr>
        <w:t xml:space="preserve">Lộ trình thực hiện xây dựng </w:t>
      </w:r>
      <w:r w:rsidR="00B27AD1" w:rsidRPr="002D4FE8">
        <w:rPr>
          <w:b/>
          <w:lang w:val="de-DE"/>
        </w:rPr>
        <w:t>Q</w:t>
      </w:r>
      <w:r w:rsidRPr="002D4FE8">
        <w:rPr>
          <w:b/>
          <w:lang w:val="de-DE"/>
        </w:rPr>
        <w:t xml:space="preserve">uy chuẩn kỹ thuật địa phương </w:t>
      </w:r>
    </w:p>
    <w:p w14:paraId="15A12D2F" w14:textId="5589DEE2" w:rsidR="00FD4A77" w:rsidRPr="002D4FE8" w:rsidRDefault="00FD4A77" w:rsidP="00B27AD1">
      <w:pPr>
        <w:shd w:val="clear" w:color="auto" w:fill="FFFFFF"/>
        <w:ind w:firstLine="567"/>
        <w:jc w:val="center"/>
        <w:rPr>
          <w:b/>
          <w:lang w:val="de-DE"/>
        </w:rPr>
      </w:pPr>
      <w:r w:rsidRPr="002D4FE8">
        <w:rPr>
          <w:b/>
          <w:lang w:val="de-DE"/>
        </w:rPr>
        <w:t>về chất lượng nước sạch sử dụng cho mục đích sinh hoạt trên địa bàn tỉnh Tuyên Quang</w:t>
      </w:r>
    </w:p>
    <w:p w14:paraId="29C8ACB9" w14:textId="260A8E11" w:rsidR="00EE13A7" w:rsidRPr="002D4FE8" w:rsidRDefault="00FD4A77" w:rsidP="00FD4A77">
      <w:pPr>
        <w:shd w:val="clear" w:color="auto" w:fill="FFFFFF"/>
        <w:spacing w:before="120" w:after="120"/>
        <w:ind w:firstLine="567"/>
        <w:jc w:val="center"/>
        <w:rPr>
          <w:bCs w:val="0"/>
          <w:i/>
          <w:lang w:val="de-DE"/>
        </w:rPr>
      </w:pPr>
      <w:r w:rsidRPr="002D4FE8">
        <w:rPr>
          <w:i/>
          <w:lang w:val="de-DE"/>
        </w:rPr>
        <w:t>(Kèm theo Kế hoạch số:         /KH-UBND ngày        tháng        năm 2026)</w:t>
      </w:r>
    </w:p>
    <w:tbl>
      <w:tblPr>
        <w:tblStyle w:val="TableGrid"/>
        <w:tblW w:w="0" w:type="auto"/>
        <w:tblInd w:w="-5" w:type="dxa"/>
        <w:tblLook w:val="04A0" w:firstRow="1" w:lastRow="0" w:firstColumn="1" w:lastColumn="0" w:noHBand="0" w:noVBand="1"/>
      </w:tblPr>
      <w:tblGrid>
        <w:gridCol w:w="709"/>
        <w:gridCol w:w="4309"/>
        <w:gridCol w:w="4628"/>
        <w:gridCol w:w="1341"/>
        <w:gridCol w:w="1691"/>
        <w:gridCol w:w="1889"/>
      </w:tblGrid>
      <w:tr w:rsidR="002D4FE8" w:rsidRPr="002D4FE8" w14:paraId="19616EE0" w14:textId="77777777" w:rsidTr="003C2254">
        <w:tc>
          <w:tcPr>
            <w:tcW w:w="709" w:type="dxa"/>
          </w:tcPr>
          <w:p w14:paraId="676D0F5C" w14:textId="112F2228" w:rsidR="003C2254" w:rsidRPr="002D4FE8" w:rsidRDefault="003C2254" w:rsidP="00A77D36">
            <w:pPr>
              <w:spacing w:before="120"/>
              <w:jc w:val="center"/>
              <w:rPr>
                <w:rFonts w:eastAsia="Times New Roman"/>
                <w:b/>
                <w:lang w:eastAsia="en-US"/>
              </w:rPr>
            </w:pPr>
            <w:r w:rsidRPr="002D4FE8">
              <w:rPr>
                <w:rFonts w:eastAsia="Times New Roman"/>
                <w:b/>
                <w:lang w:eastAsia="en-US"/>
              </w:rPr>
              <w:t>TT</w:t>
            </w:r>
          </w:p>
        </w:tc>
        <w:tc>
          <w:tcPr>
            <w:tcW w:w="4309" w:type="dxa"/>
          </w:tcPr>
          <w:p w14:paraId="11A53FDB" w14:textId="7C5FD069" w:rsidR="003C2254" w:rsidRPr="002D4FE8" w:rsidRDefault="003C2254" w:rsidP="00A77D36">
            <w:pPr>
              <w:spacing w:before="120"/>
              <w:jc w:val="center"/>
              <w:rPr>
                <w:rFonts w:eastAsia="Times New Roman"/>
                <w:b/>
                <w:lang w:eastAsia="en-US"/>
              </w:rPr>
            </w:pPr>
            <w:r w:rsidRPr="002D4FE8">
              <w:rPr>
                <w:rFonts w:eastAsia="Times New Roman"/>
                <w:b/>
                <w:lang w:eastAsia="en-US"/>
              </w:rPr>
              <w:t>Trình tự các bước thực hiện</w:t>
            </w:r>
          </w:p>
        </w:tc>
        <w:tc>
          <w:tcPr>
            <w:tcW w:w="4628" w:type="dxa"/>
          </w:tcPr>
          <w:p w14:paraId="0B8F5F45" w14:textId="76AAEB23" w:rsidR="003C2254" w:rsidRPr="002D4FE8" w:rsidRDefault="003C2254" w:rsidP="00A77D36">
            <w:pPr>
              <w:spacing w:before="120"/>
              <w:jc w:val="center"/>
              <w:rPr>
                <w:rFonts w:eastAsia="Times New Roman"/>
                <w:b/>
                <w:lang w:eastAsia="en-US"/>
              </w:rPr>
            </w:pPr>
            <w:r w:rsidRPr="002D4FE8">
              <w:rPr>
                <w:rFonts w:eastAsia="Times New Roman"/>
                <w:b/>
                <w:lang w:eastAsia="en-US"/>
              </w:rPr>
              <w:t>Nội dung công việc</w:t>
            </w:r>
          </w:p>
        </w:tc>
        <w:tc>
          <w:tcPr>
            <w:tcW w:w="1341" w:type="dxa"/>
          </w:tcPr>
          <w:p w14:paraId="1646A213" w14:textId="72EE83D2" w:rsidR="003C2254" w:rsidRPr="002D4FE8" w:rsidRDefault="003C2254" w:rsidP="00A77D36">
            <w:pPr>
              <w:spacing w:before="120"/>
              <w:jc w:val="center"/>
              <w:rPr>
                <w:rFonts w:eastAsia="Times New Roman"/>
                <w:b/>
                <w:lang w:eastAsia="en-US"/>
              </w:rPr>
            </w:pPr>
            <w:r w:rsidRPr="002D4FE8">
              <w:rPr>
                <w:rFonts w:eastAsia="Times New Roman"/>
                <w:b/>
                <w:lang w:eastAsia="en-US"/>
              </w:rPr>
              <w:t>Thời gian</w:t>
            </w:r>
          </w:p>
        </w:tc>
        <w:tc>
          <w:tcPr>
            <w:tcW w:w="1691" w:type="dxa"/>
          </w:tcPr>
          <w:p w14:paraId="2EC47BBC" w14:textId="39DC85ED" w:rsidR="003C2254" w:rsidRPr="002D4FE8" w:rsidRDefault="003C2254" w:rsidP="00A77D36">
            <w:pPr>
              <w:spacing w:before="120"/>
              <w:jc w:val="center"/>
              <w:rPr>
                <w:rFonts w:eastAsia="Times New Roman"/>
                <w:b/>
                <w:lang w:eastAsia="en-US"/>
              </w:rPr>
            </w:pPr>
            <w:r w:rsidRPr="002D4FE8">
              <w:rPr>
                <w:rFonts w:eastAsia="Times New Roman"/>
                <w:b/>
                <w:lang w:eastAsia="en-US"/>
              </w:rPr>
              <w:t>Chủ trì</w:t>
            </w:r>
          </w:p>
        </w:tc>
        <w:tc>
          <w:tcPr>
            <w:tcW w:w="1889" w:type="dxa"/>
          </w:tcPr>
          <w:p w14:paraId="42CBA40D" w14:textId="37D90B57" w:rsidR="003C2254" w:rsidRPr="002D4FE8" w:rsidRDefault="003C2254" w:rsidP="00A77D36">
            <w:pPr>
              <w:spacing w:before="120"/>
              <w:jc w:val="center"/>
              <w:rPr>
                <w:rFonts w:eastAsia="Times New Roman"/>
                <w:b/>
                <w:lang w:eastAsia="en-US"/>
              </w:rPr>
            </w:pPr>
            <w:r w:rsidRPr="002D4FE8">
              <w:rPr>
                <w:rFonts w:eastAsia="Times New Roman"/>
                <w:b/>
                <w:lang w:eastAsia="en-US"/>
              </w:rPr>
              <w:t>Phối hợp</w:t>
            </w:r>
          </w:p>
        </w:tc>
      </w:tr>
      <w:tr w:rsidR="002D4FE8" w:rsidRPr="002D4FE8" w14:paraId="0415D3D0" w14:textId="77777777" w:rsidTr="003C2254">
        <w:tc>
          <w:tcPr>
            <w:tcW w:w="709" w:type="dxa"/>
          </w:tcPr>
          <w:p w14:paraId="530E49F9" w14:textId="46D8B563" w:rsidR="003C2254" w:rsidRPr="002D4FE8" w:rsidRDefault="003C2254" w:rsidP="00A77D36">
            <w:pPr>
              <w:spacing w:before="120"/>
              <w:jc w:val="center"/>
              <w:rPr>
                <w:rFonts w:eastAsia="Times New Roman"/>
                <w:lang w:eastAsia="en-US"/>
              </w:rPr>
            </w:pPr>
            <w:r w:rsidRPr="002D4FE8">
              <w:rPr>
                <w:rFonts w:eastAsia="Times New Roman"/>
                <w:lang w:eastAsia="en-US"/>
              </w:rPr>
              <w:t>1</w:t>
            </w:r>
          </w:p>
        </w:tc>
        <w:tc>
          <w:tcPr>
            <w:tcW w:w="4309" w:type="dxa"/>
          </w:tcPr>
          <w:p w14:paraId="49E74D48" w14:textId="608ABCDC" w:rsidR="003C2254" w:rsidRPr="002D4FE8" w:rsidRDefault="003C2254" w:rsidP="003140FA">
            <w:pPr>
              <w:spacing w:before="120"/>
              <w:rPr>
                <w:rFonts w:eastAsia="Times New Roman"/>
                <w:b/>
                <w:lang w:eastAsia="en-US"/>
              </w:rPr>
            </w:pPr>
            <w:r w:rsidRPr="002D4FE8">
              <w:t>Xây dựng và tổ chức thực hiện Kế hoạch xây dựng QCĐP</w:t>
            </w:r>
            <w:r w:rsidR="0020007E">
              <w:t>.</w:t>
            </w:r>
          </w:p>
        </w:tc>
        <w:tc>
          <w:tcPr>
            <w:tcW w:w="4628" w:type="dxa"/>
          </w:tcPr>
          <w:p w14:paraId="498CAF0D" w14:textId="63D8FDC0" w:rsidR="003C2254" w:rsidRPr="002D4FE8" w:rsidRDefault="003C2254" w:rsidP="003140FA">
            <w:pPr>
              <w:spacing w:before="120"/>
              <w:jc w:val="both"/>
              <w:rPr>
                <w:rFonts w:eastAsia="Times New Roman"/>
                <w:lang w:val="vi-VN" w:eastAsia="en-US"/>
              </w:rPr>
            </w:pPr>
            <w:r w:rsidRPr="002D4FE8">
              <w:t>Xây dựng dự thảo Kế hoạch; lấy ý kiến các cơ quan liên quan; hoàn thiện hồ sơ trình UBND tỉnh phê duyệt và tổ chức triển khai thực hiện Kế hoạch</w:t>
            </w:r>
          </w:p>
        </w:tc>
        <w:tc>
          <w:tcPr>
            <w:tcW w:w="1341" w:type="dxa"/>
          </w:tcPr>
          <w:p w14:paraId="35247524" w14:textId="37A9405D" w:rsidR="003C2254" w:rsidRPr="002D4FE8" w:rsidRDefault="003C2254" w:rsidP="0054175B">
            <w:pPr>
              <w:spacing w:before="120"/>
              <w:jc w:val="center"/>
              <w:rPr>
                <w:rFonts w:eastAsia="Times New Roman"/>
                <w:lang w:eastAsia="en-US"/>
              </w:rPr>
            </w:pPr>
            <w:r w:rsidRPr="002D4FE8">
              <w:rPr>
                <w:rFonts w:eastAsia="Times New Roman"/>
                <w:lang w:val="vi-VN" w:eastAsia="en-US"/>
              </w:rPr>
              <w:t xml:space="preserve">Tháng </w:t>
            </w:r>
            <w:r w:rsidR="0054175B">
              <w:rPr>
                <w:rFonts w:eastAsia="Times New Roman"/>
                <w:lang w:eastAsia="en-US"/>
              </w:rPr>
              <w:t>7</w:t>
            </w:r>
            <w:r w:rsidRPr="002D4FE8">
              <w:rPr>
                <w:rFonts w:eastAsia="Times New Roman"/>
                <w:lang w:val="vi-VN" w:eastAsia="en-US"/>
              </w:rPr>
              <w:t>-</w:t>
            </w:r>
            <w:r w:rsidR="0054175B">
              <w:rPr>
                <w:rFonts w:eastAsia="Times New Roman"/>
                <w:lang w:eastAsia="en-US"/>
              </w:rPr>
              <w:t>8</w:t>
            </w:r>
            <w:r w:rsidRPr="002D4FE8">
              <w:rPr>
                <w:rFonts w:eastAsia="Times New Roman"/>
                <w:lang w:val="vi-VN" w:eastAsia="en-US"/>
              </w:rPr>
              <w:t>/202</w:t>
            </w:r>
            <w:r w:rsidRPr="002D4FE8">
              <w:rPr>
                <w:rFonts w:eastAsia="Times New Roman"/>
                <w:lang w:eastAsia="en-US"/>
              </w:rPr>
              <w:t>6</w:t>
            </w:r>
          </w:p>
        </w:tc>
        <w:tc>
          <w:tcPr>
            <w:tcW w:w="1691" w:type="dxa"/>
          </w:tcPr>
          <w:p w14:paraId="52AEC3BD" w14:textId="641026E8" w:rsidR="003C2254" w:rsidRPr="002D4FE8" w:rsidRDefault="003C2254" w:rsidP="00A77D36">
            <w:pPr>
              <w:spacing w:before="120"/>
              <w:jc w:val="center"/>
              <w:rPr>
                <w:rFonts w:eastAsia="Times New Roman"/>
                <w:lang w:val="vi-VN" w:eastAsia="en-US"/>
              </w:rPr>
            </w:pPr>
            <w:r w:rsidRPr="002D4FE8">
              <w:rPr>
                <w:rFonts w:eastAsia="Times New Roman"/>
                <w:lang w:val="vi-VN" w:eastAsia="en-US"/>
              </w:rPr>
              <w:t>Sở Y tế</w:t>
            </w:r>
          </w:p>
        </w:tc>
        <w:tc>
          <w:tcPr>
            <w:tcW w:w="1889" w:type="dxa"/>
          </w:tcPr>
          <w:p w14:paraId="15980573" w14:textId="29A36259" w:rsidR="003C2254" w:rsidRPr="002D4FE8" w:rsidRDefault="006D08C0" w:rsidP="00A77D36">
            <w:pPr>
              <w:spacing w:before="120"/>
              <w:jc w:val="center"/>
              <w:rPr>
                <w:rFonts w:eastAsia="Times New Roman"/>
                <w:lang w:val="vi-VN" w:eastAsia="en-US"/>
              </w:rPr>
            </w:pPr>
            <w:r w:rsidRPr="002D4FE8">
              <w:t>Các sở, ngành, cơ quan, đơn vị có liên quan</w:t>
            </w:r>
          </w:p>
        </w:tc>
      </w:tr>
      <w:tr w:rsidR="002D4FE8" w:rsidRPr="002D4FE8" w14:paraId="681486E8" w14:textId="77777777" w:rsidTr="003C2254">
        <w:tc>
          <w:tcPr>
            <w:tcW w:w="709" w:type="dxa"/>
          </w:tcPr>
          <w:p w14:paraId="2B80DC0E" w14:textId="4641E94F" w:rsidR="003C2254" w:rsidRPr="002D4FE8" w:rsidRDefault="003C2254" w:rsidP="00A77D36">
            <w:pPr>
              <w:spacing w:before="120"/>
              <w:jc w:val="center"/>
              <w:rPr>
                <w:rFonts w:eastAsia="Times New Roman"/>
                <w:lang w:eastAsia="en-US"/>
              </w:rPr>
            </w:pPr>
            <w:r w:rsidRPr="002D4FE8">
              <w:rPr>
                <w:rFonts w:eastAsia="Times New Roman"/>
                <w:lang w:eastAsia="en-US"/>
              </w:rPr>
              <w:t>2</w:t>
            </w:r>
          </w:p>
        </w:tc>
        <w:tc>
          <w:tcPr>
            <w:tcW w:w="4309" w:type="dxa"/>
          </w:tcPr>
          <w:p w14:paraId="546B8D88" w14:textId="01B03916" w:rsidR="003C2254" w:rsidRPr="002D4FE8" w:rsidRDefault="003C2254" w:rsidP="003C2254">
            <w:pPr>
              <w:spacing w:before="120"/>
              <w:rPr>
                <w:rFonts w:eastAsia="Times New Roman"/>
                <w:lang w:eastAsia="en-US"/>
              </w:rPr>
            </w:pPr>
            <w:r w:rsidRPr="002D4FE8">
              <w:t>Thành lập Tổ soạn thảo</w:t>
            </w:r>
            <w:r w:rsidR="0020007E">
              <w:t xml:space="preserve"> </w:t>
            </w:r>
            <w:r w:rsidR="0020007E" w:rsidRPr="00DD1631">
              <w:t>QCĐP.</w:t>
            </w:r>
          </w:p>
        </w:tc>
        <w:tc>
          <w:tcPr>
            <w:tcW w:w="4628" w:type="dxa"/>
          </w:tcPr>
          <w:p w14:paraId="3D21725F" w14:textId="51093DB0" w:rsidR="003C2254" w:rsidRPr="002D4FE8" w:rsidRDefault="00D43FA8" w:rsidP="003140FA">
            <w:pPr>
              <w:spacing w:before="120"/>
              <w:jc w:val="both"/>
              <w:rPr>
                <w:rFonts w:eastAsia="Times New Roman"/>
                <w:lang w:eastAsia="en-US"/>
              </w:rPr>
            </w:pPr>
            <w:r w:rsidRPr="002D4FE8">
              <w:t>Tham mưu UBND tỉnh thành lập Tổ soạn thảo; phân công nhiệm vụ cho các thành viên; xây dựng kế hoạch triển khai chi tiết các nội dung xây dựng QCĐP.</w:t>
            </w:r>
          </w:p>
        </w:tc>
        <w:tc>
          <w:tcPr>
            <w:tcW w:w="1341" w:type="dxa"/>
          </w:tcPr>
          <w:p w14:paraId="472D89CB" w14:textId="71343114" w:rsidR="003C2254" w:rsidRPr="002D4FE8" w:rsidRDefault="003C2254" w:rsidP="003C2254">
            <w:pPr>
              <w:spacing w:before="120"/>
              <w:jc w:val="center"/>
              <w:rPr>
                <w:rFonts w:eastAsia="Times New Roman"/>
                <w:lang w:eastAsia="en-US"/>
              </w:rPr>
            </w:pPr>
            <w:r w:rsidRPr="002D4FE8">
              <w:rPr>
                <w:rFonts w:eastAsia="Times New Roman"/>
                <w:lang w:eastAsia="en-US"/>
              </w:rPr>
              <w:t>Tháng 8/2026</w:t>
            </w:r>
          </w:p>
        </w:tc>
        <w:tc>
          <w:tcPr>
            <w:tcW w:w="1691" w:type="dxa"/>
          </w:tcPr>
          <w:p w14:paraId="390BFE13" w14:textId="6263D925" w:rsidR="003C2254" w:rsidRPr="002D4FE8" w:rsidRDefault="006D08C0" w:rsidP="00A77D36">
            <w:pPr>
              <w:spacing w:before="120"/>
              <w:jc w:val="center"/>
              <w:rPr>
                <w:rFonts w:eastAsia="Times New Roman"/>
                <w:lang w:val="vi-VN" w:eastAsia="en-US"/>
              </w:rPr>
            </w:pPr>
            <w:r w:rsidRPr="002D4FE8">
              <w:rPr>
                <w:rFonts w:eastAsia="Times New Roman"/>
                <w:lang w:val="vi-VN" w:eastAsia="en-US"/>
              </w:rPr>
              <w:t>Sở Y tế</w:t>
            </w:r>
          </w:p>
        </w:tc>
        <w:tc>
          <w:tcPr>
            <w:tcW w:w="1889" w:type="dxa"/>
          </w:tcPr>
          <w:p w14:paraId="1C1EE3C4" w14:textId="33C19A9D" w:rsidR="003C2254" w:rsidRPr="002D4FE8" w:rsidRDefault="006D08C0" w:rsidP="00A77D36">
            <w:pPr>
              <w:spacing w:before="120"/>
              <w:jc w:val="center"/>
              <w:rPr>
                <w:rFonts w:eastAsia="Times New Roman"/>
                <w:lang w:val="vi-VN" w:eastAsia="en-US"/>
              </w:rPr>
            </w:pPr>
            <w:r w:rsidRPr="002D4FE8">
              <w:t>Sở Khoa học và Công nghệ và các cơ quan</w:t>
            </w:r>
            <w:r w:rsidR="0020007E" w:rsidRPr="00DD1631">
              <w:t>, đơn vị, địa phương</w:t>
            </w:r>
            <w:r w:rsidRPr="00DD1631">
              <w:t xml:space="preserve"> </w:t>
            </w:r>
            <w:r w:rsidRPr="002D4FE8">
              <w:t>liên quan</w:t>
            </w:r>
          </w:p>
        </w:tc>
      </w:tr>
      <w:tr w:rsidR="002D4FE8" w:rsidRPr="002D4FE8" w14:paraId="6B181485" w14:textId="77777777" w:rsidTr="003C2254">
        <w:tc>
          <w:tcPr>
            <w:tcW w:w="709" w:type="dxa"/>
          </w:tcPr>
          <w:p w14:paraId="11D32D6F" w14:textId="4BE13ED4" w:rsidR="003C2254" w:rsidRPr="002D4FE8" w:rsidRDefault="003C2254" w:rsidP="00A77D36">
            <w:pPr>
              <w:spacing w:before="120"/>
              <w:jc w:val="center"/>
              <w:rPr>
                <w:rFonts w:eastAsia="Times New Roman"/>
                <w:lang w:eastAsia="en-US"/>
              </w:rPr>
            </w:pPr>
            <w:r w:rsidRPr="002D4FE8">
              <w:rPr>
                <w:rFonts w:eastAsia="Times New Roman"/>
                <w:lang w:eastAsia="en-US"/>
              </w:rPr>
              <w:t>3</w:t>
            </w:r>
          </w:p>
        </w:tc>
        <w:tc>
          <w:tcPr>
            <w:tcW w:w="4309" w:type="dxa"/>
          </w:tcPr>
          <w:p w14:paraId="76884EAA" w14:textId="6E45AAA4" w:rsidR="003C2254" w:rsidRPr="002D4FE8" w:rsidRDefault="003C2254" w:rsidP="003C2254">
            <w:pPr>
              <w:spacing w:before="120"/>
              <w:rPr>
                <w:rFonts w:eastAsia="Times New Roman"/>
                <w:lang w:eastAsia="en-US"/>
              </w:rPr>
            </w:pPr>
            <w:r w:rsidRPr="002D4FE8">
              <w:t>Biên soạn dự thả</w:t>
            </w:r>
            <w:r w:rsidR="006D08C0" w:rsidRPr="002D4FE8">
              <w:t>o QC</w:t>
            </w:r>
            <w:r w:rsidRPr="002D4FE8">
              <w:t>ĐP</w:t>
            </w:r>
            <w:r w:rsidR="0020007E">
              <w:t>.</w:t>
            </w:r>
          </w:p>
        </w:tc>
        <w:tc>
          <w:tcPr>
            <w:tcW w:w="4628" w:type="dxa"/>
          </w:tcPr>
          <w:p w14:paraId="59A61192" w14:textId="77777777" w:rsidR="00D43FA8" w:rsidRPr="002D4FE8" w:rsidRDefault="00D43FA8" w:rsidP="003140FA">
            <w:pPr>
              <w:pStyle w:val="Default"/>
              <w:jc w:val="both"/>
              <w:rPr>
                <w:color w:val="auto"/>
                <w:sz w:val="28"/>
                <w:szCs w:val="28"/>
              </w:rPr>
            </w:pPr>
            <w:r w:rsidRPr="002D4FE8">
              <w:rPr>
                <w:color w:val="auto"/>
                <w:sz w:val="28"/>
                <w:szCs w:val="28"/>
              </w:rPr>
              <w:t>- Thu thập, tổng hợp, rà soát các văn bản quy phạm pháp luật, quy chuẩn, tiêu chuẩn và tài liệu có liên quan.</w:t>
            </w:r>
          </w:p>
          <w:p w14:paraId="52FCECF9" w14:textId="77777777" w:rsidR="00D43FA8" w:rsidRPr="002D4FE8" w:rsidRDefault="00D43FA8" w:rsidP="003140FA">
            <w:pPr>
              <w:pStyle w:val="Default"/>
              <w:jc w:val="both"/>
              <w:rPr>
                <w:color w:val="auto"/>
                <w:sz w:val="28"/>
                <w:szCs w:val="28"/>
              </w:rPr>
            </w:pPr>
            <w:r w:rsidRPr="002D4FE8">
              <w:rPr>
                <w:color w:val="auto"/>
                <w:sz w:val="28"/>
                <w:szCs w:val="28"/>
              </w:rPr>
              <w:t>- Thu thập, tổng hợp số liệu về chất lượng nước sạch, chất lượng nguồn nước, kết quả nội kiểm, ngoại kiểm, kết quả quan trắc môi trường và các tài liệu chuyên môn liên quan.</w:t>
            </w:r>
          </w:p>
          <w:p w14:paraId="4C1BEB9E" w14:textId="77777777" w:rsidR="00D43FA8" w:rsidRPr="002D4FE8" w:rsidRDefault="00D43FA8" w:rsidP="003140FA">
            <w:pPr>
              <w:pStyle w:val="Default"/>
              <w:jc w:val="both"/>
              <w:rPr>
                <w:color w:val="auto"/>
                <w:sz w:val="28"/>
                <w:szCs w:val="28"/>
              </w:rPr>
            </w:pPr>
            <w:r w:rsidRPr="002D4FE8">
              <w:rPr>
                <w:color w:val="auto"/>
                <w:sz w:val="28"/>
                <w:szCs w:val="28"/>
              </w:rPr>
              <w:lastRenderedPageBreak/>
              <w:t>- Khảo sát, đánh giá hiện trạng chất lượng nước sạch, nguồn nước khai thác và các yếu tố ảnh hưởng đến chất lượng nước sạch trên địa bàn tỉnh.</w:t>
            </w:r>
          </w:p>
          <w:p w14:paraId="663ECE89" w14:textId="0E7BE6EA" w:rsidR="003C2254" w:rsidRPr="002D4FE8" w:rsidRDefault="00D43FA8" w:rsidP="003140FA">
            <w:pPr>
              <w:pStyle w:val="Default"/>
              <w:jc w:val="both"/>
              <w:rPr>
                <w:color w:val="auto"/>
                <w:sz w:val="28"/>
                <w:szCs w:val="28"/>
              </w:rPr>
            </w:pPr>
            <w:r w:rsidRPr="002D4FE8">
              <w:rPr>
                <w:color w:val="auto"/>
                <w:sz w:val="28"/>
                <w:szCs w:val="28"/>
              </w:rPr>
              <w:t>- Xây dựng dự thả</w:t>
            </w:r>
            <w:r w:rsidR="001C17B9" w:rsidRPr="002D4FE8">
              <w:rPr>
                <w:color w:val="auto"/>
                <w:sz w:val="28"/>
                <w:szCs w:val="28"/>
              </w:rPr>
              <w:t>o QC</w:t>
            </w:r>
            <w:r w:rsidRPr="002D4FE8">
              <w:rPr>
                <w:color w:val="auto"/>
                <w:sz w:val="28"/>
                <w:szCs w:val="28"/>
              </w:rPr>
              <w:t>ĐP, thuyết minh dự thảo và báo cáo đánh giá tác động; tổ chức họp Tổ soạn thảo, hoàn thiện hồ sơ dự thả</w:t>
            </w:r>
            <w:r w:rsidR="001C17B9" w:rsidRPr="002D4FE8">
              <w:rPr>
                <w:color w:val="auto"/>
                <w:sz w:val="28"/>
                <w:szCs w:val="28"/>
              </w:rPr>
              <w:t>o QC</w:t>
            </w:r>
            <w:r w:rsidRPr="002D4FE8">
              <w:rPr>
                <w:color w:val="auto"/>
                <w:sz w:val="28"/>
                <w:szCs w:val="28"/>
              </w:rPr>
              <w:t>ĐP.</w:t>
            </w:r>
          </w:p>
        </w:tc>
        <w:tc>
          <w:tcPr>
            <w:tcW w:w="1341" w:type="dxa"/>
          </w:tcPr>
          <w:p w14:paraId="12864480" w14:textId="4AE3F390" w:rsidR="003C2254" w:rsidRPr="002D4FE8" w:rsidRDefault="006D08C0" w:rsidP="0054175B">
            <w:pPr>
              <w:spacing w:before="120"/>
              <w:jc w:val="center"/>
              <w:rPr>
                <w:rFonts w:eastAsia="Times New Roman"/>
                <w:lang w:val="vi-VN" w:eastAsia="en-US"/>
              </w:rPr>
            </w:pPr>
            <w:r w:rsidRPr="002D4FE8">
              <w:lastRenderedPageBreak/>
              <w:t xml:space="preserve">Tháng </w:t>
            </w:r>
            <w:r w:rsidR="0054175B">
              <w:t>9</w:t>
            </w:r>
            <w:r w:rsidRPr="002D4FE8">
              <w:t xml:space="preserve"> - 1</w:t>
            </w:r>
            <w:r w:rsidR="0054175B">
              <w:t>2</w:t>
            </w:r>
            <w:r w:rsidRPr="002D4FE8">
              <w:t>/2026</w:t>
            </w:r>
          </w:p>
        </w:tc>
        <w:tc>
          <w:tcPr>
            <w:tcW w:w="1691" w:type="dxa"/>
          </w:tcPr>
          <w:p w14:paraId="43FE971A" w14:textId="39DCBD46" w:rsidR="003C2254" w:rsidRPr="002D4FE8" w:rsidRDefault="006D08C0" w:rsidP="00A77D36">
            <w:pPr>
              <w:spacing w:before="120"/>
              <w:jc w:val="center"/>
              <w:rPr>
                <w:rFonts w:eastAsia="Times New Roman"/>
                <w:lang w:val="vi-VN" w:eastAsia="en-US"/>
              </w:rPr>
            </w:pPr>
            <w:r w:rsidRPr="002D4FE8">
              <w:rPr>
                <w:rFonts w:eastAsia="Times New Roman"/>
                <w:lang w:val="vi-VN" w:eastAsia="en-US"/>
              </w:rPr>
              <w:t>Sở Y tế</w:t>
            </w:r>
          </w:p>
        </w:tc>
        <w:tc>
          <w:tcPr>
            <w:tcW w:w="1889" w:type="dxa"/>
          </w:tcPr>
          <w:p w14:paraId="18F7878E" w14:textId="08DA8D55" w:rsidR="003C2254" w:rsidRPr="002D4FE8" w:rsidRDefault="006D08C0" w:rsidP="00A77D36">
            <w:pPr>
              <w:spacing w:before="120"/>
              <w:jc w:val="center"/>
              <w:rPr>
                <w:rFonts w:eastAsia="Times New Roman"/>
                <w:lang w:val="vi-VN" w:eastAsia="en-US"/>
              </w:rPr>
            </w:pPr>
            <w:r w:rsidRPr="002D4FE8">
              <w:t>Sở Nông nghiệp và Môi trường; Sở Xây dựng; các đơn vị cấp nước và các cơ quan</w:t>
            </w:r>
            <w:r w:rsidR="0020007E">
              <w:t xml:space="preserve">, </w:t>
            </w:r>
            <w:r w:rsidR="0020007E" w:rsidRPr="00DD1631">
              <w:t>đơn vị, địa phương</w:t>
            </w:r>
            <w:r w:rsidRPr="00DD1631">
              <w:t xml:space="preserve"> </w:t>
            </w:r>
            <w:r w:rsidRPr="002D4FE8">
              <w:t>liên quan</w:t>
            </w:r>
          </w:p>
        </w:tc>
      </w:tr>
      <w:tr w:rsidR="002D4FE8" w:rsidRPr="002D4FE8" w14:paraId="5DB134EE" w14:textId="77777777" w:rsidTr="003C2254">
        <w:tc>
          <w:tcPr>
            <w:tcW w:w="709" w:type="dxa"/>
          </w:tcPr>
          <w:p w14:paraId="4AD7705E" w14:textId="1C819188" w:rsidR="003C2254" w:rsidRPr="002D4FE8" w:rsidRDefault="003C2254" w:rsidP="006D08C0">
            <w:pPr>
              <w:spacing w:before="120"/>
              <w:rPr>
                <w:rFonts w:eastAsia="Times New Roman"/>
                <w:lang w:eastAsia="en-US"/>
              </w:rPr>
            </w:pPr>
            <w:r w:rsidRPr="002D4FE8">
              <w:rPr>
                <w:rFonts w:eastAsia="Times New Roman"/>
                <w:lang w:eastAsia="en-US"/>
              </w:rPr>
              <w:lastRenderedPageBreak/>
              <w:t xml:space="preserve">4 </w:t>
            </w:r>
          </w:p>
        </w:tc>
        <w:tc>
          <w:tcPr>
            <w:tcW w:w="4309" w:type="dxa"/>
          </w:tcPr>
          <w:p w14:paraId="15D82C87" w14:textId="5DCBCB5E" w:rsidR="003C2254" w:rsidRPr="002D4FE8" w:rsidRDefault="006D08C0" w:rsidP="006D08C0">
            <w:pPr>
              <w:spacing w:before="120"/>
              <w:rPr>
                <w:rFonts w:eastAsia="Times New Roman"/>
                <w:lang w:eastAsia="en-US"/>
              </w:rPr>
            </w:pPr>
            <w:r w:rsidRPr="002D4FE8">
              <w:rPr>
                <w:rFonts w:eastAsia="Times New Roman"/>
                <w:lang w:eastAsia="en-US"/>
              </w:rPr>
              <w:t>Tổ chức tham vấn, lấy ý kiến và hoàn chỉnh dự thảo QCĐP</w:t>
            </w:r>
            <w:r w:rsidR="0020007E">
              <w:rPr>
                <w:rFonts w:eastAsia="Times New Roman"/>
                <w:lang w:eastAsia="en-US"/>
              </w:rPr>
              <w:t>.</w:t>
            </w:r>
          </w:p>
        </w:tc>
        <w:tc>
          <w:tcPr>
            <w:tcW w:w="4628" w:type="dxa"/>
          </w:tcPr>
          <w:p w14:paraId="586047B7" w14:textId="77777777" w:rsidR="00D43FA8" w:rsidRPr="002D4FE8" w:rsidRDefault="00D43FA8" w:rsidP="003140FA">
            <w:pPr>
              <w:spacing w:before="120"/>
              <w:jc w:val="both"/>
              <w:rPr>
                <w:rFonts w:eastAsia="Times New Roman"/>
                <w:lang w:eastAsia="en-US"/>
              </w:rPr>
            </w:pPr>
            <w:r w:rsidRPr="002D4FE8">
              <w:rPr>
                <w:rFonts w:eastAsia="Times New Roman"/>
                <w:lang w:eastAsia="en-US"/>
              </w:rPr>
              <w:t>- Tổ chức hội nghị, hội thảo tham vấn các cơ quan, tổ chức, cá nhân có liên quan.</w:t>
            </w:r>
          </w:p>
          <w:p w14:paraId="00AC16B8" w14:textId="77777777" w:rsidR="00D43FA8" w:rsidRPr="002D4FE8" w:rsidRDefault="00D43FA8" w:rsidP="003140FA">
            <w:pPr>
              <w:spacing w:before="120"/>
              <w:jc w:val="both"/>
              <w:rPr>
                <w:rFonts w:eastAsia="Times New Roman"/>
                <w:lang w:eastAsia="en-US"/>
              </w:rPr>
            </w:pPr>
            <w:r w:rsidRPr="002D4FE8">
              <w:rPr>
                <w:rFonts w:eastAsia="Times New Roman"/>
                <w:lang w:eastAsia="en-US"/>
              </w:rPr>
              <w:t>- Đăng tải công khai dự thảo trên Cổng thông tin điện tử của tỉnh và Cơ sở dữ liệu quốc gia về tiêu chuẩn, đo lường, chất lượng; tổ chức lấy ý kiến theo quy định.</w:t>
            </w:r>
          </w:p>
          <w:p w14:paraId="64F03F26" w14:textId="77777777" w:rsidR="00D43FA8" w:rsidRPr="002D4FE8" w:rsidRDefault="00D43FA8" w:rsidP="003140FA">
            <w:pPr>
              <w:spacing w:before="120"/>
              <w:jc w:val="both"/>
              <w:rPr>
                <w:rFonts w:eastAsia="Times New Roman"/>
                <w:lang w:eastAsia="en-US"/>
              </w:rPr>
            </w:pPr>
            <w:r w:rsidRPr="002D4FE8">
              <w:rPr>
                <w:rFonts w:eastAsia="Times New Roman"/>
                <w:lang w:eastAsia="en-US"/>
              </w:rPr>
              <w:t>- Gửi dự thảo đến cơ quan thông báo và điểm hỏi đáp của địa phương để xem xét việc thông báo theo quy định về hàng rào kỹ thuật trong thương mại.</w:t>
            </w:r>
          </w:p>
          <w:p w14:paraId="2130F469" w14:textId="6FB37862" w:rsidR="003C2254" w:rsidRPr="002D4FE8" w:rsidRDefault="00D43FA8" w:rsidP="003140FA">
            <w:pPr>
              <w:spacing w:before="120"/>
              <w:jc w:val="both"/>
              <w:rPr>
                <w:rFonts w:eastAsia="Times New Roman"/>
                <w:lang w:eastAsia="en-US"/>
              </w:rPr>
            </w:pPr>
            <w:r w:rsidRPr="002D4FE8">
              <w:rPr>
                <w:rFonts w:eastAsia="Times New Roman"/>
                <w:lang w:eastAsia="en-US"/>
              </w:rPr>
              <w:t>- Tổng hợp, tiếp thu, giải trình ý kiến góp ý; hoàn thiện hồ sơ dự thảo trình UBND tỉnh xem xét thành lập Hội đồng thẩm định.</w:t>
            </w:r>
          </w:p>
        </w:tc>
        <w:tc>
          <w:tcPr>
            <w:tcW w:w="1341" w:type="dxa"/>
          </w:tcPr>
          <w:p w14:paraId="6E1D30EA" w14:textId="08E2D320" w:rsidR="003C2254" w:rsidRPr="002D4FE8" w:rsidRDefault="006D08C0" w:rsidP="0054175B">
            <w:pPr>
              <w:spacing w:before="120"/>
              <w:jc w:val="center"/>
              <w:rPr>
                <w:rFonts w:eastAsia="Times New Roman"/>
                <w:lang w:val="vi-VN" w:eastAsia="en-US"/>
              </w:rPr>
            </w:pPr>
            <w:r w:rsidRPr="002D4FE8">
              <w:t>Tháng 1</w:t>
            </w:r>
            <w:r w:rsidR="0054175B">
              <w:t>2</w:t>
            </w:r>
            <w:r w:rsidRPr="002D4FE8">
              <w:t>/2026 - 0</w:t>
            </w:r>
            <w:r w:rsidR="0054175B">
              <w:t>2</w:t>
            </w:r>
            <w:r w:rsidRPr="002D4FE8">
              <w:t>/2027</w:t>
            </w:r>
          </w:p>
        </w:tc>
        <w:tc>
          <w:tcPr>
            <w:tcW w:w="1691" w:type="dxa"/>
          </w:tcPr>
          <w:p w14:paraId="70EA79DD" w14:textId="4D45A651" w:rsidR="003C2254" w:rsidRPr="00862222" w:rsidRDefault="00862222" w:rsidP="00A77D36">
            <w:pPr>
              <w:spacing w:before="120"/>
              <w:jc w:val="center"/>
              <w:rPr>
                <w:rFonts w:eastAsia="Times New Roman"/>
                <w:color w:val="00B050"/>
                <w:lang w:val="vi-VN" w:eastAsia="en-US"/>
              </w:rPr>
            </w:pPr>
            <w:r w:rsidRPr="00DD1631">
              <w:t>UBND tỉnh (Sở Y tế tham mưu)</w:t>
            </w:r>
          </w:p>
        </w:tc>
        <w:tc>
          <w:tcPr>
            <w:tcW w:w="1889" w:type="dxa"/>
          </w:tcPr>
          <w:p w14:paraId="6E521309" w14:textId="0BDB316A" w:rsidR="003C2254" w:rsidRPr="002D4FE8" w:rsidRDefault="006D08C0" w:rsidP="00A77D36">
            <w:pPr>
              <w:spacing w:before="120"/>
              <w:jc w:val="center"/>
              <w:rPr>
                <w:rFonts w:eastAsia="Times New Roman"/>
                <w:lang w:val="vi-VN" w:eastAsia="en-US"/>
              </w:rPr>
            </w:pPr>
            <w:r w:rsidRPr="002D4FE8">
              <w:t>Các sở, ngành, UBND các xã, phường; các đơn vị cấp nước và các cơ quan liên quan</w:t>
            </w:r>
          </w:p>
        </w:tc>
      </w:tr>
      <w:tr w:rsidR="002D4FE8" w:rsidRPr="002D4FE8" w14:paraId="7F4C4F2E" w14:textId="77777777" w:rsidTr="003C2254">
        <w:tc>
          <w:tcPr>
            <w:tcW w:w="709" w:type="dxa"/>
          </w:tcPr>
          <w:p w14:paraId="53A00657" w14:textId="2E5D00E9" w:rsidR="003C2254" w:rsidRPr="002D4FE8" w:rsidRDefault="006D08C0" w:rsidP="00A77D36">
            <w:pPr>
              <w:spacing w:before="120"/>
              <w:jc w:val="center"/>
              <w:rPr>
                <w:rFonts w:eastAsia="Times New Roman"/>
                <w:lang w:eastAsia="en-US"/>
              </w:rPr>
            </w:pPr>
            <w:r w:rsidRPr="002D4FE8">
              <w:rPr>
                <w:rFonts w:eastAsia="Times New Roman"/>
                <w:lang w:eastAsia="en-US"/>
              </w:rPr>
              <w:lastRenderedPageBreak/>
              <w:t>5</w:t>
            </w:r>
          </w:p>
        </w:tc>
        <w:tc>
          <w:tcPr>
            <w:tcW w:w="4309" w:type="dxa"/>
          </w:tcPr>
          <w:p w14:paraId="7248879E" w14:textId="40649800" w:rsidR="003C2254" w:rsidRPr="002D4FE8" w:rsidRDefault="001C17B9" w:rsidP="003140FA">
            <w:pPr>
              <w:spacing w:before="120"/>
              <w:rPr>
                <w:rFonts w:eastAsia="Times New Roman"/>
                <w:lang w:eastAsia="en-US"/>
              </w:rPr>
            </w:pPr>
            <w:r w:rsidRPr="002D4FE8">
              <w:rPr>
                <w:rFonts w:eastAsia="Times New Roman"/>
                <w:lang w:eastAsia="en-US"/>
              </w:rPr>
              <w:t>Thẩm định dự thảo QC</w:t>
            </w:r>
            <w:r w:rsidR="006D08C0" w:rsidRPr="002D4FE8">
              <w:rPr>
                <w:rFonts w:eastAsia="Times New Roman"/>
                <w:lang w:eastAsia="en-US"/>
              </w:rPr>
              <w:t>ĐP</w:t>
            </w:r>
          </w:p>
        </w:tc>
        <w:tc>
          <w:tcPr>
            <w:tcW w:w="4628" w:type="dxa"/>
          </w:tcPr>
          <w:p w14:paraId="6387AD96" w14:textId="085435EC" w:rsidR="003C2254" w:rsidRPr="002D4FE8" w:rsidRDefault="001C17B9" w:rsidP="00DD1631">
            <w:pPr>
              <w:spacing w:before="120"/>
              <w:jc w:val="both"/>
              <w:rPr>
                <w:rFonts w:eastAsia="Times New Roman"/>
                <w:lang w:val="vi-VN" w:eastAsia="en-US"/>
              </w:rPr>
            </w:pPr>
            <w:r w:rsidRPr="00DD1631">
              <w:rPr>
                <w:rFonts w:eastAsia="Times New Roman"/>
                <w:lang w:val="vi-VN" w:eastAsia="en-US"/>
              </w:rPr>
              <w:t>Tham mưu UBND tỉnh thành lập Hội đồng thẩm định;</w:t>
            </w:r>
            <w:r w:rsidRPr="002D4FE8">
              <w:rPr>
                <w:rFonts w:eastAsia="Times New Roman"/>
                <w:lang w:val="vi-VN" w:eastAsia="en-US"/>
              </w:rPr>
              <w:t xml:space="preserve"> tổ chức thẩm định hồ sơ dự thảo QCĐP; tiếp thu, giải trình và hoàn thiện hồ sơ dự thảo theo kết luận của Hội đồng thẩm định.</w:t>
            </w:r>
          </w:p>
        </w:tc>
        <w:tc>
          <w:tcPr>
            <w:tcW w:w="1341" w:type="dxa"/>
          </w:tcPr>
          <w:p w14:paraId="671B30A0" w14:textId="3BF229F3" w:rsidR="003C2254" w:rsidRPr="002D4FE8" w:rsidRDefault="006D08C0" w:rsidP="0054175B">
            <w:pPr>
              <w:spacing w:before="120"/>
              <w:jc w:val="center"/>
              <w:rPr>
                <w:rFonts w:eastAsia="Times New Roman"/>
                <w:lang w:val="vi-VN" w:eastAsia="en-US"/>
              </w:rPr>
            </w:pPr>
            <w:r w:rsidRPr="002D4FE8">
              <w:t>Tháng 0</w:t>
            </w:r>
            <w:r w:rsidR="0054175B">
              <w:t>3</w:t>
            </w:r>
            <w:r w:rsidRPr="002D4FE8">
              <w:t xml:space="preserve"> - 0</w:t>
            </w:r>
            <w:r w:rsidR="0054175B">
              <w:t>4</w:t>
            </w:r>
            <w:r w:rsidRPr="002D4FE8">
              <w:t>/2027</w:t>
            </w:r>
          </w:p>
        </w:tc>
        <w:tc>
          <w:tcPr>
            <w:tcW w:w="1691" w:type="dxa"/>
          </w:tcPr>
          <w:p w14:paraId="192561DD" w14:textId="401AD5DA" w:rsidR="003C2254" w:rsidRPr="002D4FE8" w:rsidRDefault="00862222" w:rsidP="00A77D36">
            <w:pPr>
              <w:spacing w:before="120"/>
              <w:jc w:val="center"/>
              <w:rPr>
                <w:rFonts w:eastAsia="Times New Roman"/>
                <w:lang w:val="vi-VN" w:eastAsia="en-US"/>
              </w:rPr>
            </w:pPr>
            <w:r w:rsidRPr="00DD1631">
              <w:t>UBND tỉnh (Sở Y tế tham mưu)</w:t>
            </w:r>
          </w:p>
        </w:tc>
        <w:tc>
          <w:tcPr>
            <w:tcW w:w="1889" w:type="dxa"/>
          </w:tcPr>
          <w:p w14:paraId="4A2818CD" w14:textId="7C1DFDA3" w:rsidR="003C2254" w:rsidRPr="002D4FE8" w:rsidRDefault="006D08C0" w:rsidP="00A77D36">
            <w:pPr>
              <w:spacing w:before="120"/>
              <w:jc w:val="center"/>
              <w:rPr>
                <w:rFonts w:eastAsia="Times New Roman"/>
                <w:lang w:val="vi-VN" w:eastAsia="en-US"/>
              </w:rPr>
            </w:pPr>
            <w:r w:rsidRPr="002D4FE8">
              <w:t>Hội đồng thẩm định; các sở, ngành và đơn vị liên quan</w:t>
            </w:r>
          </w:p>
        </w:tc>
      </w:tr>
      <w:tr w:rsidR="002D4FE8" w:rsidRPr="002D4FE8" w14:paraId="391CEB78" w14:textId="77777777" w:rsidTr="003C2254">
        <w:tc>
          <w:tcPr>
            <w:tcW w:w="709" w:type="dxa"/>
          </w:tcPr>
          <w:p w14:paraId="14C83761" w14:textId="457C22C9" w:rsidR="003C2254" w:rsidRPr="0020007E" w:rsidRDefault="0020007E" w:rsidP="00A77D36">
            <w:pPr>
              <w:spacing w:before="120"/>
              <w:jc w:val="center"/>
              <w:rPr>
                <w:rFonts w:eastAsia="Times New Roman"/>
                <w:color w:val="00B050"/>
                <w:lang w:eastAsia="en-US"/>
              </w:rPr>
            </w:pPr>
            <w:r w:rsidRPr="00DD1631">
              <w:rPr>
                <w:rFonts w:eastAsia="Times New Roman"/>
                <w:lang w:eastAsia="en-US"/>
              </w:rPr>
              <w:t>6</w:t>
            </w:r>
          </w:p>
        </w:tc>
        <w:tc>
          <w:tcPr>
            <w:tcW w:w="4309" w:type="dxa"/>
          </w:tcPr>
          <w:p w14:paraId="2D868854" w14:textId="22BD4936" w:rsidR="003C2254" w:rsidRPr="002D4FE8" w:rsidRDefault="006D08C0" w:rsidP="003140FA">
            <w:pPr>
              <w:spacing w:before="120"/>
              <w:rPr>
                <w:rFonts w:eastAsia="Times New Roman"/>
                <w:lang w:eastAsia="en-US"/>
              </w:rPr>
            </w:pPr>
            <w:r w:rsidRPr="002D4FE8">
              <w:rPr>
                <w:rFonts w:eastAsia="Times New Roman"/>
                <w:lang w:eastAsia="en-US"/>
              </w:rPr>
              <w:t xml:space="preserve">Xem xét, </w:t>
            </w:r>
            <w:r w:rsidR="001C17B9" w:rsidRPr="002D4FE8">
              <w:rPr>
                <w:rFonts w:eastAsia="Times New Roman"/>
                <w:lang w:eastAsia="en-US"/>
              </w:rPr>
              <w:t>cho ý kiến về việc ban hành QC</w:t>
            </w:r>
            <w:r w:rsidRPr="002D4FE8">
              <w:rPr>
                <w:rFonts w:eastAsia="Times New Roman"/>
                <w:lang w:eastAsia="en-US"/>
              </w:rPr>
              <w:t>ĐP</w:t>
            </w:r>
          </w:p>
        </w:tc>
        <w:tc>
          <w:tcPr>
            <w:tcW w:w="4628" w:type="dxa"/>
          </w:tcPr>
          <w:p w14:paraId="1D28D8A8" w14:textId="2BAD1914" w:rsidR="003C2254" w:rsidRPr="002D4FE8" w:rsidRDefault="001C17B9" w:rsidP="003140FA">
            <w:pPr>
              <w:spacing w:before="120"/>
              <w:jc w:val="both"/>
              <w:rPr>
                <w:rFonts w:eastAsia="Times New Roman"/>
                <w:lang w:val="vi-VN" w:eastAsia="en-US"/>
              </w:rPr>
            </w:pPr>
            <w:r w:rsidRPr="002D4FE8">
              <w:rPr>
                <w:rFonts w:eastAsia="Times New Roman"/>
                <w:lang w:val="vi-VN" w:eastAsia="en-US"/>
              </w:rPr>
              <w:t>Gửi hồ sơ dự thảo QCĐP đến Bộ Y tế để lấy ý kiến; tiếp thu, giải trình, chỉnh sửa và hoàn thiện hồ sơ dự thảo theo ý kiến góp ý của Bộ Y tế và các cơ quan liên quan.</w:t>
            </w:r>
          </w:p>
        </w:tc>
        <w:tc>
          <w:tcPr>
            <w:tcW w:w="1341" w:type="dxa"/>
          </w:tcPr>
          <w:p w14:paraId="430C6C37" w14:textId="7478D97C" w:rsidR="003C2254" w:rsidRPr="002D4FE8" w:rsidRDefault="006D08C0" w:rsidP="0054175B">
            <w:pPr>
              <w:spacing w:before="120"/>
              <w:jc w:val="center"/>
              <w:rPr>
                <w:rFonts w:eastAsia="Times New Roman"/>
                <w:lang w:val="vi-VN" w:eastAsia="en-US"/>
              </w:rPr>
            </w:pPr>
            <w:r w:rsidRPr="002D4FE8">
              <w:t>Tháng 0</w:t>
            </w:r>
            <w:r w:rsidR="0054175B">
              <w:t>5</w:t>
            </w:r>
            <w:r w:rsidRPr="002D4FE8">
              <w:t>/2027</w:t>
            </w:r>
          </w:p>
        </w:tc>
        <w:tc>
          <w:tcPr>
            <w:tcW w:w="1691" w:type="dxa"/>
          </w:tcPr>
          <w:p w14:paraId="4EA042E3" w14:textId="42292F43" w:rsidR="003C2254" w:rsidRPr="00862222" w:rsidRDefault="00862222" w:rsidP="00A77D36">
            <w:pPr>
              <w:spacing w:before="120"/>
              <w:jc w:val="center"/>
              <w:rPr>
                <w:rFonts w:eastAsia="Times New Roman"/>
                <w:color w:val="00B050"/>
                <w:lang w:val="vi-VN" w:eastAsia="en-US"/>
              </w:rPr>
            </w:pPr>
            <w:r w:rsidRPr="00DD1631">
              <w:t>UBND tỉnh (Sở Y tế tham mưu)</w:t>
            </w:r>
          </w:p>
        </w:tc>
        <w:tc>
          <w:tcPr>
            <w:tcW w:w="1889" w:type="dxa"/>
          </w:tcPr>
          <w:p w14:paraId="7532CE30" w14:textId="7DF42D58" w:rsidR="003C2254" w:rsidRPr="002D4FE8" w:rsidRDefault="006D08C0" w:rsidP="00A77D36">
            <w:pPr>
              <w:spacing w:before="120"/>
              <w:jc w:val="center"/>
              <w:rPr>
                <w:rFonts w:eastAsia="Times New Roman"/>
                <w:lang w:val="vi-VN" w:eastAsia="en-US"/>
              </w:rPr>
            </w:pPr>
            <w:r w:rsidRPr="002D4FE8">
              <w:t>Bộ Y tế; Sở Khoa học và Công nghệ và các cơ quan liên quan</w:t>
            </w:r>
          </w:p>
        </w:tc>
      </w:tr>
      <w:tr w:rsidR="002D4FE8" w:rsidRPr="002D4FE8" w14:paraId="2215271D" w14:textId="77777777" w:rsidTr="003C2254">
        <w:tc>
          <w:tcPr>
            <w:tcW w:w="709" w:type="dxa"/>
          </w:tcPr>
          <w:p w14:paraId="2A922FD8" w14:textId="464F41DA" w:rsidR="003C2254" w:rsidRPr="0020007E" w:rsidRDefault="0020007E" w:rsidP="00A77D36">
            <w:pPr>
              <w:spacing w:before="120"/>
              <w:jc w:val="center"/>
              <w:rPr>
                <w:rFonts w:eastAsia="Times New Roman"/>
                <w:color w:val="00B050"/>
                <w:lang w:eastAsia="en-US"/>
              </w:rPr>
            </w:pPr>
            <w:r w:rsidRPr="00DD1631">
              <w:rPr>
                <w:rFonts w:eastAsia="Times New Roman"/>
                <w:lang w:eastAsia="en-US"/>
              </w:rPr>
              <w:t>7</w:t>
            </w:r>
          </w:p>
        </w:tc>
        <w:tc>
          <w:tcPr>
            <w:tcW w:w="4309" w:type="dxa"/>
          </w:tcPr>
          <w:p w14:paraId="54FBB41D" w14:textId="317A8181" w:rsidR="003C2254" w:rsidRPr="002D4FE8" w:rsidRDefault="001C17B9" w:rsidP="003140FA">
            <w:pPr>
              <w:spacing w:before="120"/>
              <w:rPr>
                <w:rFonts w:eastAsia="Times New Roman"/>
                <w:lang w:eastAsia="en-US"/>
              </w:rPr>
            </w:pPr>
            <w:r w:rsidRPr="002D4FE8">
              <w:rPr>
                <w:rFonts w:eastAsia="Times New Roman"/>
                <w:lang w:eastAsia="en-US"/>
              </w:rPr>
              <w:t>Ban hành QC</w:t>
            </w:r>
            <w:r w:rsidR="006D08C0" w:rsidRPr="002D4FE8">
              <w:rPr>
                <w:rFonts w:eastAsia="Times New Roman"/>
                <w:lang w:eastAsia="en-US"/>
              </w:rPr>
              <w:t>ĐP</w:t>
            </w:r>
          </w:p>
        </w:tc>
        <w:tc>
          <w:tcPr>
            <w:tcW w:w="4628" w:type="dxa"/>
          </w:tcPr>
          <w:p w14:paraId="5739A3F0" w14:textId="05150C99" w:rsidR="003C2254" w:rsidRPr="002D4FE8" w:rsidRDefault="001C17B9" w:rsidP="003140FA">
            <w:pPr>
              <w:spacing w:before="120"/>
              <w:jc w:val="both"/>
              <w:rPr>
                <w:rFonts w:eastAsia="Times New Roman"/>
                <w:lang w:val="vi-VN" w:eastAsia="en-US"/>
              </w:rPr>
            </w:pPr>
            <w:r w:rsidRPr="002D4FE8">
              <w:rPr>
                <w:rFonts w:eastAsia="Times New Roman"/>
                <w:lang w:val="vi-VN" w:eastAsia="en-US"/>
              </w:rPr>
              <w:t>Hoàn thiện hồ sơ; trình UBND tỉnh xem xét, ban hành Quy chuẩn kỹ thuật địa phương về chất lượng nước sạch sử dụng cho mục đích sinh hoạt trên địa bàn tỉnh theo quy định của pháp luật.</w:t>
            </w:r>
          </w:p>
        </w:tc>
        <w:tc>
          <w:tcPr>
            <w:tcW w:w="1341" w:type="dxa"/>
          </w:tcPr>
          <w:p w14:paraId="59531224" w14:textId="7E3A24E8" w:rsidR="003C2254" w:rsidRPr="002D4FE8" w:rsidRDefault="006D08C0" w:rsidP="0054175B">
            <w:pPr>
              <w:spacing w:before="120"/>
              <w:jc w:val="center"/>
              <w:rPr>
                <w:rFonts w:eastAsia="Times New Roman"/>
                <w:lang w:val="vi-VN" w:eastAsia="en-US"/>
              </w:rPr>
            </w:pPr>
            <w:r w:rsidRPr="002D4FE8">
              <w:t>Tháng 0</w:t>
            </w:r>
            <w:r w:rsidR="0054175B">
              <w:t>6</w:t>
            </w:r>
            <w:r w:rsidRPr="002D4FE8">
              <w:t>/2027</w:t>
            </w:r>
          </w:p>
        </w:tc>
        <w:tc>
          <w:tcPr>
            <w:tcW w:w="1691" w:type="dxa"/>
          </w:tcPr>
          <w:p w14:paraId="62EBD4C1" w14:textId="135ED724" w:rsidR="003C2254" w:rsidRPr="002D4FE8" w:rsidRDefault="00862222" w:rsidP="00A77D36">
            <w:pPr>
              <w:spacing w:before="120"/>
              <w:jc w:val="center"/>
              <w:rPr>
                <w:rFonts w:eastAsia="Times New Roman"/>
                <w:lang w:val="vi-VN" w:eastAsia="en-US"/>
              </w:rPr>
            </w:pPr>
            <w:r w:rsidRPr="00DD1631">
              <w:t>UBND tỉnh (Sở Y tế tham mưu)</w:t>
            </w:r>
          </w:p>
        </w:tc>
        <w:tc>
          <w:tcPr>
            <w:tcW w:w="1889" w:type="dxa"/>
          </w:tcPr>
          <w:p w14:paraId="0C4DDC9D" w14:textId="791CFE33" w:rsidR="003C2254" w:rsidRPr="002D4FE8" w:rsidRDefault="006D08C0" w:rsidP="00A77D36">
            <w:pPr>
              <w:spacing w:before="120"/>
              <w:jc w:val="center"/>
              <w:rPr>
                <w:rFonts w:eastAsia="Times New Roman"/>
                <w:lang w:val="vi-VN" w:eastAsia="en-US"/>
              </w:rPr>
            </w:pPr>
            <w:r w:rsidRPr="002D4FE8">
              <w:t>Sở Tư pháp, Văn phòng UBND tỉnh và các cơ quan liên quan</w:t>
            </w:r>
          </w:p>
        </w:tc>
      </w:tr>
      <w:tr w:rsidR="002D4FE8" w:rsidRPr="002D4FE8" w14:paraId="52CD6CC9" w14:textId="77777777" w:rsidTr="003C2254">
        <w:tc>
          <w:tcPr>
            <w:tcW w:w="709" w:type="dxa"/>
          </w:tcPr>
          <w:p w14:paraId="1705D8C7" w14:textId="699E10F3" w:rsidR="003C2254" w:rsidRPr="0020007E" w:rsidRDefault="0020007E" w:rsidP="00A77D36">
            <w:pPr>
              <w:spacing w:before="120"/>
              <w:jc w:val="center"/>
              <w:rPr>
                <w:rFonts w:eastAsia="Times New Roman"/>
                <w:color w:val="00B050"/>
                <w:lang w:eastAsia="en-US"/>
              </w:rPr>
            </w:pPr>
            <w:r w:rsidRPr="00DD1631">
              <w:rPr>
                <w:rFonts w:eastAsia="Times New Roman"/>
                <w:lang w:eastAsia="en-US"/>
              </w:rPr>
              <w:t>8</w:t>
            </w:r>
          </w:p>
        </w:tc>
        <w:tc>
          <w:tcPr>
            <w:tcW w:w="4309" w:type="dxa"/>
          </w:tcPr>
          <w:p w14:paraId="40DC21F3" w14:textId="243D0E95" w:rsidR="003C2254" w:rsidRPr="002D4FE8" w:rsidRDefault="001C17B9" w:rsidP="003140FA">
            <w:pPr>
              <w:spacing w:before="120"/>
              <w:rPr>
                <w:rFonts w:eastAsia="Times New Roman"/>
                <w:lang w:eastAsia="en-US"/>
              </w:rPr>
            </w:pPr>
            <w:r w:rsidRPr="002D4FE8">
              <w:rPr>
                <w:rFonts w:eastAsia="Times New Roman"/>
                <w:lang w:eastAsia="en-US"/>
              </w:rPr>
              <w:t>Đăng ký QC</w:t>
            </w:r>
            <w:r w:rsidR="006D08C0" w:rsidRPr="002D4FE8">
              <w:rPr>
                <w:rFonts w:eastAsia="Times New Roman"/>
                <w:lang w:eastAsia="en-US"/>
              </w:rPr>
              <w:t>ĐP</w:t>
            </w:r>
          </w:p>
        </w:tc>
        <w:tc>
          <w:tcPr>
            <w:tcW w:w="4628" w:type="dxa"/>
          </w:tcPr>
          <w:p w14:paraId="580F2EC2" w14:textId="36847DCA" w:rsidR="003C2254" w:rsidRPr="002D4FE8" w:rsidRDefault="001C17B9" w:rsidP="003140FA">
            <w:pPr>
              <w:spacing w:before="120"/>
              <w:jc w:val="both"/>
              <w:rPr>
                <w:rFonts w:eastAsia="Times New Roman"/>
                <w:lang w:val="vi-VN" w:eastAsia="en-US"/>
              </w:rPr>
            </w:pPr>
            <w:r w:rsidRPr="002D4FE8">
              <w:rPr>
                <w:rFonts w:eastAsia="Times New Roman"/>
                <w:lang w:val="vi-VN" w:eastAsia="en-US"/>
              </w:rPr>
              <w:t>Thực hiện thủ tục đăng ký QCĐP theo quy định; tổ chức công bố, phổ biến và triển khai áp dụng QCĐP trên địa bàn tỉnh.</w:t>
            </w:r>
          </w:p>
        </w:tc>
        <w:tc>
          <w:tcPr>
            <w:tcW w:w="1341" w:type="dxa"/>
          </w:tcPr>
          <w:p w14:paraId="5981AD41" w14:textId="3BDE6C3D" w:rsidR="003C2254" w:rsidRPr="002D4FE8" w:rsidRDefault="006D08C0" w:rsidP="0054175B">
            <w:pPr>
              <w:spacing w:before="120"/>
              <w:jc w:val="center"/>
              <w:rPr>
                <w:rFonts w:eastAsia="Times New Roman"/>
                <w:lang w:val="vi-VN" w:eastAsia="en-US"/>
              </w:rPr>
            </w:pPr>
            <w:r w:rsidRPr="002D4FE8">
              <w:t>Tháng 0</w:t>
            </w:r>
            <w:r w:rsidR="0054175B">
              <w:t>7</w:t>
            </w:r>
            <w:r w:rsidRPr="002D4FE8">
              <w:t>/2027</w:t>
            </w:r>
          </w:p>
        </w:tc>
        <w:tc>
          <w:tcPr>
            <w:tcW w:w="1691" w:type="dxa"/>
          </w:tcPr>
          <w:p w14:paraId="5EE07C37" w14:textId="1E93DC9D" w:rsidR="003C2254" w:rsidRPr="002D4FE8" w:rsidRDefault="006D08C0" w:rsidP="00A77D36">
            <w:pPr>
              <w:spacing w:before="120"/>
              <w:jc w:val="center"/>
              <w:rPr>
                <w:rFonts w:eastAsia="Times New Roman"/>
                <w:lang w:val="vi-VN" w:eastAsia="en-US"/>
              </w:rPr>
            </w:pPr>
            <w:r w:rsidRPr="002D4FE8">
              <w:t>UBND tỉnh (Sở Y tế tham mưu)</w:t>
            </w:r>
          </w:p>
        </w:tc>
        <w:tc>
          <w:tcPr>
            <w:tcW w:w="1889" w:type="dxa"/>
          </w:tcPr>
          <w:p w14:paraId="650A2F82" w14:textId="150DCE9B" w:rsidR="003C2254" w:rsidRPr="002D4FE8" w:rsidRDefault="006D08C0" w:rsidP="00A77D36">
            <w:pPr>
              <w:spacing w:before="120"/>
              <w:jc w:val="center"/>
              <w:rPr>
                <w:rFonts w:eastAsia="Times New Roman"/>
                <w:lang w:val="vi-VN" w:eastAsia="en-US"/>
              </w:rPr>
            </w:pPr>
            <w:r w:rsidRPr="002D4FE8">
              <w:t>Sở Khoa học và Công nghệ; các sở, ngành, địa phương và đơn vị liên quan</w:t>
            </w:r>
          </w:p>
        </w:tc>
      </w:tr>
    </w:tbl>
    <w:p w14:paraId="4F793B3D" w14:textId="3449C19A" w:rsidR="00793761" w:rsidRPr="002D4FE8" w:rsidRDefault="00793761" w:rsidP="00A77D36">
      <w:pPr>
        <w:spacing w:before="120"/>
        <w:jc w:val="center"/>
        <w:rPr>
          <w:rFonts w:eastAsia="Times New Roman"/>
          <w:lang w:val="vi-VN" w:eastAsia="en-US"/>
        </w:rPr>
      </w:pPr>
    </w:p>
    <w:sectPr w:rsidR="00793761" w:rsidRPr="002D4FE8" w:rsidSect="003C2254">
      <w:headerReference w:type="default" r:id="rId10"/>
      <w:pgSz w:w="16840" w:h="11907" w:orient="landscape" w:code="9"/>
      <w:pgMar w:top="1701" w:right="1134" w:bottom="1134" w:left="1134" w:header="720" w:footer="720" w:gutter="0"/>
      <w:pgNumType w:start="7" w:chapStyle="1"/>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ABE195" w14:textId="77777777" w:rsidR="0054479D" w:rsidRDefault="0054479D" w:rsidP="006F5CE1">
      <w:r>
        <w:separator/>
      </w:r>
    </w:p>
  </w:endnote>
  <w:endnote w:type="continuationSeparator" w:id="0">
    <w:p w14:paraId="4AA0D34A" w14:textId="77777777" w:rsidR="0054479D" w:rsidRDefault="0054479D" w:rsidP="006F5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00000000" w:usb1="69D77CFB" w:usb2="00000030" w:usb3="00000000" w:csb0="0008009F" w:csb1="00000000"/>
  </w:font>
  <w:font w:name=".VnTimeH">
    <w:altName w:val="Arial"/>
    <w:charset w:val="00"/>
    <w:family w:val="swiss"/>
    <w:pitch w:val="variable"/>
    <w:sig w:usb0="00000007" w:usb1="00000000" w:usb2="00000000" w:usb3="00000000" w:csb0="00000013"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VNI-Times">
    <w:altName w:val="Times New Roman"/>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9226E9" w14:textId="77777777" w:rsidR="00CD55D0" w:rsidRPr="00793761" w:rsidRDefault="00CD55D0" w:rsidP="0079376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695871" w14:textId="77777777" w:rsidR="0054479D" w:rsidRDefault="0054479D" w:rsidP="006F5CE1">
      <w:r>
        <w:separator/>
      </w:r>
    </w:p>
  </w:footnote>
  <w:footnote w:type="continuationSeparator" w:id="0">
    <w:p w14:paraId="2A064E8D" w14:textId="77777777" w:rsidR="0054479D" w:rsidRDefault="0054479D" w:rsidP="006F5CE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95817C" w14:textId="2BE71FB9" w:rsidR="00CD55D0" w:rsidRPr="00A26459" w:rsidRDefault="00CD55D0">
    <w:pPr>
      <w:pStyle w:val="Header"/>
      <w:jc w:val="center"/>
    </w:pPr>
    <w:r w:rsidRPr="00A26459">
      <w:fldChar w:fldCharType="begin"/>
    </w:r>
    <w:r w:rsidRPr="00A26459">
      <w:instrText xml:space="preserve"> PAGE   \* MERGEFORMAT </w:instrText>
    </w:r>
    <w:r w:rsidRPr="00A26459">
      <w:fldChar w:fldCharType="separate"/>
    </w:r>
    <w:r w:rsidR="00BB5C1C">
      <w:rPr>
        <w:noProof/>
      </w:rPr>
      <w:t>3</w:t>
    </w:r>
    <w:r w:rsidRPr="00A26459">
      <w:rPr>
        <w:noProof/>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DC500D" w14:textId="77777777" w:rsidR="00CD55D0" w:rsidRPr="00A26459" w:rsidRDefault="00CD55D0">
    <w:pPr>
      <w:pStyle w:val="Header"/>
      <w:jc w:val="center"/>
    </w:pPr>
    <w:r>
      <w:t>3</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026EC"/>
    <w:multiLevelType w:val="hybridMultilevel"/>
    <w:tmpl w:val="028C3690"/>
    <w:lvl w:ilvl="0" w:tplc="49A843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6B87CB9"/>
    <w:multiLevelType w:val="hybridMultilevel"/>
    <w:tmpl w:val="2662F866"/>
    <w:lvl w:ilvl="0" w:tplc="EA8A60B2">
      <w:start w:val="3"/>
      <w:numFmt w:val="decimal"/>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 w15:restartNumberingAfterBreak="0">
    <w:nsid w:val="072C5383"/>
    <w:multiLevelType w:val="hybridMultilevel"/>
    <w:tmpl w:val="FF5AA750"/>
    <w:lvl w:ilvl="0" w:tplc="98100FD6">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E7E1D4F"/>
    <w:multiLevelType w:val="hybridMultilevel"/>
    <w:tmpl w:val="4D52A496"/>
    <w:lvl w:ilvl="0" w:tplc="7DFEE9D6">
      <w:start w:val="3"/>
      <w:numFmt w:val="decimal"/>
      <w:lvlText w:val="%1."/>
      <w:lvlJc w:val="left"/>
      <w:pPr>
        <w:tabs>
          <w:tab w:val="num" w:pos="435"/>
        </w:tabs>
        <w:ind w:left="435" w:hanging="360"/>
      </w:pPr>
      <w:rPr>
        <w:rFonts w:hint="default"/>
      </w:rPr>
    </w:lvl>
    <w:lvl w:ilvl="1" w:tplc="04090019" w:tentative="1">
      <w:start w:val="1"/>
      <w:numFmt w:val="lowerLetter"/>
      <w:lvlText w:val="%2."/>
      <w:lvlJc w:val="left"/>
      <w:pPr>
        <w:tabs>
          <w:tab w:val="num" w:pos="1155"/>
        </w:tabs>
        <w:ind w:left="1155" w:hanging="360"/>
      </w:pPr>
    </w:lvl>
    <w:lvl w:ilvl="2" w:tplc="0409001B" w:tentative="1">
      <w:start w:val="1"/>
      <w:numFmt w:val="lowerRoman"/>
      <w:lvlText w:val="%3."/>
      <w:lvlJc w:val="right"/>
      <w:pPr>
        <w:tabs>
          <w:tab w:val="num" w:pos="1875"/>
        </w:tabs>
        <w:ind w:left="1875" w:hanging="180"/>
      </w:pPr>
    </w:lvl>
    <w:lvl w:ilvl="3" w:tplc="0409000F" w:tentative="1">
      <w:start w:val="1"/>
      <w:numFmt w:val="decimal"/>
      <w:lvlText w:val="%4."/>
      <w:lvlJc w:val="left"/>
      <w:pPr>
        <w:tabs>
          <w:tab w:val="num" w:pos="2595"/>
        </w:tabs>
        <w:ind w:left="2595" w:hanging="360"/>
      </w:pPr>
    </w:lvl>
    <w:lvl w:ilvl="4" w:tplc="04090019" w:tentative="1">
      <w:start w:val="1"/>
      <w:numFmt w:val="lowerLetter"/>
      <w:lvlText w:val="%5."/>
      <w:lvlJc w:val="left"/>
      <w:pPr>
        <w:tabs>
          <w:tab w:val="num" w:pos="3315"/>
        </w:tabs>
        <w:ind w:left="3315" w:hanging="360"/>
      </w:pPr>
    </w:lvl>
    <w:lvl w:ilvl="5" w:tplc="0409001B" w:tentative="1">
      <w:start w:val="1"/>
      <w:numFmt w:val="lowerRoman"/>
      <w:lvlText w:val="%6."/>
      <w:lvlJc w:val="right"/>
      <w:pPr>
        <w:tabs>
          <w:tab w:val="num" w:pos="4035"/>
        </w:tabs>
        <w:ind w:left="4035" w:hanging="180"/>
      </w:pPr>
    </w:lvl>
    <w:lvl w:ilvl="6" w:tplc="0409000F" w:tentative="1">
      <w:start w:val="1"/>
      <w:numFmt w:val="decimal"/>
      <w:lvlText w:val="%7."/>
      <w:lvlJc w:val="left"/>
      <w:pPr>
        <w:tabs>
          <w:tab w:val="num" w:pos="4755"/>
        </w:tabs>
        <w:ind w:left="4755" w:hanging="360"/>
      </w:pPr>
    </w:lvl>
    <w:lvl w:ilvl="7" w:tplc="04090019" w:tentative="1">
      <w:start w:val="1"/>
      <w:numFmt w:val="lowerLetter"/>
      <w:lvlText w:val="%8."/>
      <w:lvlJc w:val="left"/>
      <w:pPr>
        <w:tabs>
          <w:tab w:val="num" w:pos="5475"/>
        </w:tabs>
        <w:ind w:left="5475" w:hanging="360"/>
      </w:pPr>
    </w:lvl>
    <w:lvl w:ilvl="8" w:tplc="0409001B" w:tentative="1">
      <w:start w:val="1"/>
      <w:numFmt w:val="lowerRoman"/>
      <w:lvlText w:val="%9."/>
      <w:lvlJc w:val="right"/>
      <w:pPr>
        <w:tabs>
          <w:tab w:val="num" w:pos="6195"/>
        </w:tabs>
        <w:ind w:left="6195" w:hanging="180"/>
      </w:pPr>
    </w:lvl>
  </w:abstractNum>
  <w:abstractNum w:abstractNumId="4" w15:restartNumberingAfterBreak="0">
    <w:nsid w:val="11FA4552"/>
    <w:multiLevelType w:val="hybridMultilevel"/>
    <w:tmpl w:val="D40C63C4"/>
    <w:lvl w:ilvl="0" w:tplc="49E42C88">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2161979"/>
    <w:multiLevelType w:val="hybridMultilevel"/>
    <w:tmpl w:val="EF1EE3B8"/>
    <w:lvl w:ilvl="0" w:tplc="767002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66431AB"/>
    <w:multiLevelType w:val="hybridMultilevel"/>
    <w:tmpl w:val="F3B29F72"/>
    <w:lvl w:ilvl="0" w:tplc="B7E8F12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77E7A4B"/>
    <w:multiLevelType w:val="hybridMultilevel"/>
    <w:tmpl w:val="E2F679C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A310150"/>
    <w:multiLevelType w:val="hybridMultilevel"/>
    <w:tmpl w:val="08B67392"/>
    <w:lvl w:ilvl="0" w:tplc="95E84F36">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B37FF6"/>
    <w:multiLevelType w:val="hybridMultilevel"/>
    <w:tmpl w:val="57189518"/>
    <w:lvl w:ilvl="0" w:tplc="A5788936">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CA053B1"/>
    <w:multiLevelType w:val="hybridMultilevel"/>
    <w:tmpl w:val="8EBA074E"/>
    <w:lvl w:ilvl="0" w:tplc="BB82180A">
      <w:start w:val="1"/>
      <w:numFmt w:val="upperRoman"/>
      <w:lvlText w:val="%1."/>
      <w:lvlJc w:val="left"/>
      <w:pPr>
        <w:ind w:left="1440" w:hanging="72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1" w15:restartNumberingAfterBreak="0">
    <w:nsid w:val="1CB45923"/>
    <w:multiLevelType w:val="hybridMultilevel"/>
    <w:tmpl w:val="13F60F1C"/>
    <w:lvl w:ilvl="0" w:tplc="53EE3350">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CD30A50"/>
    <w:multiLevelType w:val="hybridMultilevel"/>
    <w:tmpl w:val="A3B6059A"/>
    <w:lvl w:ilvl="0" w:tplc="05002BF4">
      <w:start w:val="1"/>
      <w:numFmt w:val="decimal"/>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3" w15:restartNumberingAfterBreak="0">
    <w:nsid w:val="1EC06ECF"/>
    <w:multiLevelType w:val="hybridMultilevel"/>
    <w:tmpl w:val="EE304CC2"/>
    <w:lvl w:ilvl="0" w:tplc="3506B1B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3F3689F"/>
    <w:multiLevelType w:val="hybridMultilevel"/>
    <w:tmpl w:val="79A88A82"/>
    <w:lvl w:ilvl="0" w:tplc="50EE10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6C631DB"/>
    <w:multiLevelType w:val="multilevel"/>
    <w:tmpl w:val="E2CEA722"/>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6" w15:restartNumberingAfterBreak="0">
    <w:nsid w:val="2ADE420E"/>
    <w:multiLevelType w:val="hybridMultilevel"/>
    <w:tmpl w:val="8A72AE4C"/>
    <w:lvl w:ilvl="0" w:tplc="321A8E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0E03EF0"/>
    <w:multiLevelType w:val="hybridMultilevel"/>
    <w:tmpl w:val="BFE2BAC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2105AA4"/>
    <w:multiLevelType w:val="hybridMultilevel"/>
    <w:tmpl w:val="69B4A2AA"/>
    <w:lvl w:ilvl="0" w:tplc="C570E37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15:restartNumberingAfterBreak="0">
    <w:nsid w:val="33D6676A"/>
    <w:multiLevelType w:val="hybridMultilevel"/>
    <w:tmpl w:val="4532DFF0"/>
    <w:lvl w:ilvl="0" w:tplc="C3726E06">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47A60AB"/>
    <w:multiLevelType w:val="hybridMultilevel"/>
    <w:tmpl w:val="5396FBBE"/>
    <w:lvl w:ilvl="0" w:tplc="4C829004">
      <w:start w:val="1"/>
      <w:numFmt w:val="decimal"/>
      <w:lvlText w:val="%1."/>
      <w:lvlJc w:val="left"/>
      <w:pPr>
        <w:tabs>
          <w:tab w:val="num" w:pos="1335"/>
        </w:tabs>
        <w:ind w:left="1335" w:hanging="360"/>
      </w:pPr>
      <w:rPr>
        <w:rFonts w:hint="default"/>
      </w:rPr>
    </w:lvl>
    <w:lvl w:ilvl="1" w:tplc="04090019" w:tentative="1">
      <w:start w:val="1"/>
      <w:numFmt w:val="lowerLetter"/>
      <w:lvlText w:val="%2."/>
      <w:lvlJc w:val="left"/>
      <w:pPr>
        <w:tabs>
          <w:tab w:val="num" w:pos="2055"/>
        </w:tabs>
        <w:ind w:left="2055" w:hanging="360"/>
      </w:pPr>
    </w:lvl>
    <w:lvl w:ilvl="2" w:tplc="0409001B" w:tentative="1">
      <w:start w:val="1"/>
      <w:numFmt w:val="lowerRoman"/>
      <w:lvlText w:val="%3."/>
      <w:lvlJc w:val="right"/>
      <w:pPr>
        <w:tabs>
          <w:tab w:val="num" w:pos="2775"/>
        </w:tabs>
        <w:ind w:left="2775" w:hanging="180"/>
      </w:pPr>
    </w:lvl>
    <w:lvl w:ilvl="3" w:tplc="0409000F" w:tentative="1">
      <w:start w:val="1"/>
      <w:numFmt w:val="decimal"/>
      <w:lvlText w:val="%4."/>
      <w:lvlJc w:val="left"/>
      <w:pPr>
        <w:tabs>
          <w:tab w:val="num" w:pos="3495"/>
        </w:tabs>
        <w:ind w:left="3495" w:hanging="360"/>
      </w:pPr>
    </w:lvl>
    <w:lvl w:ilvl="4" w:tplc="04090019" w:tentative="1">
      <w:start w:val="1"/>
      <w:numFmt w:val="lowerLetter"/>
      <w:lvlText w:val="%5."/>
      <w:lvlJc w:val="left"/>
      <w:pPr>
        <w:tabs>
          <w:tab w:val="num" w:pos="4215"/>
        </w:tabs>
        <w:ind w:left="4215" w:hanging="360"/>
      </w:pPr>
    </w:lvl>
    <w:lvl w:ilvl="5" w:tplc="0409001B" w:tentative="1">
      <w:start w:val="1"/>
      <w:numFmt w:val="lowerRoman"/>
      <w:lvlText w:val="%6."/>
      <w:lvlJc w:val="right"/>
      <w:pPr>
        <w:tabs>
          <w:tab w:val="num" w:pos="4935"/>
        </w:tabs>
        <w:ind w:left="4935" w:hanging="180"/>
      </w:pPr>
    </w:lvl>
    <w:lvl w:ilvl="6" w:tplc="0409000F" w:tentative="1">
      <w:start w:val="1"/>
      <w:numFmt w:val="decimal"/>
      <w:lvlText w:val="%7."/>
      <w:lvlJc w:val="left"/>
      <w:pPr>
        <w:tabs>
          <w:tab w:val="num" w:pos="5655"/>
        </w:tabs>
        <w:ind w:left="5655" w:hanging="360"/>
      </w:pPr>
    </w:lvl>
    <w:lvl w:ilvl="7" w:tplc="04090019" w:tentative="1">
      <w:start w:val="1"/>
      <w:numFmt w:val="lowerLetter"/>
      <w:lvlText w:val="%8."/>
      <w:lvlJc w:val="left"/>
      <w:pPr>
        <w:tabs>
          <w:tab w:val="num" w:pos="6375"/>
        </w:tabs>
        <w:ind w:left="6375" w:hanging="360"/>
      </w:pPr>
    </w:lvl>
    <w:lvl w:ilvl="8" w:tplc="0409001B" w:tentative="1">
      <w:start w:val="1"/>
      <w:numFmt w:val="lowerRoman"/>
      <w:lvlText w:val="%9."/>
      <w:lvlJc w:val="right"/>
      <w:pPr>
        <w:tabs>
          <w:tab w:val="num" w:pos="7095"/>
        </w:tabs>
        <w:ind w:left="7095" w:hanging="180"/>
      </w:pPr>
    </w:lvl>
  </w:abstractNum>
  <w:abstractNum w:abstractNumId="21" w15:restartNumberingAfterBreak="0">
    <w:nsid w:val="37D479C5"/>
    <w:multiLevelType w:val="hybridMultilevel"/>
    <w:tmpl w:val="C1463E76"/>
    <w:lvl w:ilvl="0" w:tplc="7F4C2AFE">
      <w:start w:val="1"/>
      <w:numFmt w:val="decimal"/>
      <w:lvlText w:val="%1."/>
      <w:lvlJc w:val="left"/>
      <w:pPr>
        <w:ind w:left="107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2" w15:restartNumberingAfterBreak="0">
    <w:nsid w:val="3AAA4BC6"/>
    <w:multiLevelType w:val="hybridMultilevel"/>
    <w:tmpl w:val="39D61870"/>
    <w:lvl w:ilvl="0" w:tplc="06C6238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3" w15:restartNumberingAfterBreak="0">
    <w:nsid w:val="45B878B6"/>
    <w:multiLevelType w:val="hybridMultilevel"/>
    <w:tmpl w:val="598A9E16"/>
    <w:lvl w:ilvl="0" w:tplc="771E181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75F449F"/>
    <w:multiLevelType w:val="hybridMultilevel"/>
    <w:tmpl w:val="BDB68C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813540E"/>
    <w:multiLevelType w:val="hybridMultilevel"/>
    <w:tmpl w:val="C02A8EC2"/>
    <w:lvl w:ilvl="0" w:tplc="92F2F118">
      <w:start w:val="3"/>
      <w:numFmt w:val="decimal"/>
      <w:lvlText w:val="%1."/>
      <w:lvlJc w:val="left"/>
      <w:pPr>
        <w:tabs>
          <w:tab w:val="num" w:pos="435"/>
        </w:tabs>
        <w:ind w:left="435" w:hanging="360"/>
      </w:pPr>
      <w:rPr>
        <w:rFonts w:hint="default"/>
      </w:rPr>
    </w:lvl>
    <w:lvl w:ilvl="1" w:tplc="04090019" w:tentative="1">
      <w:start w:val="1"/>
      <w:numFmt w:val="lowerLetter"/>
      <w:lvlText w:val="%2."/>
      <w:lvlJc w:val="left"/>
      <w:pPr>
        <w:tabs>
          <w:tab w:val="num" w:pos="1155"/>
        </w:tabs>
        <w:ind w:left="1155" w:hanging="360"/>
      </w:pPr>
    </w:lvl>
    <w:lvl w:ilvl="2" w:tplc="0409001B" w:tentative="1">
      <w:start w:val="1"/>
      <w:numFmt w:val="lowerRoman"/>
      <w:lvlText w:val="%3."/>
      <w:lvlJc w:val="right"/>
      <w:pPr>
        <w:tabs>
          <w:tab w:val="num" w:pos="1875"/>
        </w:tabs>
        <w:ind w:left="1875" w:hanging="180"/>
      </w:pPr>
    </w:lvl>
    <w:lvl w:ilvl="3" w:tplc="0409000F" w:tentative="1">
      <w:start w:val="1"/>
      <w:numFmt w:val="decimal"/>
      <w:lvlText w:val="%4."/>
      <w:lvlJc w:val="left"/>
      <w:pPr>
        <w:tabs>
          <w:tab w:val="num" w:pos="2595"/>
        </w:tabs>
        <w:ind w:left="2595" w:hanging="360"/>
      </w:pPr>
    </w:lvl>
    <w:lvl w:ilvl="4" w:tplc="04090019" w:tentative="1">
      <w:start w:val="1"/>
      <w:numFmt w:val="lowerLetter"/>
      <w:lvlText w:val="%5."/>
      <w:lvlJc w:val="left"/>
      <w:pPr>
        <w:tabs>
          <w:tab w:val="num" w:pos="3315"/>
        </w:tabs>
        <w:ind w:left="3315" w:hanging="360"/>
      </w:pPr>
    </w:lvl>
    <w:lvl w:ilvl="5" w:tplc="0409001B" w:tentative="1">
      <w:start w:val="1"/>
      <w:numFmt w:val="lowerRoman"/>
      <w:lvlText w:val="%6."/>
      <w:lvlJc w:val="right"/>
      <w:pPr>
        <w:tabs>
          <w:tab w:val="num" w:pos="4035"/>
        </w:tabs>
        <w:ind w:left="4035" w:hanging="180"/>
      </w:pPr>
    </w:lvl>
    <w:lvl w:ilvl="6" w:tplc="0409000F" w:tentative="1">
      <w:start w:val="1"/>
      <w:numFmt w:val="decimal"/>
      <w:lvlText w:val="%7."/>
      <w:lvlJc w:val="left"/>
      <w:pPr>
        <w:tabs>
          <w:tab w:val="num" w:pos="4755"/>
        </w:tabs>
        <w:ind w:left="4755" w:hanging="360"/>
      </w:pPr>
    </w:lvl>
    <w:lvl w:ilvl="7" w:tplc="04090019" w:tentative="1">
      <w:start w:val="1"/>
      <w:numFmt w:val="lowerLetter"/>
      <w:lvlText w:val="%8."/>
      <w:lvlJc w:val="left"/>
      <w:pPr>
        <w:tabs>
          <w:tab w:val="num" w:pos="5475"/>
        </w:tabs>
        <w:ind w:left="5475" w:hanging="360"/>
      </w:pPr>
    </w:lvl>
    <w:lvl w:ilvl="8" w:tplc="0409001B" w:tentative="1">
      <w:start w:val="1"/>
      <w:numFmt w:val="lowerRoman"/>
      <w:lvlText w:val="%9."/>
      <w:lvlJc w:val="right"/>
      <w:pPr>
        <w:tabs>
          <w:tab w:val="num" w:pos="6195"/>
        </w:tabs>
        <w:ind w:left="6195" w:hanging="180"/>
      </w:pPr>
    </w:lvl>
  </w:abstractNum>
  <w:abstractNum w:abstractNumId="26" w15:restartNumberingAfterBreak="0">
    <w:nsid w:val="496E40E4"/>
    <w:multiLevelType w:val="hybridMultilevel"/>
    <w:tmpl w:val="CD388B5C"/>
    <w:lvl w:ilvl="0" w:tplc="5FBE6F2E">
      <w:start w:val="6"/>
      <w:numFmt w:val="bullet"/>
      <w:lvlText w:val="-"/>
      <w:lvlJc w:val="left"/>
      <w:pPr>
        <w:ind w:left="1080" w:hanging="360"/>
      </w:pPr>
      <w:rPr>
        <w:rFonts w:ascii="Times New Roman" w:eastAsia="Times New Roman" w:hAnsi="Times New Roman" w:cs="Times New Roman" w:hint="default"/>
        <w:b w:val="0"/>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1190489"/>
    <w:multiLevelType w:val="hybridMultilevel"/>
    <w:tmpl w:val="531E2858"/>
    <w:lvl w:ilvl="0" w:tplc="0AAE29CE">
      <w:start w:val="3"/>
      <w:numFmt w:val="decimal"/>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8" w15:restartNumberingAfterBreak="0">
    <w:nsid w:val="54B02A7E"/>
    <w:multiLevelType w:val="hybridMultilevel"/>
    <w:tmpl w:val="9CD627FA"/>
    <w:lvl w:ilvl="0" w:tplc="E8A6AABC">
      <w:start w:val="2"/>
      <w:numFmt w:val="bullet"/>
      <w:lvlText w:val="-"/>
      <w:lvlJc w:val="left"/>
      <w:pPr>
        <w:tabs>
          <w:tab w:val="num" w:pos="1080"/>
        </w:tabs>
        <w:ind w:left="1080" w:hanging="360"/>
      </w:pPr>
      <w:rPr>
        <w:rFonts w:ascii="Times New Roman" w:eastAsia="Times New Roman" w:hAnsi="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5B8257BB"/>
    <w:multiLevelType w:val="hybridMultilevel"/>
    <w:tmpl w:val="021E8FFC"/>
    <w:lvl w:ilvl="0" w:tplc="ACBC16CC">
      <w:start w:val="80"/>
      <w:numFmt w:val="bullet"/>
      <w:lvlText w:val="-"/>
      <w:lvlJc w:val="left"/>
      <w:pPr>
        <w:ind w:left="3960" w:hanging="360"/>
      </w:pPr>
      <w:rPr>
        <w:rFonts w:ascii="Times New Roman" w:eastAsia="Times New Roman" w:hAnsi="Times New Roman" w:cs="Times New Roman"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30" w15:restartNumberingAfterBreak="0">
    <w:nsid w:val="650243A1"/>
    <w:multiLevelType w:val="hybridMultilevel"/>
    <w:tmpl w:val="083A199C"/>
    <w:lvl w:ilvl="0" w:tplc="FC643B8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6DEE242B"/>
    <w:multiLevelType w:val="hybridMultilevel"/>
    <w:tmpl w:val="53C62D26"/>
    <w:lvl w:ilvl="0" w:tplc="DDEE99A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FF73477"/>
    <w:multiLevelType w:val="hybridMultilevel"/>
    <w:tmpl w:val="03EEFDFE"/>
    <w:lvl w:ilvl="0" w:tplc="BC2C8490">
      <w:start w:val="1"/>
      <w:numFmt w:val="decimal"/>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3" w15:restartNumberingAfterBreak="0">
    <w:nsid w:val="743B4A2F"/>
    <w:multiLevelType w:val="hybridMultilevel"/>
    <w:tmpl w:val="BE08BAD4"/>
    <w:lvl w:ilvl="0" w:tplc="7BE69236">
      <w:numFmt w:val="bullet"/>
      <w:lvlText w:val=""/>
      <w:lvlJc w:val="left"/>
      <w:pPr>
        <w:ind w:left="1211" w:hanging="360"/>
      </w:pPr>
      <w:rPr>
        <w:rFonts w:ascii="Symbol" w:eastAsia="Times New Roman" w:hAnsi="Symbol"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34" w15:restartNumberingAfterBreak="0">
    <w:nsid w:val="7838460A"/>
    <w:multiLevelType w:val="hybridMultilevel"/>
    <w:tmpl w:val="F1B662D0"/>
    <w:lvl w:ilvl="0" w:tplc="EDCAE3CE">
      <w:start w:val="3"/>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5" w15:restartNumberingAfterBreak="0">
    <w:nsid w:val="791F6A69"/>
    <w:multiLevelType w:val="hybridMultilevel"/>
    <w:tmpl w:val="078AB0BC"/>
    <w:lvl w:ilvl="0" w:tplc="CE02A156">
      <w:numFmt w:val="bullet"/>
      <w:lvlText w:val="-"/>
      <w:lvlJc w:val="left"/>
      <w:pPr>
        <w:tabs>
          <w:tab w:val="num" w:pos="1080"/>
        </w:tabs>
        <w:ind w:left="1080" w:hanging="360"/>
      </w:pPr>
      <w:rPr>
        <w:rFonts w:ascii="Times New Roman" w:eastAsia="Times New Roman" w:hAnsi="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793C43B3"/>
    <w:multiLevelType w:val="hybridMultilevel"/>
    <w:tmpl w:val="5A5851E4"/>
    <w:lvl w:ilvl="0" w:tplc="AC6633D8">
      <w:start w:val="2"/>
      <w:numFmt w:val="bullet"/>
      <w:lvlText w:val="-"/>
      <w:lvlJc w:val="left"/>
      <w:pPr>
        <w:tabs>
          <w:tab w:val="num" w:pos="435"/>
        </w:tabs>
        <w:ind w:left="435" w:hanging="360"/>
      </w:pPr>
      <w:rPr>
        <w:rFonts w:ascii="Times New Roman" w:eastAsia="Batang" w:hAnsi="Times New Roman" w:cs="Times New Roman" w:hint="default"/>
      </w:rPr>
    </w:lvl>
    <w:lvl w:ilvl="1" w:tplc="04090003" w:tentative="1">
      <w:start w:val="1"/>
      <w:numFmt w:val="bullet"/>
      <w:lvlText w:val="o"/>
      <w:lvlJc w:val="left"/>
      <w:pPr>
        <w:tabs>
          <w:tab w:val="num" w:pos="1155"/>
        </w:tabs>
        <w:ind w:left="1155" w:hanging="360"/>
      </w:pPr>
      <w:rPr>
        <w:rFonts w:ascii="Courier New" w:hAnsi="Courier New" w:cs="Courier New" w:hint="default"/>
      </w:rPr>
    </w:lvl>
    <w:lvl w:ilvl="2" w:tplc="04090005" w:tentative="1">
      <w:start w:val="1"/>
      <w:numFmt w:val="bullet"/>
      <w:lvlText w:val=""/>
      <w:lvlJc w:val="left"/>
      <w:pPr>
        <w:tabs>
          <w:tab w:val="num" w:pos="1875"/>
        </w:tabs>
        <w:ind w:left="1875" w:hanging="360"/>
      </w:pPr>
      <w:rPr>
        <w:rFonts w:ascii="Wingdings" w:hAnsi="Wingdings" w:hint="default"/>
      </w:rPr>
    </w:lvl>
    <w:lvl w:ilvl="3" w:tplc="04090001" w:tentative="1">
      <w:start w:val="1"/>
      <w:numFmt w:val="bullet"/>
      <w:lvlText w:val=""/>
      <w:lvlJc w:val="left"/>
      <w:pPr>
        <w:tabs>
          <w:tab w:val="num" w:pos="2595"/>
        </w:tabs>
        <w:ind w:left="2595" w:hanging="360"/>
      </w:pPr>
      <w:rPr>
        <w:rFonts w:ascii="Symbol" w:hAnsi="Symbol" w:hint="default"/>
      </w:rPr>
    </w:lvl>
    <w:lvl w:ilvl="4" w:tplc="04090003" w:tentative="1">
      <w:start w:val="1"/>
      <w:numFmt w:val="bullet"/>
      <w:lvlText w:val="o"/>
      <w:lvlJc w:val="left"/>
      <w:pPr>
        <w:tabs>
          <w:tab w:val="num" w:pos="3315"/>
        </w:tabs>
        <w:ind w:left="3315" w:hanging="360"/>
      </w:pPr>
      <w:rPr>
        <w:rFonts w:ascii="Courier New" w:hAnsi="Courier New" w:cs="Courier New" w:hint="default"/>
      </w:rPr>
    </w:lvl>
    <w:lvl w:ilvl="5" w:tplc="04090005" w:tentative="1">
      <w:start w:val="1"/>
      <w:numFmt w:val="bullet"/>
      <w:lvlText w:val=""/>
      <w:lvlJc w:val="left"/>
      <w:pPr>
        <w:tabs>
          <w:tab w:val="num" w:pos="4035"/>
        </w:tabs>
        <w:ind w:left="4035" w:hanging="360"/>
      </w:pPr>
      <w:rPr>
        <w:rFonts w:ascii="Wingdings" w:hAnsi="Wingdings" w:hint="default"/>
      </w:rPr>
    </w:lvl>
    <w:lvl w:ilvl="6" w:tplc="04090001" w:tentative="1">
      <w:start w:val="1"/>
      <w:numFmt w:val="bullet"/>
      <w:lvlText w:val=""/>
      <w:lvlJc w:val="left"/>
      <w:pPr>
        <w:tabs>
          <w:tab w:val="num" w:pos="4755"/>
        </w:tabs>
        <w:ind w:left="4755" w:hanging="360"/>
      </w:pPr>
      <w:rPr>
        <w:rFonts w:ascii="Symbol" w:hAnsi="Symbol" w:hint="default"/>
      </w:rPr>
    </w:lvl>
    <w:lvl w:ilvl="7" w:tplc="04090003" w:tentative="1">
      <w:start w:val="1"/>
      <w:numFmt w:val="bullet"/>
      <w:lvlText w:val="o"/>
      <w:lvlJc w:val="left"/>
      <w:pPr>
        <w:tabs>
          <w:tab w:val="num" w:pos="5475"/>
        </w:tabs>
        <w:ind w:left="5475" w:hanging="360"/>
      </w:pPr>
      <w:rPr>
        <w:rFonts w:ascii="Courier New" w:hAnsi="Courier New" w:cs="Courier New" w:hint="default"/>
      </w:rPr>
    </w:lvl>
    <w:lvl w:ilvl="8" w:tplc="04090005" w:tentative="1">
      <w:start w:val="1"/>
      <w:numFmt w:val="bullet"/>
      <w:lvlText w:val=""/>
      <w:lvlJc w:val="left"/>
      <w:pPr>
        <w:tabs>
          <w:tab w:val="num" w:pos="6195"/>
        </w:tabs>
        <w:ind w:left="6195" w:hanging="360"/>
      </w:pPr>
      <w:rPr>
        <w:rFonts w:ascii="Wingdings" w:hAnsi="Wingdings" w:hint="default"/>
      </w:rPr>
    </w:lvl>
  </w:abstractNum>
  <w:abstractNum w:abstractNumId="37" w15:restartNumberingAfterBreak="0">
    <w:nsid w:val="7BD1490B"/>
    <w:multiLevelType w:val="hybridMultilevel"/>
    <w:tmpl w:val="AA0C320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4"/>
  </w:num>
  <w:num w:numId="3">
    <w:abstractNumId w:val="17"/>
  </w:num>
  <w:num w:numId="4">
    <w:abstractNumId w:val="7"/>
  </w:num>
  <w:num w:numId="5">
    <w:abstractNumId w:val="20"/>
  </w:num>
  <w:num w:numId="6">
    <w:abstractNumId w:val="36"/>
  </w:num>
  <w:num w:numId="7">
    <w:abstractNumId w:val="2"/>
  </w:num>
  <w:num w:numId="8">
    <w:abstractNumId w:val="25"/>
  </w:num>
  <w:num w:numId="9">
    <w:abstractNumId w:val="3"/>
  </w:num>
  <w:num w:numId="10">
    <w:abstractNumId w:val="37"/>
  </w:num>
  <w:num w:numId="11">
    <w:abstractNumId w:val="5"/>
  </w:num>
  <w:num w:numId="12">
    <w:abstractNumId w:val="19"/>
  </w:num>
  <w:num w:numId="13">
    <w:abstractNumId w:val="30"/>
  </w:num>
  <w:num w:numId="14">
    <w:abstractNumId w:val="11"/>
  </w:num>
  <w:num w:numId="15">
    <w:abstractNumId w:val="23"/>
  </w:num>
  <w:num w:numId="16">
    <w:abstractNumId w:val="31"/>
  </w:num>
  <w:num w:numId="17">
    <w:abstractNumId w:val="0"/>
  </w:num>
  <w:num w:numId="18">
    <w:abstractNumId w:val="18"/>
  </w:num>
  <w:num w:numId="19">
    <w:abstractNumId w:val="24"/>
  </w:num>
  <w:num w:numId="20">
    <w:abstractNumId w:val="16"/>
  </w:num>
  <w:num w:numId="21">
    <w:abstractNumId w:val="12"/>
  </w:num>
  <w:num w:numId="22">
    <w:abstractNumId w:val="28"/>
  </w:num>
  <w:num w:numId="23">
    <w:abstractNumId w:val="27"/>
  </w:num>
  <w:num w:numId="24">
    <w:abstractNumId w:val="1"/>
  </w:num>
  <w:num w:numId="25">
    <w:abstractNumId w:val="35"/>
  </w:num>
  <w:num w:numId="26">
    <w:abstractNumId w:val="32"/>
  </w:num>
  <w:num w:numId="27">
    <w:abstractNumId w:val="10"/>
  </w:num>
  <w:num w:numId="28">
    <w:abstractNumId w:val="21"/>
  </w:num>
  <w:num w:numId="29">
    <w:abstractNumId w:val="22"/>
  </w:num>
  <w:num w:numId="30">
    <w:abstractNumId w:val="9"/>
  </w:num>
  <w:num w:numId="31">
    <w:abstractNumId w:val="6"/>
  </w:num>
  <w:num w:numId="32">
    <w:abstractNumId w:val="14"/>
  </w:num>
  <w:num w:numId="33">
    <w:abstractNumId w:val="8"/>
  </w:num>
  <w:num w:numId="34">
    <w:abstractNumId w:val="33"/>
  </w:num>
  <w:num w:numId="35">
    <w:abstractNumId w:val="26"/>
  </w:num>
  <w:num w:numId="36">
    <w:abstractNumId w:val="29"/>
  </w:num>
  <w:num w:numId="37">
    <w:abstractNumId w:val="15"/>
  </w:num>
  <w:num w:numId="3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09"/>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603"/>
    <w:rsid w:val="000008AF"/>
    <w:rsid w:val="00002FBC"/>
    <w:rsid w:val="00003EA4"/>
    <w:rsid w:val="00006FA5"/>
    <w:rsid w:val="000078AE"/>
    <w:rsid w:val="00012030"/>
    <w:rsid w:val="00014387"/>
    <w:rsid w:val="000179E5"/>
    <w:rsid w:val="00020FFD"/>
    <w:rsid w:val="00026F3E"/>
    <w:rsid w:val="000342D3"/>
    <w:rsid w:val="00034905"/>
    <w:rsid w:val="00035A8B"/>
    <w:rsid w:val="00035C2D"/>
    <w:rsid w:val="00035FF7"/>
    <w:rsid w:val="00037676"/>
    <w:rsid w:val="000408B8"/>
    <w:rsid w:val="00041E21"/>
    <w:rsid w:val="00042617"/>
    <w:rsid w:val="0004283D"/>
    <w:rsid w:val="000428C7"/>
    <w:rsid w:val="00042C84"/>
    <w:rsid w:val="00042FD0"/>
    <w:rsid w:val="000446FD"/>
    <w:rsid w:val="00047066"/>
    <w:rsid w:val="00052547"/>
    <w:rsid w:val="00054282"/>
    <w:rsid w:val="00054A7B"/>
    <w:rsid w:val="0005538A"/>
    <w:rsid w:val="000557E5"/>
    <w:rsid w:val="00056C47"/>
    <w:rsid w:val="00056E66"/>
    <w:rsid w:val="0005744A"/>
    <w:rsid w:val="00057FA6"/>
    <w:rsid w:val="00060BBC"/>
    <w:rsid w:val="00061079"/>
    <w:rsid w:val="00062C3A"/>
    <w:rsid w:val="00064984"/>
    <w:rsid w:val="000675A8"/>
    <w:rsid w:val="00067609"/>
    <w:rsid w:val="0006768A"/>
    <w:rsid w:val="000702CC"/>
    <w:rsid w:val="000718FF"/>
    <w:rsid w:val="00071A37"/>
    <w:rsid w:val="00071C36"/>
    <w:rsid w:val="00073A42"/>
    <w:rsid w:val="00073D0B"/>
    <w:rsid w:val="00074F4C"/>
    <w:rsid w:val="000769BE"/>
    <w:rsid w:val="000774D6"/>
    <w:rsid w:val="000804D4"/>
    <w:rsid w:val="00080E14"/>
    <w:rsid w:val="00081600"/>
    <w:rsid w:val="00082ADA"/>
    <w:rsid w:val="000837A6"/>
    <w:rsid w:val="0009233C"/>
    <w:rsid w:val="00093373"/>
    <w:rsid w:val="000970D4"/>
    <w:rsid w:val="000976DB"/>
    <w:rsid w:val="00097A54"/>
    <w:rsid w:val="000A217B"/>
    <w:rsid w:val="000A287F"/>
    <w:rsid w:val="000A2B8E"/>
    <w:rsid w:val="000A427D"/>
    <w:rsid w:val="000A42A7"/>
    <w:rsid w:val="000A58C7"/>
    <w:rsid w:val="000A646C"/>
    <w:rsid w:val="000A7045"/>
    <w:rsid w:val="000A72F6"/>
    <w:rsid w:val="000A7D7C"/>
    <w:rsid w:val="000A7D83"/>
    <w:rsid w:val="000B226C"/>
    <w:rsid w:val="000B343B"/>
    <w:rsid w:val="000B3BEA"/>
    <w:rsid w:val="000B652E"/>
    <w:rsid w:val="000B72CC"/>
    <w:rsid w:val="000C089C"/>
    <w:rsid w:val="000C0A2E"/>
    <w:rsid w:val="000C1899"/>
    <w:rsid w:val="000C1D60"/>
    <w:rsid w:val="000C1ED2"/>
    <w:rsid w:val="000C4633"/>
    <w:rsid w:val="000C5F3B"/>
    <w:rsid w:val="000C7169"/>
    <w:rsid w:val="000D13E1"/>
    <w:rsid w:val="000D2B14"/>
    <w:rsid w:val="000D32C2"/>
    <w:rsid w:val="000D4420"/>
    <w:rsid w:val="000D448B"/>
    <w:rsid w:val="000D517F"/>
    <w:rsid w:val="000D5FEB"/>
    <w:rsid w:val="000E0D6A"/>
    <w:rsid w:val="000E12C7"/>
    <w:rsid w:val="000E33DE"/>
    <w:rsid w:val="000E3A4A"/>
    <w:rsid w:val="000E3B2A"/>
    <w:rsid w:val="000E3C80"/>
    <w:rsid w:val="000E43B8"/>
    <w:rsid w:val="000E44EA"/>
    <w:rsid w:val="000E4A27"/>
    <w:rsid w:val="000E4BC1"/>
    <w:rsid w:val="000E5060"/>
    <w:rsid w:val="000E69C5"/>
    <w:rsid w:val="000F07C9"/>
    <w:rsid w:val="000F3371"/>
    <w:rsid w:val="000F3B9A"/>
    <w:rsid w:val="000F64D0"/>
    <w:rsid w:val="000F6577"/>
    <w:rsid w:val="000F73E5"/>
    <w:rsid w:val="001024C5"/>
    <w:rsid w:val="001025E7"/>
    <w:rsid w:val="001042B8"/>
    <w:rsid w:val="0010471C"/>
    <w:rsid w:val="00105021"/>
    <w:rsid w:val="00105D9D"/>
    <w:rsid w:val="00105EBB"/>
    <w:rsid w:val="001063F0"/>
    <w:rsid w:val="001064E8"/>
    <w:rsid w:val="001071D5"/>
    <w:rsid w:val="00111FFA"/>
    <w:rsid w:val="00112D36"/>
    <w:rsid w:val="00113F43"/>
    <w:rsid w:val="00114D2D"/>
    <w:rsid w:val="00120AC0"/>
    <w:rsid w:val="00121A87"/>
    <w:rsid w:val="00122896"/>
    <w:rsid w:val="00123330"/>
    <w:rsid w:val="0012417C"/>
    <w:rsid w:val="00124E9D"/>
    <w:rsid w:val="00124F1B"/>
    <w:rsid w:val="00127212"/>
    <w:rsid w:val="001307F8"/>
    <w:rsid w:val="00130CFC"/>
    <w:rsid w:val="00132714"/>
    <w:rsid w:val="00132766"/>
    <w:rsid w:val="00132F9F"/>
    <w:rsid w:val="001348EA"/>
    <w:rsid w:val="00134E64"/>
    <w:rsid w:val="0014189D"/>
    <w:rsid w:val="00144436"/>
    <w:rsid w:val="00144A14"/>
    <w:rsid w:val="001457F0"/>
    <w:rsid w:val="00146F90"/>
    <w:rsid w:val="00147761"/>
    <w:rsid w:val="00151337"/>
    <w:rsid w:val="0015135D"/>
    <w:rsid w:val="00156F2E"/>
    <w:rsid w:val="00161101"/>
    <w:rsid w:val="0016347C"/>
    <w:rsid w:val="0016446B"/>
    <w:rsid w:val="001707A3"/>
    <w:rsid w:val="00170EE3"/>
    <w:rsid w:val="0017367F"/>
    <w:rsid w:val="00176A92"/>
    <w:rsid w:val="00180572"/>
    <w:rsid w:val="00180716"/>
    <w:rsid w:val="00180F8C"/>
    <w:rsid w:val="00181A16"/>
    <w:rsid w:val="00182B67"/>
    <w:rsid w:val="00182EDE"/>
    <w:rsid w:val="00183829"/>
    <w:rsid w:val="00185AC2"/>
    <w:rsid w:val="00191793"/>
    <w:rsid w:val="00191979"/>
    <w:rsid w:val="001925B5"/>
    <w:rsid w:val="00192B7B"/>
    <w:rsid w:val="00192D88"/>
    <w:rsid w:val="00193137"/>
    <w:rsid w:val="00194AC5"/>
    <w:rsid w:val="00194D2B"/>
    <w:rsid w:val="00196699"/>
    <w:rsid w:val="00196E4A"/>
    <w:rsid w:val="001A2908"/>
    <w:rsid w:val="001A392F"/>
    <w:rsid w:val="001A40B6"/>
    <w:rsid w:val="001A5B65"/>
    <w:rsid w:val="001A63C7"/>
    <w:rsid w:val="001A70C7"/>
    <w:rsid w:val="001A7A75"/>
    <w:rsid w:val="001A7C60"/>
    <w:rsid w:val="001B0F1F"/>
    <w:rsid w:val="001B7095"/>
    <w:rsid w:val="001B74B9"/>
    <w:rsid w:val="001C004F"/>
    <w:rsid w:val="001C10D1"/>
    <w:rsid w:val="001C17B9"/>
    <w:rsid w:val="001C1C87"/>
    <w:rsid w:val="001C4AA4"/>
    <w:rsid w:val="001C5295"/>
    <w:rsid w:val="001C6CC9"/>
    <w:rsid w:val="001D16DE"/>
    <w:rsid w:val="001D2084"/>
    <w:rsid w:val="001D231B"/>
    <w:rsid w:val="001D49E8"/>
    <w:rsid w:val="001E11AF"/>
    <w:rsid w:val="001E1DDE"/>
    <w:rsid w:val="001E7791"/>
    <w:rsid w:val="001E7AF3"/>
    <w:rsid w:val="001F0B85"/>
    <w:rsid w:val="001F1A74"/>
    <w:rsid w:val="001F3388"/>
    <w:rsid w:val="001F65D1"/>
    <w:rsid w:val="0020007E"/>
    <w:rsid w:val="00205484"/>
    <w:rsid w:val="002064E2"/>
    <w:rsid w:val="002103E1"/>
    <w:rsid w:val="00211BFC"/>
    <w:rsid w:val="00213C0C"/>
    <w:rsid w:val="00215301"/>
    <w:rsid w:val="0021558E"/>
    <w:rsid w:val="00216021"/>
    <w:rsid w:val="00216C14"/>
    <w:rsid w:val="0021787B"/>
    <w:rsid w:val="00221DE8"/>
    <w:rsid w:val="00222867"/>
    <w:rsid w:val="00222DF8"/>
    <w:rsid w:val="00226B29"/>
    <w:rsid w:val="00226B99"/>
    <w:rsid w:val="00226BE3"/>
    <w:rsid w:val="00231735"/>
    <w:rsid w:val="002334AF"/>
    <w:rsid w:val="00234F1F"/>
    <w:rsid w:val="00237FCD"/>
    <w:rsid w:val="00242B2B"/>
    <w:rsid w:val="00245DB6"/>
    <w:rsid w:val="00245DC6"/>
    <w:rsid w:val="00246FAA"/>
    <w:rsid w:val="0024731A"/>
    <w:rsid w:val="00247C04"/>
    <w:rsid w:val="00247C73"/>
    <w:rsid w:val="00251648"/>
    <w:rsid w:val="00252724"/>
    <w:rsid w:val="00252DAC"/>
    <w:rsid w:val="00253151"/>
    <w:rsid w:val="002532DD"/>
    <w:rsid w:val="00254F80"/>
    <w:rsid w:val="00255036"/>
    <w:rsid w:val="00260960"/>
    <w:rsid w:val="0026353D"/>
    <w:rsid w:val="002656C8"/>
    <w:rsid w:val="002659DA"/>
    <w:rsid w:val="00267377"/>
    <w:rsid w:val="00272972"/>
    <w:rsid w:val="00275754"/>
    <w:rsid w:val="00276B4C"/>
    <w:rsid w:val="00277475"/>
    <w:rsid w:val="002804CE"/>
    <w:rsid w:val="0028133B"/>
    <w:rsid w:val="002813A9"/>
    <w:rsid w:val="00282383"/>
    <w:rsid w:val="0028342C"/>
    <w:rsid w:val="002834D9"/>
    <w:rsid w:val="002841B7"/>
    <w:rsid w:val="00285421"/>
    <w:rsid w:val="00285C6A"/>
    <w:rsid w:val="00286D09"/>
    <w:rsid w:val="00291C31"/>
    <w:rsid w:val="002968D3"/>
    <w:rsid w:val="002A03D9"/>
    <w:rsid w:val="002A1946"/>
    <w:rsid w:val="002A3A1A"/>
    <w:rsid w:val="002B0246"/>
    <w:rsid w:val="002B4AFB"/>
    <w:rsid w:val="002B5097"/>
    <w:rsid w:val="002B6AF9"/>
    <w:rsid w:val="002B71DB"/>
    <w:rsid w:val="002C233E"/>
    <w:rsid w:val="002C2B4B"/>
    <w:rsid w:val="002C5985"/>
    <w:rsid w:val="002D1794"/>
    <w:rsid w:val="002D35BA"/>
    <w:rsid w:val="002D3649"/>
    <w:rsid w:val="002D4532"/>
    <w:rsid w:val="002D4FE8"/>
    <w:rsid w:val="002D4FF5"/>
    <w:rsid w:val="002D7E0D"/>
    <w:rsid w:val="002E04EA"/>
    <w:rsid w:val="002E2379"/>
    <w:rsid w:val="002E4984"/>
    <w:rsid w:val="002E5BF7"/>
    <w:rsid w:val="002E5F51"/>
    <w:rsid w:val="002E61EB"/>
    <w:rsid w:val="002F0DC1"/>
    <w:rsid w:val="002F13B8"/>
    <w:rsid w:val="002F2484"/>
    <w:rsid w:val="002F39B2"/>
    <w:rsid w:val="002F5338"/>
    <w:rsid w:val="002F5C2D"/>
    <w:rsid w:val="002F7092"/>
    <w:rsid w:val="002F7D7C"/>
    <w:rsid w:val="003003D4"/>
    <w:rsid w:val="003005E6"/>
    <w:rsid w:val="00301284"/>
    <w:rsid w:val="00302A76"/>
    <w:rsid w:val="00312A40"/>
    <w:rsid w:val="003136D6"/>
    <w:rsid w:val="00313923"/>
    <w:rsid w:val="003140FA"/>
    <w:rsid w:val="00314EFB"/>
    <w:rsid w:val="00314F96"/>
    <w:rsid w:val="0031557C"/>
    <w:rsid w:val="00316C79"/>
    <w:rsid w:val="00317FFA"/>
    <w:rsid w:val="00321E91"/>
    <w:rsid w:val="00325E86"/>
    <w:rsid w:val="003261FA"/>
    <w:rsid w:val="0033049E"/>
    <w:rsid w:val="0033255F"/>
    <w:rsid w:val="00332A85"/>
    <w:rsid w:val="00333687"/>
    <w:rsid w:val="00334E73"/>
    <w:rsid w:val="00335CC3"/>
    <w:rsid w:val="003368B1"/>
    <w:rsid w:val="00340132"/>
    <w:rsid w:val="0034022E"/>
    <w:rsid w:val="00341093"/>
    <w:rsid w:val="003416FF"/>
    <w:rsid w:val="00341F47"/>
    <w:rsid w:val="00346815"/>
    <w:rsid w:val="003469A8"/>
    <w:rsid w:val="00346AC9"/>
    <w:rsid w:val="003476C9"/>
    <w:rsid w:val="00347E21"/>
    <w:rsid w:val="00351399"/>
    <w:rsid w:val="00352144"/>
    <w:rsid w:val="00352886"/>
    <w:rsid w:val="00353F87"/>
    <w:rsid w:val="0035508C"/>
    <w:rsid w:val="0035621D"/>
    <w:rsid w:val="00366D4D"/>
    <w:rsid w:val="003674E2"/>
    <w:rsid w:val="003704BB"/>
    <w:rsid w:val="003746A2"/>
    <w:rsid w:val="00374F47"/>
    <w:rsid w:val="00376A67"/>
    <w:rsid w:val="00377E9C"/>
    <w:rsid w:val="00380550"/>
    <w:rsid w:val="00381612"/>
    <w:rsid w:val="00382913"/>
    <w:rsid w:val="0038417E"/>
    <w:rsid w:val="003868CD"/>
    <w:rsid w:val="00386B69"/>
    <w:rsid w:val="0038743E"/>
    <w:rsid w:val="00390192"/>
    <w:rsid w:val="00392493"/>
    <w:rsid w:val="00393420"/>
    <w:rsid w:val="00393E72"/>
    <w:rsid w:val="003948DF"/>
    <w:rsid w:val="0039519C"/>
    <w:rsid w:val="00396496"/>
    <w:rsid w:val="00396E3B"/>
    <w:rsid w:val="003A30AB"/>
    <w:rsid w:val="003A32FC"/>
    <w:rsid w:val="003A4306"/>
    <w:rsid w:val="003A4F1C"/>
    <w:rsid w:val="003A5AA1"/>
    <w:rsid w:val="003B0894"/>
    <w:rsid w:val="003B3DD7"/>
    <w:rsid w:val="003C2254"/>
    <w:rsid w:val="003C4090"/>
    <w:rsid w:val="003C446F"/>
    <w:rsid w:val="003C5A3F"/>
    <w:rsid w:val="003C6B65"/>
    <w:rsid w:val="003C7FD2"/>
    <w:rsid w:val="003D0943"/>
    <w:rsid w:val="003D2A3E"/>
    <w:rsid w:val="003D2AD4"/>
    <w:rsid w:val="003D2D9D"/>
    <w:rsid w:val="003D6342"/>
    <w:rsid w:val="003D73AC"/>
    <w:rsid w:val="003D758B"/>
    <w:rsid w:val="003E44A3"/>
    <w:rsid w:val="003E462E"/>
    <w:rsid w:val="003E74BC"/>
    <w:rsid w:val="003F1235"/>
    <w:rsid w:val="003F19E2"/>
    <w:rsid w:val="003F4559"/>
    <w:rsid w:val="003F4DCC"/>
    <w:rsid w:val="003F5392"/>
    <w:rsid w:val="003F71A9"/>
    <w:rsid w:val="003F72B6"/>
    <w:rsid w:val="003F75CF"/>
    <w:rsid w:val="003F7C80"/>
    <w:rsid w:val="0040028A"/>
    <w:rsid w:val="004010FE"/>
    <w:rsid w:val="0040435C"/>
    <w:rsid w:val="00406386"/>
    <w:rsid w:val="004101BA"/>
    <w:rsid w:val="0041024A"/>
    <w:rsid w:val="004134A9"/>
    <w:rsid w:val="0041396C"/>
    <w:rsid w:val="00413A83"/>
    <w:rsid w:val="004143D8"/>
    <w:rsid w:val="0041521A"/>
    <w:rsid w:val="004169DE"/>
    <w:rsid w:val="00423229"/>
    <w:rsid w:val="004232C7"/>
    <w:rsid w:val="00423D02"/>
    <w:rsid w:val="00426C7F"/>
    <w:rsid w:val="00427561"/>
    <w:rsid w:val="00427DC7"/>
    <w:rsid w:val="004310B8"/>
    <w:rsid w:val="004310F3"/>
    <w:rsid w:val="004321D0"/>
    <w:rsid w:val="0043256C"/>
    <w:rsid w:val="0043298C"/>
    <w:rsid w:val="00434077"/>
    <w:rsid w:val="0043500B"/>
    <w:rsid w:val="00436800"/>
    <w:rsid w:val="00436A5D"/>
    <w:rsid w:val="00436DA1"/>
    <w:rsid w:val="00441121"/>
    <w:rsid w:val="004518AE"/>
    <w:rsid w:val="00451EC3"/>
    <w:rsid w:val="0045341D"/>
    <w:rsid w:val="00453AB4"/>
    <w:rsid w:val="00453FB3"/>
    <w:rsid w:val="0045561A"/>
    <w:rsid w:val="00460369"/>
    <w:rsid w:val="00460421"/>
    <w:rsid w:val="00460596"/>
    <w:rsid w:val="0046308A"/>
    <w:rsid w:val="00463D2B"/>
    <w:rsid w:val="00463E81"/>
    <w:rsid w:val="004664A3"/>
    <w:rsid w:val="00466AB1"/>
    <w:rsid w:val="00471883"/>
    <w:rsid w:val="00471DC7"/>
    <w:rsid w:val="00472688"/>
    <w:rsid w:val="00475BFD"/>
    <w:rsid w:val="00475EE7"/>
    <w:rsid w:val="00480415"/>
    <w:rsid w:val="00480544"/>
    <w:rsid w:val="00485061"/>
    <w:rsid w:val="004864F1"/>
    <w:rsid w:val="00490E22"/>
    <w:rsid w:val="00492DB6"/>
    <w:rsid w:val="00493283"/>
    <w:rsid w:val="0049331C"/>
    <w:rsid w:val="004951EE"/>
    <w:rsid w:val="00495330"/>
    <w:rsid w:val="004958C8"/>
    <w:rsid w:val="00496D92"/>
    <w:rsid w:val="004A3622"/>
    <w:rsid w:val="004A48C4"/>
    <w:rsid w:val="004A595B"/>
    <w:rsid w:val="004A74B0"/>
    <w:rsid w:val="004A7DA9"/>
    <w:rsid w:val="004B08BD"/>
    <w:rsid w:val="004B0A6D"/>
    <w:rsid w:val="004B0F89"/>
    <w:rsid w:val="004B3ACC"/>
    <w:rsid w:val="004B55BA"/>
    <w:rsid w:val="004B605B"/>
    <w:rsid w:val="004B68C0"/>
    <w:rsid w:val="004B74D8"/>
    <w:rsid w:val="004C7EE1"/>
    <w:rsid w:val="004D0A87"/>
    <w:rsid w:val="004D2BF0"/>
    <w:rsid w:val="004D38BB"/>
    <w:rsid w:val="004D3FD7"/>
    <w:rsid w:val="004D4E6B"/>
    <w:rsid w:val="004D7306"/>
    <w:rsid w:val="004E1C96"/>
    <w:rsid w:val="004E52DF"/>
    <w:rsid w:val="004E65ED"/>
    <w:rsid w:val="004E6F08"/>
    <w:rsid w:val="004E7839"/>
    <w:rsid w:val="004F1EF5"/>
    <w:rsid w:val="004F26E5"/>
    <w:rsid w:val="004F2C1B"/>
    <w:rsid w:val="004F4331"/>
    <w:rsid w:val="004F4465"/>
    <w:rsid w:val="004F7B5C"/>
    <w:rsid w:val="00500681"/>
    <w:rsid w:val="00501693"/>
    <w:rsid w:val="00502D1E"/>
    <w:rsid w:val="005066F2"/>
    <w:rsid w:val="00506CC0"/>
    <w:rsid w:val="00506D94"/>
    <w:rsid w:val="00506F5A"/>
    <w:rsid w:val="00507725"/>
    <w:rsid w:val="00512E2C"/>
    <w:rsid w:val="00513BFC"/>
    <w:rsid w:val="0051418C"/>
    <w:rsid w:val="00516781"/>
    <w:rsid w:val="00516943"/>
    <w:rsid w:val="0052084E"/>
    <w:rsid w:val="005227B9"/>
    <w:rsid w:val="005236B3"/>
    <w:rsid w:val="005247DF"/>
    <w:rsid w:val="00527955"/>
    <w:rsid w:val="00532566"/>
    <w:rsid w:val="005328B3"/>
    <w:rsid w:val="0053351A"/>
    <w:rsid w:val="0053406E"/>
    <w:rsid w:val="005345C9"/>
    <w:rsid w:val="00534F90"/>
    <w:rsid w:val="00536A27"/>
    <w:rsid w:val="00536FAC"/>
    <w:rsid w:val="005409C9"/>
    <w:rsid w:val="00541088"/>
    <w:rsid w:val="0054175B"/>
    <w:rsid w:val="00542129"/>
    <w:rsid w:val="00542A83"/>
    <w:rsid w:val="00542E6F"/>
    <w:rsid w:val="00542E81"/>
    <w:rsid w:val="00544445"/>
    <w:rsid w:val="0054479D"/>
    <w:rsid w:val="00547965"/>
    <w:rsid w:val="005515FA"/>
    <w:rsid w:val="005518FC"/>
    <w:rsid w:val="00552336"/>
    <w:rsid w:val="005528B3"/>
    <w:rsid w:val="005535AE"/>
    <w:rsid w:val="005567ED"/>
    <w:rsid w:val="00560FE9"/>
    <w:rsid w:val="005630C7"/>
    <w:rsid w:val="00566045"/>
    <w:rsid w:val="005672FB"/>
    <w:rsid w:val="005723D2"/>
    <w:rsid w:val="00575DEC"/>
    <w:rsid w:val="00577EB7"/>
    <w:rsid w:val="0058052B"/>
    <w:rsid w:val="00582313"/>
    <w:rsid w:val="00582A55"/>
    <w:rsid w:val="00583C78"/>
    <w:rsid w:val="00585493"/>
    <w:rsid w:val="005854AB"/>
    <w:rsid w:val="00586932"/>
    <w:rsid w:val="005873A9"/>
    <w:rsid w:val="00590DE6"/>
    <w:rsid w:val="005914B2"/>
    <w:rsid w:val="00591C51"/>
    <w:rsid w:val="005951DD"/>
    <w:rsid w:val="005957C1"/>
    <w:rsid w:val="00595AF4"/>
    <w:rsid w:val="0059666A"/>
    <w:rsid w:val="00597C6F"/>
    <w:rsid w:val="005A08A2"/>
    <w:rsid w:val="005A0F2B"/>
    <w:rsid w:val="005A0FB6"/>
    <w:rsid w:val="005A538F"/>
    <w:rsid w:val="005A63A2"/>
    <w:rsid w:val="005A68B3"/>
    <w:rsid w:val="005A7DBF"/>
    <w:rsid w:val="005B04A8"/>
    <w:rsid w:val="005B1DAD"/>
    <w:rsid w:val="005B4A2C"/>
    <w:rsid w:val="005C20F2"/>
    <w:rsid w:val="005C5E4D"/>
    <w:rsid w:val="005C703D"/>
    <w:rsid w:val="005C7C78"/>
    <w:rsid w:val="005C7D3F"/>
    <w:rsid w:val="005D1945"/>
    <w:rsid w:val="005D325D"/>
    <w:rsid w:val="005D3952"/>
    <w:rsid w:val="005D469B"/>
    <w:rsid w:val="005D63F1"/>
    <w:rsid w:val="005D7D3D"/>
    <w:rsid w:val="005E1D97"/>
    <w:rsid w:val="005E4998"/>
    <w:rsid w:val="005E4EA9"/>
    <w:rsid w:val="005E76A4"/>
    <w:rsid w:val="005F62D7"/>
    <w:rsid w:val="00601341"/>
    <w:rsid w:val="00602153"/>
    <w:rsid w:val="00603806"/>
    <w:rsid w:val="00604563"/>
    <w:rsid w:val="006047C1"/>
    <w:rsid w:val="006067D6"/>
    <w:rsid w:val="00606D47"/>
    <w:rsid w:val="006119CD"/>
    <w:rsid w:val="00613437"/>
    <w:rsid w:val="0061374E"/>
    <w:rsid w:val="006233B3"/>
    <w:rsid w:val="00623640"/>
    <w:rsid w:val="00624123"/>
    <w:rsid w:val="00624AA4"/>
    <w:rsid w:val="0062537F"/>
    <w:rsid w:val="00627C6D"/>
    <w:rsid w:val="00627DBA"/>
    <w:rsid w:val="00631856"/>
    <w:rsid w:val="00633E61"/>
    <w:rsid w:val="006356B7"/>
    <w:rsid w:val="0063730D"/>
    <w:rsid w:val="006401A9"/>
    <w:rsid w:val="006402B6"/>
    <w:rsid w:val="00640C5A"/>
    <w:rsid w:val="00641F4B"/>
    <w:rsid w:val="00643235"/>
    <w:rsid w:val="00643BFA"/>
    <w:rsid w:val="00643F6B"/>
    <w:rsid w:val="006443CF"/>
    <w:rsid w:val="00644998"/>
    <w:rsid w:val="0064636F"/>
    <w:rsid w:val="006463E8"/>
    <w:rsid w:val="0065285B"/>
    <w:rsid w:val="006529F7"/>
    <w:rsid w:val="0065404D"/>
    <w:rsid w:val="006564B0"/>
    <w:rsid w:val="00663AAC"/>
    <w:rsid w:val="00666B7F"/>
    <w:rsid w:val="0066777E"/>
    <w:rsid w:val="00671AAA"/>
    <w:rsid w:val="00672FFF"/>
    <w:rsid w:val="0067502F"/>
    <w:rsid w:val="0067589F"/>
    <w:rsid w:val="00677787"/>
    <w:rsid w:val="00677969"/>
    <w:rsid w:val="00677C1A"/>
    <w:rsid w:val="0068119F"/>
    <w:rsid w:val="00681633"/>
    <w:rsid w:val="00682F26"/>
    <w:rsid w:val="00684FA3"/>
    <w:rsid w:val="0068529C"/>
    <w:rsid w:val="00685A06"/>
    <w:rsid w:val="006914B4"/>
    <w:rsid w:val="00694E43"/>
    <w:rsid w:val="0069592F"/>
    <w:rsid w:val="00696745"/>
    <w:rsid w:val="006A1329"/>
    <w:rsid w:val="006A30DC"/>
    <w:rsid w:val="006A3896"/>
    <w:rsid w:val="006A3A7E"/>
    <w:rsid w:val="006A49CA"/>
    <w:rsid w:val="006A67D0"/>
    <w:rsid w:val="006A78DC"/>
    <w:rsid w:val="006B176C"/>
    <w:rsid w:val="006B26E1"/>
    <w:rsid w:val="006B3884"/>
    <w:rsid w:val="006B6D20"/>
    <w:rsid w:val="006B6E01"/>
    <w:rsid w:val="006B6FC4"/>
    <w:rsid w:val="006B7C11"/>
    <w:rsid w:val="006B7E90"/>
    <w:rsid w:val="006C059F"/>
    <w:rsid w:val="006C176C"/>
    <w:rsid w:val="006C329B"/>
    <w:rsid w:val="006C3DAB"/>
    <w:rsid w:val="006C49A6"/>
    <w:rsid w:val="006C620A"/>
    <w:rsid w:val="006C6D42"/>
    <w:rsid w:val="006C7F1A"/>
    <w:rsid w:val="006D00CD"/>
    <w:rsid w:val="006D08C0"/>
    <w:rsid w:val="006D0AE0"/>
    <w:rsid w:val="006D199E"/>
    <w:rsid w:val="006D38DC"/>
    <w:rsid w:val="006D78FE"/>
    <w:rsid w:val="006E1B13"/>
    <w:rsid w:val="006E3070"/>
    <w:rsid w:val="006E36DC"/>
    <w:rsid w:val="006E4BCE"/>
    <w:rsid w:val="006E73B4"/>
    <w:rsid w:val="006F10A5"/>
    <w:rsid w:val="006F1A40"/>
    <w:rsid w:val="006F34A8"/>
    <w:rsid w:val="006F493C"/>
    <w:rsid w:val="006F50D9"/>
    <w:rsid w:val="006F5CE1"/>
    <w:rsid w:val="006F62E7"/>
    <w:rsid w:val="006F6323"/>
    <w:rsid w:val="006F722B"/>
    <w:rsid w:val="007020DB"/>
    <w:rsid w:val="00702A73"/>
    <w:rsid w:val="007051C1"/>
    <w:rsid w:val="00711D83"/>
    <w:rsid w:val="00712BDE"/>
    <w:rsid w:val="007134D8"/>
    <w:rsid w:val="00713D8D"/>
    <w:rsid w:val="0071637D"/>
    <w:rsid w:val="00717E1F"/>
    <w:rsid w:val="00721E9B"/>
    <w:rsid w:val="00725B83"/>
    <w:rsid w:val="00726409"/>
    <w:rsid w:val="007302CD"/>
    <w:rsid w:val="0073082C"/>
    <w:rsid w:val="00732AB2"/>
    <w:rsid w:val="00733BF7"/>
    <w:rsid w:val="00735817"/>
    <w:rsid w:val="00735EC9"/>
    <w:rsid w:val="0073702F"/>
    <w:rsid w:val="007404D8"/>
    <w:rsid w:val="00743210"/>
    <w:rsid w:val="00743561"/>
    <w:rsid w:val="00743BE9"/>
    <w:rsid w:val="00744AAC"/>
    <w:rsid w:val="007474F4"/>
    <w:rsid w:val="00751168"/>
    <w:rsid w:val="00751611"/>
    <w:rsid w:val="0075200D"/>
    <w:rsid w:val="00753E88"/>
    <w:rsid w:val="00755761"/>
    <w:rsid w:val="007565AF"/>
    <w:rsid w:val="00756B77"/>
    <w:rsid w:val="00757497"/>
    <w:rsid w:val="00760BD4"/>
    <w:rsid w:val="007626A4"/>
    <w:rsid w:val="00762F3D"/>
    <w:rsid w:val="00766A71"/>
    <w:rsid w:val="00773900"/>
    <w:rsid w:val="00774E43"/>
    <w:rsid w:val="00775109"/>
    <w:rsid w:val="0077536D"/>
    <w:rsid w:val="00776388"/>
    <w:rsid w:val="0077727C"/>
    <w:rsid w:val="0078103E"/>
    <w:rsid w:val="007824BC"/>
    <w:rsid w:val="00782C46"/>
    <w:rsid w:val="007857F8"/>
    <w:rsid w:val="00785C65"/>
    <w:rsid w:val="00785D7F"/>
    <w:rsid w:val="00785EA2"/>
    <w:rsid w:val="0078678D"/>
    <w:rsid w:val="00787851"/>
    <w:rsid w:val="00791F04"/>
    <w:rsid w:val="00793761"/>
    <w:rsid w:val="00793B37"/>
    <w:rsid w:val="007958AD"/>
    <w:rsid w:val="007968E2"/>
    <w:rsid w:val="007A1EEC"/>
    <w:rsid w:val="007A2891"/>
    <w:rsid w:val="007A420F"/>
    <w:rsid w:val="007A4611"/>
    <w:rsid w:val="007A4680"/>
    <w:rsid w:val="007A4AAA"/>
    <w:rsid w:val="007A51F3"/>
    <w:rsid w:val="007A5787"/>
    <w:rsid w:val="007A6D78"/>
    <w:rsid w:val="007B049A"/>
    <w:rsid w:val="007B0B61"/>
    <w:rsid w:val="007B197F"/>
    <w:rsid w:val="007B1FDC"/>
    <w:rsid w:val="007B234C"/>
    <w:rsid w:val="007B2500"/>
    <w:rsid w:val="007B2A51"/>
    <w:rsid w:val="007B3E1B"/>
    <w:rsid w:val="007B7F23"/>
    <w:rsid w:val="007B7F51"/>
    <w:rsid w:val="007C1559"/>
    <w:rsid w:val="007C2860"/>
    <w:rsid w:val="007C4FA7"/>
    <w:rsid w:val="007C75EB"/>
    <w:rsid w:val="007D2D52"/>
    <w:rsid w:val="007D30EA"/>
    <w:rsid w:val="007D3594"/>
    <w:rsid w:val="007D4D09"/>
    <w:rsid w:val="007E0C92"/>
    <w:rsid w:val="007E2515"/>
    <w:rsid w:val="007E3039"/>
    <w:rsid w:val="007E4624"/>
    <w:rsid w:val="007E4673"/>
    <w:rsid w:val="007E634C"/>
    <w:rsid w:val="007E7A9C"/>
    <w:rsid w:val="007F0FAC"/>
    <w:rsid w:val="007F57ED"/>
    <w:rsid w:val="007F6DD9"/>
    <w:rsid w:val="007F7235"/>
    <w:rsid w:val="007F7726"/>
    <w:rsid w:val="007F7C04"/>
    <w:rsid w:val="007F7C46"/>
    <w:rsid w:val="008000F2"/>
    <w:rsid w:val="00800FFC"/>
    <w:rsid w:val="008059FF"/>
    <w:rsid w:val="0080796F"/>
    <w:rsid w:val="00807FED"/>
    <w:rsid w:val="0081162C"/>
    <w:rsid w:val="00811AE3"/>
    <w:rsid w:val="008147B1"/>
    <w:rsid w:val="00815033"/>
    <w:rsid w:val="008160AE"/>
    <w:rsid w:val="00816191"/>
    <w:rsid w:val="00820DB9"/>
    <w:rsid w:val="00821D9C"/>
    <w:rsid w:val="0082512E"/>
    <w:rsid w:val="00825806"/>
    <w:rsid w:val="00826A66"/>
    <w:rsid w:val="00827426"/>
    <w:rsid w:val="00827805"/>
    <w:rsid w:val="008327F0"/>
    <w:rsid w:val="00832972"/>
    <w:rsid w:val="00832CC6"/>
    <w:rsid w:val="00832F43"/>
    <w:rsid w:val="00834B98"/>
    <w:rsid w:val="00835E76"/>
    <w:rsid w:val="008373A2"/>
    <w:rsid w:val="00840016"/>
    <w:rsid w:val="00841793"/>
    <w:rsid w:val="00841E11"/>
    <w:rsid w:val="0084235B"/>
    <w:rsid w:val="00842B23"/>
    <w:rsid w:val="008453F7"/>
    <w:rsid w:val="008455A7"/>
    <w:rsid w:val="008456C3"/>
    <w:rsid w:val="00846B80"/>
    <w:rsid w:val="00846F8F"/>
    <w:rsid w:val="00850D60"/>
    <w:rsid w:val="00850E88"/>
    <w:rsid w:val="0085298A"/>
    <w:rsid w:val="00853D45"/>
    <w:rsid w:val="00853EB5"/>
    <w:rsid w:val="00854CF4"/>
    <w:rsid w:val="00854D6D"/>
    <w:rsid w:val="00855665"/>
    <w:rsid w:val="008563B9"/>
    <w:rsid w:val="00862222"/>
    <w:rsid w:val="0086264E"/>
    <w:rsid w:val="00863E57"/>
    <w:rsid w:val="00864DDA"/>
    <w:rsid w:val="008716B3"/>
    <w:rsid w:val="00871B17"/>
    <w:rsid w:val="008735D8"/>
    <w:rsid w:val="008739A7"/>
    <w:rsid w:val="008748E7"/>
    <w:rsid w:val="0087567D"/>
    <w:rsid w:val="008765AB"/>
    <w:rsid w:val="00881124"/>
    <w:rsid w:val="0088398D"/>
    <w:rsid w:val="008846E8"/>
    <w:rsid w:val="008867BF"/>
    <w:rsid w:val="008868A9"/>
    <w:rsid w:val="00887AA3"/>
    <w:rsid w:val="00895714"/>
    <w:rsid w:val="008979DF"/>
    <w:rsid w:val="008A2619"/>
    <w:rsid w:val="008A27DD"/>
    <w:rsid w:val="008A403E"/>
    <w:rsid w:val="008A41B7"/>
    <w:rsid w:val="008A430B"/>
    <w:rsid w:val="008B39A1"/>
    <w:rsid w:val="008C3437"/>
    <w:rsid w:val="008C57EF"/>
    <w:rsid w:val="008C59D5"/>
    <w:rsid w:val="008C670C"/>
    <w:rsid w:val="008D199C"/>
    <w:rsid w:val="008D256D"/>
    <w:rsid w:val="008D2685"/>
    <w:rsid w:val="008D3621"/>
    <w:rsid w:val="008D6D5B"/>
    <w:rsid w:val="008E200E"/>
    <w:rsid w:val="008E22C9"/>
    <w:rsid w:val="008E567A"/>
    <w:rsid w:val="008E68FB"/>
    <w:rsid w:val="008F1459"/>
    <w:rsid w:val="008F1D10"/>
    <w:rsid w:val="008F3967"/>
    <w:rsid w:val="008F460D"/>
    <w:rsid w:val="008F5788"/>
    <w:rsid w:val="008F6369"/>
    <w:rsid w:val="008F6626"/>
    <w:rsid w:val="008F756B"/>
    <w:rsid w:val="008F7CEE"/>
    <w:rsid w:val="009007EB"/>
    <w:rsid w:val="0090176E"/>
    <w:rsid w:val="00901951"/>
    <w:rsid w:val="00903F5C"/>
    <w:rsid w:val="00903FB4"/>
    <w:rsid w:val="00904D23"/>
    <w:rsid w:val="0090538C"/>
    <w:rsid w:val="009071F3"/>
    <w:rsid w:val="00907D18"/>
    <w:rsid w:val="00914226"/>
    <w:rsid w:val="00914637"/>
    <w:rsid w:val="00915362"/>
    <w:rsid w:val="00916FAD"/>
    <w:rsid w:val="00917227"/>
    <w:rsid w:val="009205BA"/>
    <w:rsid w:val="0092099E"/>
    <w:rsid w:val="00925933"/>
    <w:rsid w:val="0092711A"/>
    <w:rsid w:val="00927177"/>
    <w:rsid w:val="00927760"/>
    <w:rsid w:val="00932726"/>
    <w:rsid w:val="009357FB"/>
    <w:rsid w:val="00936901"/>
    <w:rsid w:val="00937203"/>
    <w:rsid w:val="00942FE4"/>
    <w:rsid w:val="009430BA"/>
    <w:rsid w:val="00943287"/>
    <w:rsid w:val="009433B0"/>
    <w:rsid w:val="009444F1"/>
    <w:rsid w:val="00944D80"/>
    <w:rsid w:val="0094656C"/>
    <w:rsid w:val="00950F88"/>
    <w:rsid w:val="00953AE6"/>
    <w:rsid w:val="00955C53"/>
    <w:rsid w:val="009569B2"/>
    <w:rsid w:val="00957383"/>
    <w:rsid w:val="00960905"/>
    <w:rsid w:val="00960EB9"/>
    <w:rsid w:val="00961BD2"/>
    <w:rsid w:val="00964418"/>
    <w:rsid w:val="00964496"/>
    <w:rsid w:val="00964874"/>
    <w:rsid w:val="00965DC5"/>
    <w:rsid w:val="0096799F"/>
    <w:rsid w:val="009723F9"/>
    <w:rsid w:val="00973E85"/>
    <w:rsid w:val="009745AB"/>
    <w:rsid w:val="00974FE3"/>
    <w:rsid w:val="009757CE"/>
    <w:rsid w:val="009758FA"/>
    <w:rsid w:val="00975D7A"/>
    <w:rsid w:val="00977C2D"/>
    <w:rsid w:val="00980F65"/>
    <w:rsid w:val="00981077"/>
    <w:rsid w:val="00981B97"/>
    <w:rsid w:val="00983342"/>
    <w:rsid w:val="009845E4"/>
    <w:rsid w:val="00984F33"/>
    <w:rsid w:val="009857EF"/>
    <w:rsid w:val="009865F4"/>
    <w:rsid w:val="00986B0F"/>
    <w:rsid w:val="00987249"/>
    <w:rsid w:val="00992B42"/>
    <w:rsid w:val="009A0DEB"/>
    <w:rsid w:val="009A279E"/>
    <w:rsid w:val="009A3713"/>
    <w:rsid w:val="009A4A92"/>
    <w:rsid w:val="009A689C"/>
    <w:rsid w:val="009A73E3"/>
    <w:rsid w:val="009B3ADE"/>
    <w:rsid w:val="009B66A0"/>
    <w:rsid w:val="009C01B0"/>
    <w:rsid w:val="009C211B"/>
    <w:rsid w:val="009C3D31"/>
    <w:rsid w:val="009C6050"/>
    <w:rsid w:val="009C7840"/>
    <w:rsid w:val="009D031D"/>
    <w:rsid w:val="009D0788"/>
    <w:rsid w:val="009D1E44"/>
    <w:rsid w:val="009D2BDD"/>
    <w:rsid w:val="009D4488"/>
    <w:rsid w:val="009D578B"/>
    <w:rsid w:val="009D58DD"/>
    <w:rsid w:val="009D6872"/>
    <w:rsid w:val="009D6B86"/>
    <w:rsid w:val="009D7C6A"/>
    <w:rsid w:val="009E0992"/>
    <w:rsid w:val="009E1C43"/>
    <w:rsid w:val="009E3878"/>
    <w:rsid w:val="009E44EB"/>
    <w:rsid w:val="009E47C0"/>
    <w:rsid w:val="009E6B64"/>
    <w:rsid w:val="009E736F"/>
    <w:rsid w:val="009F038C"/>
    <w:rsid w:val="009F0E37"/>
    <w:rsid w:val="009F189F"/>
    <w:rsid w:val="009F24BD"/>
    <w:rsid w:val="009F327C"/>
    <w:rsid w:val="009F49D5"/>
    <w:rsid w:val="009F4F00"/>
    <w:rsid w:val="00A007D6"/>
    <w:rsid w:val="00A00B57"/>
    <w:rsid w:val="00A00EF4"/>
    <w:rsid w:val="00A02816"/>
    <w:rsid w:val="00A06822"/>
    <w:rsid w:val="00A07414"/>
    <w:rsid w:val="00A112CD"/>
    <w:rsid w:val="00A11A49"/>
    <w:rsid w:val="00A1387D"/>
    <w:rsid w:val="00A15367"/>
    <w:rsid w:val="00A163F2"/>
    <w:rsid w:val="00A16CCD"/>
    <w:rsid w:val="00A179E3"/>
    <w:rsid w:val="00A17C3C"/>
    <w:rsid w:val="00A2396B"/>
    <w:rsid w:val="00A24780"/>
    <w:rsid w:val="00A2515D"/>
    <w:rsid w:val="00A25DC3"/>
    <w:rsid w:val="00A26544"/>
    <w:rsid w:val="00A26FC7"/>
    <w:rsid w:val="00A27DE1"/>
    <w:rsid w:val="00A3203C"/>
    <w:rsid w:val="00A343F4"/>
    <w:rsid w:val="00A34664"/>
    <w:rsid w:val="00A3612D"/>
    <w:rsid w:val="00A40A84"/>
    <w:rsid w:val="00A42875"/>
    <w:rsid w:val="00A45319"/>
    <w:rsid w:val="00A45BA6"/>
    <w:rsid w:val="00A47701"/>
    <w:rsid w:val="00A47AAD"/>
    <w:rsid w:val="00A54D00"/>
    <w:rsid w:val="00A54DCE"/>
    <w:rsid w:val="00A563DD"/>
    <w:rsid w:val="00A56B3A"/>
    <w:rsid w:val="00A61246"/>
    <w:rsid w:val="00A628D7"/>
    <w:rsid w:val="00A62BCD"/>
    <w:rsid w:val="00A640EA"/>
    <w:rsid w:val="00A64513"/>
    <w:rsid w:val="00A64CF3"/>
    <w:rsid w:val="00A65225"/>
    <w:rsid w:val="00A673A2"/>
    <w:rsid w:val="00A714B0"/>
    <w:rsid w:val="00A725DB"/>
    <w:rsid w:val="00A72D26"/>
    <w:rsid w:val="00A74AF4"/>
    <w:rsid w:val="00A75E89"/>
    <w:rsid w:val="00A765FD"/>
    <w:rsid w:val="00A767AB"/>
    <w:rsid w:val="00A76E57"/>
    <w:rsid w:val="00A77CBB"/>
    <w:rsid w:val="00A77D36"/>
    <w:rsid w:val="00A77FCA"/>
    <w:rsid w:val="00A800D5"/>
    <w:rsid w:val="00A8108F"/>
    <w:rsid w:val="00A83928"/>
    <w:rsid w:val="00A83B57"/>
    <w:rsid w:val="00A83F2C"/>
    <w:rsid w:val="00A843CF"/>
    <w:rsid w:val="00A86160"/>
    <w:rsid w:val="00A917D3"/>
    <w:rsid w:val="00A92885"/>
    <w:rsid w:val="00A92919"/>
    <w:rsid w:val="00A95D2F"/>
    <w:rsid w:val="00A96635"/>
    <w:rsid w:val="00A97DD2"/>
    <w:rsid w:val="00AA0334"/>
    <w:rsid w:val="00AA15EE"/>
    <w:rsid w:val="00AA1E5D"/>
    <w:rsid w:val="00AA37E3"/>
    <w:rsid w:val="00AA5D9C"/>
    <w:rsid w:val="00AA74C5"/>
    <w:rsid w:val="00AA7DA2"/>
    <w:rsid w:val="00AA7F02"/>
    <w:rsid w:val="00AB00BC"/>
    <w:rsid w:val="00AB135D"/>
    <w:rsid w:val="00AB294C"/>
    <w:rsid w:val="00AB5AA8"/>
    <w:rsid w:val="00AC05AD"/>
    <w:rsid w:val="00AC076A"/>
    <w:rsid w:val="00AC0C24"/>
    <w:rsid w:val="00AC179A"/>
    <w:rsid w:val="00AC23AE"/>
    <w:rsid w:val="00AC2837"/>
    <w:rsid w:val="00AC4949"/>
    <w:rsid w:val="00AC559F"/>
    <w:rsid w:val="00AC56DF"/>
    <w:rsid w:val="00AC7ED8"/>
    <w:rsid w:val="00AD032F"/>
    <w:rsid w:val="00AD2F28"/>
    <w:rsid w:val="00AD50D6"/>
    <w:rsid w:val="00AD6689"/>
    <w:rsid w:val="00AE1CDA"/>
    <w:rsid w:val="00AE4CF9"/>
    <w:rsid w:val="00AE6F0B"/>
    <w:rsid w:val="00AE7795"/>
    <w:rsid w:val="00AF05E0"/>
    <w:rsid w:val="00AF06F3"/>
    <w:rsid w:val="00AF2F93"/>
    <w:rsid w:val="00AF4824"/>
    <w:rsid w:val="00AF5B21"/>
    <w:rsid w:val="00AF66AC"/>
    <w:rsid w:val="00AF7115"/>
    <w:rsid w:val="00AF7407"/>
    <w:rsid w:val="00B015E4"/>
    <w:rsid w:val="00B031C8"/>
    <w:rsid w:val="00B06B83"/>
    <w:rsid w:val="00B070A0"/>
    <w:rsid w:val="00B1076A"/>
    <w:rsid w:val="00B10BC0"/>
    <w:rsid w:val="00B127AF"/>
    <w:rsid w:val="00B12F89"/>
    <w:rsid w:val="00B147F0"/>
    <w:rsid w:val="00B154B4"/>
    <w:rsid w:val="00B16914"/>
    <w:rsid w:val="00B17D17"/>
    <w:rsid w:val="00B212C9"/>
    <w:rsid w:val="00B214B8"/>
    <w:rsid w:val="00B22BB1"/>
    <w:rsid w:val="00B24C49"/>
    <w:rsid w:val="00B24D45"/>
    <w:rsid w:val="00B27AD1"/>
    <w:rsid w:val="00B30A50"/>
    <w:rsid w:val="00B35836"/>
    <w:rsid w:val="00B43E70"/>
    <w:rsid w:val="00B44A04"/>
    <w:rsid w:val="00B474D5"/>
    <w:rsid w:val="00B52F78"/>
    <w:rsid w:val="00B546DD"/>
    <w:rsid w:val="00B56A10"/>
    <w:rsid w:val="00B56B33"/>
    <w:rsid w:val="00B60863"/>
    <w:rsid w:val="00B60FBF"/>
    <w:rsid w:val="00B63A3A"/>
    <w:rsid w:val="00B6586F"/>
    <w:rsid w:val="00B6641E"/>
    <w:rsid w:val="00B664B5"/>
    <w:rsid w:val="00B66B9C"/>
    <w:rsid w:val="00B66EE4"/>
    <w:rsid w:val="00B67309"/>
    <w:rsid w:val="00B67F00"/>
    <w:rsid w:val="00B70544"/>
    <w:rsid w:val="00B70C88"/>
    <w:rsid w:val="00B71537"/>
    <w:rsid w:val="00B72310"/>
    <w:rsid w:val="00B72969"/>
    <w:rsid w:val="00B7362B"/>
    <w:rsid w:val="00B75CBF"/>
    <w:rsid w:val="00B800A5"/>
    <w:rsid w:val="00B808EB"/>
    <w:rsid w:val="00B832D6"/>
    <w:rsid w:val="00B863EB"/>
    <w:rsid w:val="00B9169F"/>
    <w:rsid w:val="00B91ABE"/>
    <w:rsid w:val="00B9255D"/>
    <w:rsid w:val="00B9276C"/>
    <w:rsid w:val="00B95AD2"/>
    <w:rsid w:val="00B96A4C"/>
    <w:rsid w:val="00BA2066"/>
    <w:rsid w:val="00BA3A75"/>
    <w:rsid w:val="00BA4D32"/>
    <w:rsid w:val="00BA5200"/>
    <w:rsid w:val="00BA6B1D"/>
    <w:rsid w:val="00BB0678"/>
    <w:rsid w:val="00BB1AD7"/>
    <w:rsid w:val="00BB28D4"/>
    <w:rsid w:val="00BB55D8"/>
    <w:rsid w:val="00BB56D9"/>
    <w:rsid w:val="00BB5C1C"/>
    <w:rsid w:val="00BC04CF"/>
    <w:rsid w:val="00BC05E6"/>
    <w:rsid w:val="00BC2860"/>
    <w:rsid w:val="00BC314A"/>
    <w:rsid w:val="00BC4DC3"/>
    <w:rsid w:val="00BC6B77"/>
    <w:rsid w:val="00BD390F"/>
    <w:rsid w:val="00BD3A78"/>
    <w:rsid w:val="00BD4D6B"/>
    <w:rsid w:val="00BD58A1"/>
    <w:rsid w:val="00BD6BCA"/>
    <w:rsid w:val="00BD75A5"/>
    <w:rsid w:val="00BD782F"/>
    <w:rsid w:val="00BE11B9"/>
    <w:rsid w:val="00BE13B7"/>
    <w:rsid w:val="00BE1AE5"/>
    <w:rsid w:val="00BE2841"/>
    <w:rsid w:val="00BE3901"/>
    <w:rsid w:val="00BE60C4"/>
    <w:rsid w:val="00BE70BA"/>
    <w:rsid w:val="00BE70C3"/>
    <w:rsid w:val="00BE7635"/>
    <w:rsid w:val="00BE7E95"/>
    <w:rsid w:val="00BF0050"/>
    <w:rsid w:val="00BF32A7"/>
    <w:rsid w:val="00BF4497"/>
    <w:rsid w:val="00BF6096"/>
    <w:rsid w:val="00BF6D30"/>
    <w:rsid w:val="00BF772C"/>
    <w:rsid w:val="00C04545"/>
    <w:rsid w:val="00C06B14"/>
    <w:rsid w:val="00C06B90"/>
    <w:rsid w:val="00C223B3"/>
    <w:rsid w:val="00C234B5"/>
    <w:rsid w:val="00C239D1"/>
    <w:rsid w:val="00C25185"/>
    <w:rsid w:val="00C31643"/>
    <w:rsid w:val="00C324E6"/>
    <w:rsid w:val="00C354C6"/>
    <w:rsid w:val="00C3721F"/>
    <w:rsid w:val="00C404E9"/>
    <w:rsid w:val="00C415B9"/>
    <w:rsid w:val="00C444ED"/>
    <w:rsid w:val="00C45D05"/>
    <w:rsid w:val="00C46EB4"/>
    <w:rsid w:val="00C51F4F"/>
    <w:rsid w:val="00C53332"/>
    <w:rsid w:val="00C53AED"/>
    <w:rsid w:val="00C611C2"/>
    <w:rsid w:val="00C6202D"/>
    <w:rsid w:val="00C63FB5"/>
    <w:rsid w:val="00C67263"/>
    <w:rsid w:val="00C73ACD"/>
    <w:rsid w:val="00C752B8"/>
    <w:rsid w:val="00C75891"/>
    <w:rsid w:val="00C75DD6"/>
    <w:rsid w:val="00C7693E"/>
    <w:rsid w:val="00C8009F"/>
    <w:rsid w:val="00C80562"/>
    <w:rsid w:val="00C81B26"/>
    <w:rsid w:val="00C81DA0"/>
    <w:rsid w:val="00C823AC"/>
    <w:rsid w:val="00C82C85"/>
    <w:rsid w:val="00C83B96"/>
    <w:rsid w:val="00C84BBB"/>
    <w:rsid w:val="00C8550A"/>
    <w:rsid w:val="00C85684"/>
    <w:rsid w:val="00C85FA6"/>
    <w:rsid w:val="00C85FB7"/>
    <w:rsid w:val="00C923A1"/>
    <w:rsid w:val="00C928D5"/>
    <w:rsid w:val="00C935F1"/>
    <w:rsid w:val="00C942BE"/>
    <w:rsid w:val="00C95002"/>
    <w:rsid w:val="00CA0034"/>
    <w:rsid w:val="00CA0316"/>
    <w:rsid w:val="00CA207B"/>
    <w:rsid w:val="00CA27DF"/>
    <w:rsid w:val="00CA3E83"/>
    <w:rsid w:val="00CA4EFC"/>
    <w:rsid w:val="00CA4FF3"/>
    <w:rsid w:val="00CA56E1"/>
    <w:rsid w:val="00CB0038"/>
    <w:rsid w:val="00CB15FE"/>
    <w:rsid w:val="00CB2A5C"/>
    <w:rsid w:val="00CB3F75"/>
    <w:rsid w:val="00CB468E"/>
    <w:rsid w:val="00CB7989"/>
    <w:rsid w:val="00CC04A5"/>
    <w:rsid w:val="00CC13DE"/>
    <w:rsid w:val="00CC40F0"/>
    <w:rsid w:val="00CC5277"/>
    <w:rsid w:val="00CC5529"/>
    <w:rsid w:val="00CC7F61"/>
    <w:rsid w:val="00CD044C"/>
    <w:rsid w:val="00CD1237"/>
    <w:rsid w:val="00CD1CF4"/>
    <w:rsid w:val="00CD471E"/>
    <w:rsid w:val="00CD55D0"/>
    <w:rsid w:val="00CD6FD6"/>
    <w:rsid w:val="00CD7AC2"/>
    <w:rsid w:val="00CD7D26"/>
    <w:rsid w:val="00CE0035"/>
    <w:rsid w:val="00CE0A8A"/>
    <w:rsid w:val="00CE0F53"/>
    <w:rsid w:val="00CE4739"/>
    <w:rsid w:val="00CE5D0C"/>
    <w:rsid w:val="00CF2380"/>
    <w:rsid w:val="00CF37E8"/>
    <w:rsid w:val="00CF380F"/>
    <w:rsid w:val="00CF528E"/>
    <w:rsid w:val="00CF7AC0"/>
    <w:rsid w:val="00D021DD"/>
    <w:rsid w:val="00D04901"/>
    <w:rsid w:val="00D0501A"/>
    <w:rsid w:val="00D0631F"/>
    <w:rsid w:val="00D0757E"/>
    <w:rsid w:val="00D07677"/>
    <w:rsid w:val="00D079E8"/>
    <w:rsid w:val="00D1169D"/>
    <w:rsid w:val="00D11916"/>
    <w:rsid w:val="00D132E5"/>
    <w:rsid w:val="00D135A8"/>
    <w:rsid w:val="00D14842"/>
    <w:rsid w:val="00D15C72"/>
    <w:rsid w:val="00D176BB"/>
    <w:rsid w:val="00D17E8E"/>
    <w:rsid w:val="00D21EFC"/>
    <w:rsid w:val="00D21F56"/>
    <w:rsid w:val="00D22B2A"/>
    <w:rsid w:val="00D22E99"/>
    <w:rsid w:val="00D25EE1"/>
    <w:rsid w:val="00D27D17"/>
    <w:rsid w:val="00D32141"/>
    <w:rsid w:val="00D32F71"/>
    <w:rsid w:val="00D33893"/>
    <w:rsid w:val="00D33BE1"/>
    <w:rsid w:val="00D34A6F"/>
    <w:rsid w:val="00D35A71"/>
    <w:rsid w:val="00D35B40"/>
    <w:rsid w:val="00D37107"/>
    <w:rsid w:val="00D40AD8"/>
    <w:rsid w:val="00D410B9"/>
    <w:rsid w:val="00D41580"/>
    <w:rsid w:val="00D420F5"/>
    <w:rsid w:val="00D43FA8"/>
    <w:rsid w:val="00D44C18"/>
    <w:rsid w:val="00D46CFB"/>
    <w:rsid w:val="00D50C18"/>
    <w:rsid w:val="00D518BE"/>
    <w:rsid w:val="00D51EB3"/>
    <w:rsid w:val="00D52406"/>
    <w:rsid w:val="00D552B6"/>
    <w:rsid w:val="00D564B5"/>
    <w:rsid w:val="00D57563"/>
    <w:rsid w:val="00D57982"/>
    <w:rsid w:val="00D60CAF"/>
    <w:rsid w:val="00D60E05"/>
    <w:rsid w:val="00D613FB"/>
    <w:rsid w:val="00D637D4"/>
    <w:rsid w:val="00D646AB"/>
    <w:rsid w:val="00D65F24"/>
    <w:rsid w:val="00D670F6"/>
    <w:rsid w:val="00D6752B"/>
    <w:rsid w:val="00D677C2"/>
    <w:rsid w:val="00D71BA5"/>
    <w:rsid w:val="00D73C9A"/>
    <w:rsid w:val="00D73FA8"/>
    <w:rsid w:val="00D76ED8"/>
    <w:rsid w:val="00D81A14"/>
    <w:rsid w:val="00D82EC0"/>
    <w:rsid w:val="00D86CC3"/>
    <w:rsid w:val="00D87FC5"/>
    <w:rsid w:val="00D903F0"/>
    <w:rsid w:val="00D908A8"/>
    <w:rsid w:val="00D92C0C"/>
    <w:rsid w:val="00D92F53"/>
    <w:rsid w:val="00D93C27"/>
    <w:rsid w:val="00D93F77"/>
    <w:rsid w:val="00D9491D"/>
    <w:rsid w:val="00D94DA9"/>
    <w:rsid w:val="00D96835"/>
    <w:rsid w:val="00D97286"/>
    <w:rsid w:val="00D97443"/>
    <w:rsid w:val="00D97DCD"/>
    <w:rsid w:val="00DA14CB"/>
    <w:rsid w:val="00DA2F0F"/>
    <w:rsid w:val="00DA7FCE"/>
    <w:rsid w:val="00DB0E33"/>
    <w:rsid w:val="00DB1F05"/>
    <w:rsid w:val="00DB2AD1"/>
    <w:rsid w:val="00DB3195"/>
    <w:rsid w:val="00DB3525"/>
    <w:rsid w:val="00DB3D8C"/>
    <w:rsid w:val="00DB3E3F"/>
    <w:rsid w:val="00DB6152"/>
    <w:rsid w:val="00DB64B3"/>
    <w:rsid w:val="00DB6815"/>
    <w:rsid w:val="00DB6BBE"/>
    <w:rsid w:val="00DB6F4C"/>
    <w:rsid w:val="00DC141B"/>
    <w:rsid w:val="00DC1F8F"/>
    <w:rsid w:val="00DC2BFA"/>
    <w:rsid w:val="00DC39E6"/>
    <w:rsid w:val="00DD1631"/>
    <w:rsid w:val="00DD4A1C"/>
    <w:rsid w:val="00DD59E0"/>
    <w:rsid w:val="00DD7CBE"/>
    <w:rsid w:val="00DD7E63"/>
    <w:rsid w:val="00DE0489"/>
    <w:rsid w:val="00DE4C7E"/>
    <w:rsid w:val="00DE5520"/>
    <w:rsid w:val="00DE740A"/>
    <w:rsid w:val="00DF5F16"/>
    <w:rsid w:val="00DF65AD"/>
    <w:rsid w:val="00E02328"/>
    <w:rsid w:val="00E02922"/>
    <w:rsid w:val="00E0350B"/>
    <w:rsid w:val="00E03546"/>
    <w:rsid w:val="00E03D7D"/>
    <w:rsid w:val="00E04AC9"/>
    <w:rsid w:val="00E06945"/>
    <w:rsid w:val="00E10CE0"/>
    <w:rsid w:val="00E12B35"/>
    <w:rsid w:val="00E13F5C"/>
    <w:rsid w:val="00E1616D"/>
    <w:rsid w:val="00E16BEC"/>
    <w:rsid w:val="00E16C84"/>
    <w:rsid w:val="00E16E6B"/>
    <w:rsid w:val="00E17214"/>
    <w:rsid w:val="00E1751F"/>
    <w:rsid w:val="00E244FE"/>
    <w:rsid w:val="00E246A8"/>
    <w:rsid w:val="00E26739"/>
    <w:rsid w:val="00E27B14"/>
    <w:rsid w:val="00E27C75"/>
    <w:rsid w:val="00E36E4F"/>
    <w:rsid w:val="00E439CE"/>
    <w:rsid w:val="00E447FC"/>
    <w:rsid w:val="00E45FFE"/>
    <w:rsid w:val="00E47FA2"/>
    <w:rsid w:val="00E51FC2"/>
    <w:rsid w:val="00E54E20"/>
    <w:rsid w:val="00E60147"/>
    <w:rsid w:val="00E6076C"/>
    <w:rsid w:val="00E61AC9"/>
    <w:rsid w:val="00E63DDD"/>
    <w:rsid w:val="00E700E2"/>
    <w:rsid w:val="00E71A85"/>
    <w:rsid w:val="00E74E2E"/>
    <w:rsid w:val="00E81B99"/>
    <w:rsid w:val="00E81CD6"/>
    <w:rsid w:val="00E824E1"/>
    <w:rsid w:val="00E82F31"/>
    <w:rsid w:val="00E83640"/>
    <w:rsid w:val="00E84B46"/>
    <w:rsid w:val="00E84EF8"/>
    <w:rsid w:val="00E860A5"/>
    <w:rsid w:val="00E906F7"/>
    <w:rsid w:val="00E907EE"/>
    <w:rsid w:val="00E91FB1"/>
    <w:rsid w:val="00E924A6"/>
    <w:rsid w:val="00E92F07"/>
    <w:rsid w:val="00E92F35"/>
    <w:rsid w:val="00E93795"/>
    <w:rsid w:val="00E9472B"/>
    <w:rsid w:val="00E9645A"/>
    <w:rsid w:val="00EA23BA"/>
    <w:rsid w:val="00EA3D13"/>
    <w:rsid w:val="00EA4204"/>
    <w:rsid w:val="00EA51A7"/>
    <w:rsid w:val="00EA7834"/>
    <w:rsid w:val="00EB159E"/>
    <w:rsid w:val="00EB477D"/>
    <w:rsid w:val="00EB5756"/>
    <w:rsid w:val="00EB6FF3"/>
    <w:rsid w:val="00EC218E"/>
    <w:rsid w:val="00EC284F"/>
    <w:rsid w:val="00EC35CE"/>
    <w:rsid w:val="00EC552A"/>
    <w:rsid w:val="00ED0121"/>
    <w:rsid w:val="00ED09B0"/>
    <w:rsid w:val="00ED18EF"/>
    <w:rsid w:val="00ED220D"/>
    <w:rsid w:val="00ED4B4D"/>
    <w:rsid w:val="00ED4BF0"/>
    <w:rsid w:val="00ED5436"/>
    <w:rsid w:val="00ED5C57"/>
    <w:rsid w:val="00ED70FD"/>
    <w:rsid w:val="00ED7EB3"/>
    <w:rsid w:val="00EE13A7"/>
    <w:rsid w:val="00EE2D52"/>
    <w:rsid w:val="00EE502F"/>
    <w:rsid w:val="00EE5820"/>
    <w:rsid w:val="00EE611C"/>
    <w:rsid w:val="00EE6B63"/>
    <w:rsid w:val="00EF0A56"/>
    <w:rsid w:val="00EF1EC9"/>
    <w:rsid w:val="00EF337D"/>
    <w:rsid w:val="00EF3C5A"/>
    <w:rsid w:val="00EF41E3"/>
    <w:rsid w:val="00EF5A0F"/>
    <w:rsid w:val="00EF7658"/>
    <w:rsid w:val="00EF7880"/>
    <w:rsid w:val="00F0091F"/>
    <w:rsid w:val="00F01018"/>
    <w:rsid w:val="00F0109C"/>
    <w:rsid w:val="00F0247A"/>
    <w:rsid w:val="00F032D9"/>
    <w:rsid w:val="00F0563C"/>
    <w:rsid w:val="00F1204E"/>
    <w:rsid w:val="00F13CA6"/>
    <w:rsid w:val="00F146A3"/>
    <w:rsid w:val="00F16777"/>
    <w:rsid w:val="00F2030C"/>
    <w:rsid w:val="00F20462"/>
    <w:rsid w:val="00F2208D"/>
    <w:rsid w:val="00F23051"/>
    <w:rsid w:val="00F23784"/>
    <w:rsid w:val="00F250E6"/>
    <w:rsid w:val="00F263B8"/>
    <w:rsid w:val="00F2758A"/>
    <w:rsid w:val="00F334FB"/>
    <w:rsid w:val="00F3468E"/>
    <w:rsid w:val="00F34FF6"/>
    <w:rsid w:val="00F36687"/>
    <w:rsid w:val="00F411B7"/>
    <w:rsid w:val="00F41781"/>
    <w:rsid w:val="00F43567"/>
    <w:rsid w:val="00F43BA2"/>
    <w:rsid w:val="00F446A9"/>
    <w:rsid w:val="00F46EFE"/>
    <w:rsid w:val="00F51440"/>
    <w:rsid w:val="00F5373E"/>
    <w:rsid w:val="00F56FEC"/>
    <w:rsid w:val="00F604FB"/>
    <w:rsid w:val="00F63841"/>
    <w:rsid w:val="00F64A96"/>
    <w:rsid w:val="00F66572"/>
    <w:rsid w:val="00F707CE"/>
    <w:rsid w:val="00F72687"/>
    <w:rsid w:val="00F738D2"/>
    <w:rsid w:val="00F73AEB"/>
    <w:rsid w:val="00F74C39"/>
    <w:rsid w:val="00F74F7B"/>
    <w:rsid w:val="00F75603"/>
    <w:rsid w:val="00F75AC5"/>
    <w:rsid w:val="00F77142"/>
    <w:rsid w:val="00F81772"/>
    <w:rsid w:val="00F82958"/>
    <w:rsid w:val="00F82E6D"/>
    <w:rsid w:val="00F83E2C"/>
    <w:rsid w:val="00F83F4E"/>
    <w:rsid w:val="00F86EC7"/>
    <w:rsid w:val="00F87CF0"/>
    <w:rsid w:val="00F91DCC"/>
    <w:rsid w:val="00F92CBB"/>
    <w:rsid w:val="00F94576"/>
    <w:rsid w:val="00F95519"/>
    <w:rsid w:val="00F95A19"/>
    <w:rsid w:val="00F95B78"/>
    <w:rsid w:val="00FA031F"/>
    <w:rsid w:val="00FA0772"/>
    <w:rsid w:val="00FA274C"/>
    <w:rsid w:val="00FA3B2D"/>
    <w:rsid w:val="00FA4359"/>
    <w:rsid w:val="00FA6500"/>
    <w:rsid w:val="00FA705A"/>
    <w:rsid w:val="00FA7F77"/>
    <w:rsid w:val="00FB01B0"/>
    <w:rsid w:val="00FB1444"/>
    <w:rsid w:val="00FB33EE"/>
    <w:rsid w:val="00FB3AD5"/>
    <w:rsid w:val="00FB3C86"/>
    <w:rsid w:val="00FB3FC5"/>
    <w:rsid w:val="00FB4354"/>
    <w:rsid w:val="00FB4869"/>
    <w:rsid w:val="00FB60FB"/>
    <w:rsid w:val="00FB62D1"/>
    <w:rsid w:val="00FC0E11"/>
    <w:rsid w:val="00FC3533"/>
    <w:rsid w:val="00FC459D"/>
    <w:rsid w:val="00FC4DE2"/>
    <w:rsid w:val="00FC53FC"/>
    <w:rsid w:val="00FC686E"/>
    <w:rsid w:val="00FD09C1"/>
    <w:rsid w:val="00FD0B0A"/>
    <w:rsid w:val="00FD4838"/>
    <w:rsid w:val="00FD4A77"/>
    <w:rsid w:val="00FD51A5"/>
    <w:rsid w:val="00FD52F2"/>
    <w:rsid w:val="00FD61C3"/>
    <w:rsid w:val="00FD66B8"/>
    <w:rsid w:val="00FE2C90"/>
    <w:rsid w:val="00FE334F"/>
    <w:rsid w:val="00FE4D53"/>
    <w:rsid w:val="00FE5E31"/>
    <w:rsid w:val="00FE7EFC"/>
    <w:rsid w:val="00FF1368"/>
    <w:rsid w:val="00FF2474"/>
    <w:rsid w:val="00FF59DB"/>
    <w:rsid w:val="00FF7C3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A23FB03"/>
  <w15:docId w15:val="{319257EB-D055-469C-BAA4-A6991F213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4" w:uiPriority="99"/>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99"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04D8"/>
    <w:rPr>
      <w:bCs/>
      <w:iCs/>
      <w:sz w:val="28"/>
      <w:szCs w:val="28"/>
      <w:lang w:eastAsia="ko-KR"/>
    </w:rPr>
  </w:style>
  <w:style w:type="paragraph" w:styleId="Heading2">
    <w:name w:val="heading 2"/>
    <w:basedOn w:val="Normal"/>
    <w:next w:val="Normal"/>
    <w:link w:val="Heading2Char"/>
    <w:uiPriority w:val="99"/>
    <w:qFormat/>
    <w:rsid w:val="00EE13A7"/>
    <w:pPr>
      <w:keepNext/>
      <w:jc w:val="center"/>
      <w:outlineLvl w:val="1"/>
    </w:pPr>
    <w:rPr>
      <w:rFonts w:ascii=".VnTimeH" w:eastAsia="Times New Roman" w:hAnsi=".VnTimeH"/>
      <w:b/>
      <w:bCs w:val="0"/>
      <w:iCs w:val="0"/>
      <w:sz w:val="26"/>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EE13A7"/>
    <w:rPr>
      <w:rFonts w:ascii=".VnTimeH" w:eastAsia="Times New Roman" w:hAnsi=".VnTimeH"/>
      <w:b/>
      <w:sz w:val="26"/>
    </w:rPr>
  </w:style>
  <w:style w:type="table" w:styleId="TableGrid">
    <w:name w:val="Table Grid"/>
    <w:basedOn w:val="TableNormal"/>
    <w:uiPriority w:val="99"/>
    <w:rsid w:val="00F756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 Char"/>
    <w:basedOn w:val="Normal"/>
    <w:rsid w:val="00471883"/>
    <w:pPr>
      <w:spacing w:after="160" w:line="240" w:lineRule="exact"/>
    </w:pPr>
    <w:rPr>
      <w:rFonts w:ascii="Verdana" w:eastAsia="Times New Roman" w:hAnsi="Verdana"/>
      <w:bCs w:val="0"/>
      <w:iCs w:val="0"/>
      <w:sz w:val="20"/>
      <w:szCs w:val="20"/>
      <w:lang w:eastAsia="en-US"/>
    </w:rPr>
  </w:style>
  <w:style w:type="paragraph" w:styleId="BalloonText">
    <w:name w:val="Balloon Text"/>
    <w:basedOn w:val="Normal"/>
    <w:link w:val="BalloonTextChar"/>
    <w:uiPriority w:val="99"/>
    <w:rsid w:val="00302A76"/>
    <w:rPr>
      <w:rFonts w:ascii="Tahoma" w:hAnsi="Tahoma"/>
      <w:sz w:val="16"/>
      <w:szCs w:val="16"/>
    </w:rPr>
  </w:style>
  <w:style w:type="character" w:customStyle="1" w:styleId="BalloonTextChar">
    <w:name w:val="Balloon Text Char"/>
    <w:link w:val="BalloonText"/>
    <w:uiPriority w:val="99"/>
    <w:rsid w:val="00302A76"/>
    <w:rPr>
      <w:rFonts w:ascii="Tahoma" w:hAnsi="Tahoma" w:cs="Tahoma"/>
      <w:bCs/>
      <w:iCs/>
      <w:sz w:val="16"/>
      <w:szCs w:val="16"/>
      <w:lang w:eastAsia="ko-KR"/>
    </w:rPr>
  </w:style>
  <w:style w:type="paragraph" w:styleId="Header">
    <w:name w:val="header"/>
    <w:basedOn w:val="Normal"/>
    <w:link w:val="HeaderChar"/>
    <w:uiPriority w:val="99"/>
    <w:rsid w:val="006F5CE1"/>
    <w:pPr>
      <w:tabs>
        <w:tab w:val="center" w:pos="4680"/>
        <w:tab w:val="right" w:pos="9360"/>
      </w:tabs>
    </w:pPr>
  </w:style>
  <w:style w:type="character" w:customStyle="1" w:styleId="HeaderChar">
    <w:name w:val="Header Char"/>
    <w:link w:val="Header"/>
    <w:uiPriority w:val="99"/>
    <w:rsid w:val="006F5CE1"/>
    <w:rPr>
      <w:bCs/>
      <w:iCs/>
      <w:sz w:val="28"/>
      <w:szCs w:val="28"/>
      <w:lang w:eastAsia="ko-KR"/>
    </w:rPr>
  </w:style>
  <w:style w:type="paragraph" w:styleId="Footer">
    <w:name w:val="footer"/>
    <w:basedOn w:val="Normal"/>
    <w:link w:val="FooterChar"/>
    <w:uiPriority w:val="99"/>
    <w:rsid w:val="006F5CE1"/>
    <w:pPr>
      <w:tabs>
        <w:tab w:val="center" w:pos="4680"/>
        <w:tab w:val="right" w:pos="9360"/>
      </w:tabs>
    </w:pPr>
  </w:style>
  <w:style w:type="character" w:customStyle="1" w:styleId="FooterChar">
    <w:name w:val="Footer Char"/>
    <w:link w:val="Footer"/>
    <w:uiPriority w:val="99"/>
    <w:rsid w:val="006F5CE1"/>
    <w:rPr>
      <w:bCs/>
      <w:iCs/>
      <w:sz w:val="28"/>
      <w:szCs w:val="28"/>
      <w:lang w:eastAsia="ko-KR"/>
    </w:rPr>
  </w:style>
  <w:style w:type="paragraph" w:styleId="ListParagraph">
    <w:name w:val="List Paragraph"/>
    <w:basedOn w:val="Normal"/>
    <w:uiPriority w:val="34"/>
    <w:qFormat/>
    <w:rsid w:val="00A74AF4"/>
    <w:pPr>
      <w:ind w:left="720"/>
      <w:contextualSpacing/>
    </w:pPr>
    <w:rPr>
      <w:rFonts w:ascii=".VnTime" w:eastAsia="Times New Roman" w:hAnsi=".VnTime"/>
      <w:bCs w:val="0"/>
      <w:iCs w:val="0"/>
      <w:lang w:eastAsia="en-US"/>
    </w:rPr>
  </w:style>
  <w:style w:type="paragraph" w:styleId="NormalWeb">
    <w:name w:val="Normal (Web)"/>
    <w:basedOn w:val="Normal"/>
    <w:uiPriority w:val="99"/>
    <w:qFormat/>
    <w:rsid w:val="00B031C8"/>
    <w:rPr>
      <w:sz w:val="24"/>
      <w:szCs w:val="24"/>
    </w:rPr>
  </w:style>
  <w:style w:type="character" w:styleId="Hyperlink">
    <w:name w:val="Hyperlink"/>
    <w:basedOn w:val="DefaultParagraphFont"/>
    <w:uiPriority w:val="99"/>
    <w:semiHidden/>
    <w:unhideWhenUsed/>
    <w:rsid w:val="00D57563"/>
    <w:rPr>
      <w:color w:val="0000FF"/>
      <w:u w:val="single"/>
    </w:rPr>
  </w:style>
  <w:style w:type="character" w:styleId="Strong">
    <w:name w:val="Strong"/>
    <w:basedOn w:val="DefaultParagraphFont"/>
    <w:uiPriority w:val="99"/>
    <w:qFormat/>
    <w:rsid w:val="008F1D10"/>
    <w:rPr>
      <w:b/>
      <w:bCs/>
    </w:rPr>
  </w:style>
  <w:style w:type="character" w:styleId="Emphasis">
    <w:name w:val="Emphasis"/>
    <w:basedOn w:val="DefaultParagraphFont"/>
    <w:uiPriority w:val="20"/>
    <w:qFormat/>
    <w:rsid w:val="00073A42"/>
    <w:rPr>
      <w:i/>
      <w:iCs/>
    </w:rPr>
  </w:style>
  <w:style w:type="paragraph" w:styleId="BodyTextIndent2">
    <w:name w:val="Body Text Indent 2"/>
    <w:basedOn w:val="Normal"/>
    <w:link w:val="BodyTextIndent2Char"/>
    <w:uiPriority w:val="99"/>
    <w:rsid w:val="00EE13A7"/>
    <w:pPr>
      <w:tabs>
        <w:tab w:val="left" w:pos="851"/>
        <w:tab w:val="center" w:pos="6237"/>
      </w:tabs>
      <w:spacing w:before="120"/>
      <w:ind w:firstLine="900"/>
      <w:jc w:val="both"/>
    </w:pPr>
    <w:rPr>
      <w:rFonts w:ascii=".VnTime" w:eastAsia="Times New Roman" w:hAnsi=".VnTime"/>
      <w:i/>
      <w:color w:val="000000"/>
      <w:kern w:val="36"/>
      <w:szCs w:val="48"/>
      <w:lang w:val="nl-NL" w:eastAsia="en-US"/>
    </w:rPr>
  </w:style>
  <w:style w:type="character" w:customStyle="1" w:styleId="BodyTextIndent2Char">
    <w:name w:val="Body Text Indent 2 Char"/>
    <w:basedOn w:val="DefaultParagraphFont"/>
    <w:link w:val="BodyTextIndent2"/>
    <w:uiPriority w:val="99"/>
    <w:rsid w:val="00EE13A7"/>
    <w:rPr>
      <w:rFonts w:ascii=".VnTime" w:eastAsia="Times New Roman" w:hAnsi=".VnTime"/>
      <w:bCs/>
      <w:i/>
      <w:iCs/>
      <w:color w:val="000000"/>
      <w:kern w:val="36"/>
      <w:sz w:val="28"/>
      <w:szCs w:val="48"/>
      <w:lang w:val="nl-NL"/>
    </w:rPr>
  </w:style>
  <w:style w:type="paragraph" w:styleId="BodyText">
    <w:name w:val="Body Text"/>
    <w:basedOn w:val="Normal"/>
    <w:link w:val="BodyTextChar"/>
    <w:uiPriority w:val="99"/>
    <w:rsid w:val="00EE13A7"/>
    <w:pPr>
      <w:jc w:val="both"/>
    </w:pPr>
    <w:rPr>
      <w:rFonts w:ascii="VNI-Times" w:eastAsia="Times New Roman" w:hAnsi="VNI-Times"/>
      <w:bCs w:val="0"/>
      <w:iCs w:val="0"/>
      <w:szCs w:val="20"/>
      <w:lang w:eastAsia="en-US"/>
    </w:rPr>
  </w:style>
  <w:style w:type="character" w:customStyle="1" w:styleId="BodyTextChar">
    <w:name w:val="Body Text Char"/>
    <w:basedOn w:val="DefaultParagraphFont"/>
    <w:link w:val="BodyText"/>
    <w:uiPriority w:val="99"/>
    <w:rsid w:val="00EE13A7"/>
    <w:rPr>
      <w:rFonts w:ascii="VNI-Times" w:eastAsia="Times New Roman" w:hAnsi="VNI-Times"/>
      <w:sz w:val="28"/>
    </w:rPr>
  </w:style>
  <w:style w:type="paragraph" w:styleId="List4">
    <w:name w:val="List 4"/>
    <w:basedOn w:val="Normal"/>
    <w:uiPriority w:val="99"/>
    <w:rsid w:val="00EE13A7"/>
    <w:pPr>
      <w:ind w:left="1440" w:hanging="360"/>
    </w:pPr>
    <w:rPr>
      <w:rFonts w:eastAsia="Times New Roman"/>
      <w:bCs w:val="0"/>
      <w:iCs w:val="0"/>
      <w:sz w:val="24"/>
      <w:szCs w:val="24"/>
      <w:lang w:eastAsia="en-US"/>
    </w:rPr>
  </w:style>
  <w:style w:type="character" w:styleId="PageNumber">
    <w:name w:val="page number"/>
    <w:basedOn w:val="DefaultParagraphFont"/>
    <w:rsid w:val="00EE13A7"/>
    <w:rPr>
      <w:rFonts w:cs="Times New Roman"/>
    </w:rPr>
  </w:style>
  <w:style w:type="paragraph" w:styleId="BodyText2">
    <w:name w:val="Body Text 2"/>
    <w:basedOn w:val="Normal"/>
    <w:link w:val="BodyText2Char"/>
    <w:uiPriority w:val="99"/>
    <w:rsid w:val="00EE13A7"/>
    <w:pPr>
      <w:spacing w:after="120" w:line="480" w:lineRule="auto"/>
    </w:pPr>
    <w:rPr>
      <w:rFonts w:eastAsia="Times New Roman"/>
      <w:bCs w:val="0"/>
      <w:iCs w:val="0"/>
      <w:sz w:val="24"/>
      <w:szCs w:val="24"/>
      <w:lang w:eastAsia="en-US"/>
    </w:rPr>
  </w:style>
  <w:style w:type="character" w:customStyle="1" w:styleId="BodyText2Char">
    <w:name w:val="Body Text 2 Char"/>
    <w:basedOn w:val="DefaultParagraphFont"/>
    <w:link w:val="BodyText2"/>
    <w:uiPriority w:val="99"/>
    <w:rsid w:val="00EE13A7"/>
    <w:rPr>
      <w:rFonts w:eastAsia="Times New Roman"/>
      <w:sz w:val="24"/>
      <w:szCs w:val="24"/>
    </w:rPr>
  </w:style>
  <w:style w:type="paragraph" w:styleId="BodyTextIndent">
    <w:name w:val="Body Text Indent"/>
    <w:basedOn w:val="Normal"/>
    <w:link w:val="BodyTextIndentChar"/>
    <w:uiPriority w:val="99"/>
    <w:rsid w:val="00EE13A7"/>
    <w:pPr>
      <w:ind w:firstLine="720"/>
      <w:jc w:val="both"/>
    </w:pPr>
    <w:rPr>
      <w:rFonts w:ascii=".VnTime" w:eastAsia="Times New Roman" w:hAnsi=".VnTime"/>
      <w:bCs w:val="0"/>
      <w:iCs w:val="0"/>
      <w:color w:val="000000"/>
      <w:szCs w:val="20"/>
      <w:lang w:eastAsia="en-US"/>
    </w:rPr>
  </w:style>
  <w:style w:type="character" w:customStyle="1" w:styleId="BodyTextIndentChar">
    <w:name w:val="Body Text Indent Char"/>
    <w:basedOn w:val="DefaultParagraphFont"/>
    <w:link w:val="BodyTextIndent"/>
    <w:uiPriority w:val="99"/>
    <w:rsid w:val="00EE13A7"/>
    <w:rPr>
      <w:rFonts w:ascii=".VnTime" w:eastAsia="Times New Roman" w:hAnsi=".VnTime"/>
      <w:color w:val="000000"/>
      <w:sz w:val="28"/>
    </w:rPr>
  </w:style>
  <w:style w:type="character" w:customStyle="1" w:styleId="apple-converted-space">
    <w:name w:val="apple-converted-space"/>
    <w:basedOn w:val="DefaultParagraphFont"/>
    <w:uiPriority w:val="99"/>
    <w:rsid w:val="00EE13A7"/>
    <w:rPr>
      <w:rFonts w:cs="Times New Roman"/>
    </w:rPr>
  </w:style>
  <w:style w:type="paragraph" w:customStyle="1" w:styleId="Char">
    <w:name w:val="Char"/>
    <w:basedOn w:val="Normal"/>
    <w:uiPriority w:val="99"/>
    <w:rsid w:val="00EE13A7"/>
    <w:rPr>
      <w:rFonts w:ascii="Arial" w:eastAsia="Times New Roman" w:hAnsi="Arial"/>
      <w:bCs w:val="0"/>
      <w:iCs w:val="0"/>
      <w:sz w:val="22"/>
      <w:szCs w:val="20"/>
      <w:lang w:val="en-AU" w:eastAsia="en-US"/>
    </w:rPr>
  </w:style>
  <w:style w:type="paragraph" w:customStyle="1" w:styleId="ndieund">
    <w:name w:val="ndieund"/>
    <w:basedOn w:val="Normal"/>
    <w:rsid w:val="00EE13A7"/>
    <w:pPr>
      <w:spacing w:after="120"/>
      <w:ind w:firstLine="720"/>
      <w:jc w:val="both"/>
    </w:pPr>
    <w:rPr>
      <w:rFonts w:ascii=".VnTime" w:eastAsia="Times New Roman" w:hAnsi=".VnTime"/>
      <w:bCs w:val="0"/>
      <w:iCs w:val="0"/>
      <w:szCs w:val="24"/>
      <w:lang w:eastAsia="en-US"/>
    </w:rPr>
  </w:style>
  <w:style w:type="paragraph" w:styleId="FootnoteText">
    <w:name w:val="footnote text"/>
    <w:basedOn w:val="Normal"/>
    <w:link w:val="FootnoteTextChar"/>
    <w:uiPriority w:val="99"/>
    <w:unhideWhenUsed/>
    <w:rsid w:val="00EE13A7"/>
    <w:rPr>
      <w:rFonts w:ascii=".VnTime" w:eastAsia="Times New Roman" w:hAnsi=".VnTime"/>
      <w:bCs w:val="0"/>
      <w:iCs w:val="0"/>
      <w:sz w:val="20"/>
      <w:szCs w:val="20"/>
      <w:lang w:eastAsia="en-US"/>
    </w:rPr>
  </w:style>
  <w:style w:type="character" w:customStyle="1" w:styleId="FootnoteTextChar">
    <w:name w:val="Footnote Text Char"/>
    <w:basedOn w:val="DefaultParagraphFont"/>
    <w:link w:val="FootnoteText"/>
    <w:uiPriority w:val="99"/>
    <w:rsid w:val="00EE13A7"/>
    <w:rPr>
      <w:rFonts w:ascii=".VnTime" w:eastAsia="Times New Roman" w:hAnsi=".VnTime"/>
    </w:rPr>
  </w:style>
  <w:style w:type="character" w:styleId="FootnoteReference">
    <w:name w:val="footnote reference"/>
    <w:uiPriority w:val="99"/>
    <w:unhideWhenUsed/>
    <w:rsid w:val="00EE13A7"/>
    <w:rPr>
      <w:vertAlign w:val="superscript"/>
    </w:rPr>
  </w:style>
  <w:style w:type="paragraph" w:customStyle="1" w:styleId="Default">
    <w:name w:val="Default"/>
    <w:rsid w:val="000837A6"/>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017616">
      <w:bodyDiv w:val="1"/>
      <w:marLeft w:val="0"/>
      <w:marRight w:val="0"/>
      <w:marTop w:val="0"/>
      <w:marBottom w:val="0"/>
      <w:divBdr>
        <w:top w:val="none" w:sz="0" w:space="0" w:color="auto"/>
        <w:left w:val="none" w:sz="0" w:space="0" w:color="auto"/>
        <w:bottom w:val="none" w:sz="0" w:space="0" w:color="auto"/>
        <w:right w:val="none" w:sz="0" w:space="0" w:color="auto"/>
      </w:divBdr>
    </w:div>
    <w:div w:id="460849653">
      <w:bodyDiv w:val="1"/>
      <w:marLeft w:val="0"/>
      <w:marRight w:val="0"/>
      <w:marTop w:val="0"/>
      <w:marBottom w:val="0"/>
      <w:divBdr>
        <w:top w:val="none" w:sz="0" w:space="0" w:color="auto"/>
        <w:left w:val="none" w:sz="0" w:space="0" w:color="auto"/>
        <w:bottom w:val="none" w:sz="0" w:space="0" w:color="auto"/>
        <w:right w:val="none" w:sz="0" w:space="0" w:color="auto"/>
      </w:divBdr>
    </w:div>
    <w:div w:id="1176724724">
      <w:bodyDiv w:val="1"/>
      <w:marLeft w:val="0"/>
      <w:marRight w:val="0"/>
      <w:marTop w:val="0"/>
      <w:marBottom w:val="0"/>
      <w:divBdr>
        <w:top w:val="none" w:sz="0" w:space="0" w:color="auto"/>
        <w:left w:val="none" w:sz="0" w:space="0" w:color="auto"/>
        <w:bottom w:val="none" w:sz="0" w:space="0" w:color="auto"/>
        <w:right w:val="none" w:sz="0" w:space="0" w:color="auto"/>
      </w:divBdr>
    </w:div>
    <w:div w:id="2064212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ED3183-FED8-400C-AD5C-908207FBF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1482</TotalTime>
  <Pages>19</Pages>
  <Words>4272</Words>
  <Characters>24356</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SỞ Y TẾ LÀO CAI</vt:lpstr>
    </vt:vector>
  </TitlesOfParts>
  <Company>Microsoft Corporation</Company>
  <LinksUpToDate>false</LinksUpToDate>
  <CharactersWithSpaces>28571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Y TẾ LÀO CAI</dc:title>
  <dc:creator>Thanh An</dc:creator>
  <cp:lastModifiedBy>DELL</cp:lastModifiedBy>
  <cp:revision>170</cp:revision>
  <cp:lastPrinted>2026-07-20T07:26:00Z</cp:lastPrinted>
  <dcterms:created xsi:type="dcterms:W3CDTF">2026-03-22T09:54:00Z</dcterms:created>
  <dcterms:modified xsi:type="dcterms:W3CDTF">2026-08-11T04:16:00Z</dcterms:modified>
</cp:coreProperties>
</file>